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360"/>
        <w:jc w:val="center"/>
        <w:rPr>
          <w:rFonts w:ascii="Arial" w:hAnsi="Arial" w:cs="Arial"/>
          <w:b/>
          <w:b/>
          <w:sz w:val="28"/>
          <w:szCs w:val="28"/>
          <w:lang w:val="cs-CZ"/>
        </w:rPr>
      </w:pPr>
      <w:r>
        <w:rPr>
          <w:rFonts w:cs="Arial" w:ascii="Arial" w:hAnsi="Arial"/>
          <w:b/>
          <w:sz w:val="28"/>
          <w:szCs w:val="28"/>
          <w:lang w:val="cs-CZ"/>
        </w:rPr>
        <w:t>Šablona – Struktura strategie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Charakteristika struktury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Tato vzorová struktura strategie obsahuje především přehled všech základních „komponent“, které by měl obsahovat strategický dokument, a základní logiku jejich uspořádání. Vzhledem k možné variabilitě strategických dokumentů však může být tato struktura upravena a logicky přizpůsobena konkrétní strategii.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Vzorová struktura a popis jednotlivých částí strategického dokumentu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I. Úvod </w:t>
      </w:r>
      <w:r>
        <w:rPr>
          <w:rFonts w:cs="Arial" w:ascii="Arial" w:hAnsi="Arial"/>
          <w:sz w:val="20"/>
          <w:szCs w:val="20"/>
          <w:lang w:val="cs-CZ"/>
        </w:rPr>
        <w:t>(přibližně 10 % rozsahu strategie)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budou uvedeny základní informace o strategii, představen kontext vzniku a existence strategie a celkový rámec strategické práce. Dále bude představen základní účel strategie, komu je strategie určena, okruh uživatelů strategie, základní používané pojmy. Také budou identifikovány ostatní strategické dokumenty, které mají k dané strategii významnou vazbu.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Základní informace o strategii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Zde budou uvedeny základní údaje o strategii, například její název, zaměření, doba vzniku apod. 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Kontext vzniku a existence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popsány okolnosti vzniku strategie – kdy, kým a proč bylo rozhodnuto o tvorbě strategie, na jaké dokumenty nebo legislativu navazuje, jaký byl stav v dané oblasti apod.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Účel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Zde bude popsán důvod existence strategie a její cíl, tj. k čemu strategie slouží a čeho by její realizace měla dosáhnout. 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4. Uživatelé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Zde budou uvedeni uživatelé strategie, tj. komu je strategie určena (kdo se bude podílet na její</w:t>
      </w:r>
      <w:r>
        <w:rPr>
          <w:rFonts w:cs="Arial" w:ascii="Arial" w:hAnsi="Arial"/>
          <w:i/>
          <w:sz w:val="20"/>
          <w:szCs w:val="20"/>
          <w:lang w:val="cs-CZ"/>
        </w:rPr>
        <w:t xml:space="preserve"> </w:t>
      </w:r>
      <w:r>
        <w:rPr>
          <w:rFonts w:cs="Arial" w:ascii="Arial" w:hAnsi="Arial"/>
          <w:sz w:val="20"/>
          <w:szCs w:val="20"/>
          <w:lang w:val="cs-CZ"/>
        </w:rPr>
        <w:t>implementaci, kdo může být zasažen její implementací, kdo se jí musí řídit apod.).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5. Základní používané pojmy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popsány klíčové pojmy, které jsou ve strategii používány.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6. Ostatní relevantní strategické dokumenty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uvedeny názvy a případně další potřebné informace týkající se všech důležitých strategických dokumentů, které s danou strategií souvisí.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II. Analytická část </w:t>
      </w:r>
      <w:r>
        <w:rPr>
          <w:rFonts w:cs="Arial" w:ascii="Arial" w:hAnsi="Arial"/>
          <w:sz w:val="20"/>
          <w:szCs w:val="20"/>
          <w:lang w:val="cs-CZ"/>
        </w:rPr>
        <w:t>(přibližně 15 % rozsahu strategie)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a. Definice a analýza řešeného problému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Tato kapitola bude obsahovat především popis problému řešeného strategií, popis prostředí (socio-ekonomických podmínek, legislativního prostředí apod.), aktuálního stavu a také očekávaných budoucích změn prostředí. Dále tato kapitola bude obsahovat výtah nejdůležitějších provedených analýz (klíčových pro pochopení stávajícího stavu, očekávaného vývoje a pro pochopení logiky dále popsané intervence – cílů a aktivit zaměřených na řešení popsaného problému). 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Definice řešeného problému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popsán problém, který je danou strategií řešen.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Prostředí a očekávaný budoucí vývoj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Zde budou shrnuty informace a výsledky analýz popisující prostředí řešeného problému a varianty budoucího vývoje v dané oblasti.</w:t>
      </w:r>
    </w:p>
    <w:p>
      <w:pPr>
        <w:pStyle w:val="ListParagraph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Revize stávajících opatření</w:t>
      </w:r>
    </w:p>
    <w:p>
      <w:pPr>
        <w:pStyle w:val="Normal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shrnut dosavadní vývoj a přístup k řešení daného problému.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4. Vývoj při tzv. nulové variantě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popsán vývoj stavu v řešené oblasti v případě, že daná strategie nebude implementována, respektive když nebudou realizována strategií stanovená opatření.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5. Souhrn výsledků klíčových analýz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shrnuty ostatní klíčové analýzy, které jsou především důležité pro pochopení daného problému, vývoje v dané oblasti nebo jako odůvodnění zvoleného řešení problému.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III. Strategická část </w:t>
      </w:r>
      <w:r>
        <w:rPr>
          <w:rFonts w:cs="Arial" w:ascii="Arial" w:hAnsi="Arial"/>
          <w:sz w:val="20"/>
          <w:szCs w:val="20"/>
          <w:lang w:val="cs-CZ"/>
        </w:rPr>
        <w:t>(přibližně 45 % rozsahu strategie)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a. Vize a základní strategické směřování </w:t>
      </w:r>
      <w:r>
        <w:rPr>
          <w:rFonts w:cs="Arial" w:ascii="Arial" w:hAnsi="Arial"/>
          <w:sz w:val="20"/>
          <w:szCs w:val="20"/>
          <w:lang w:val="cs-CZ"/>
        </w:rPr>
        <w:t>(přibližně 15 % rozsahu strategie)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bude popsána základní logika intervence. Následně bude konkrétně popsána vize a vrcholové cíle strategie, včetně zdůvodnění a předpokládaného dopadu jejich naplnění.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 xml:space="preserve">1. Logika intervence, hierarchie cílů 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popsána logika intervence, tj. přístup k řešení stanoveného a definovaného problému. Konkrétně zde bude popsáno, čeho a jakým způsobem má být dosaženo. Zároveň bude popsána a vysvětlena zvolená hierarchie cílů strategie.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Vize, globální cíl a strategické oblasti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Na tomto místě bude popsána vize, globální cíl strategie a příslušné strategické oblasti, včetně vysvětlení jejich vzájemného vztahu, jakým způsobem přispějí k řešení daného problému apod.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Strategické cíle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popsány strategické cíle strategie, bude popsána jejich vazba na vizi a globální cíl strategie, uvedeny předpoklady jejich dosažení, popsány jejich dopady a přínosy, cílové hodnoty apod.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b. Popis cílů a opatření v jednotlivých strategických oblastech </w:t>
      </w:r>
      <w:r>
        <w:rPr>
          <w:rFonts w:cs="Arial" w:ascii="Arial" w:hAnsi="Arial"/>
          <w:sz w:val="20"/>
          <w:szCs w:val="20"/>
          <w:lang w:val="cs-CZ"/>
        </w:rPr>
        <w:t>(přibližně 30 % rozsahu strategie)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 této kapitole budou detailně popsány specifické cíle a opatření vedoucí k jejich naplnění, a to v členění podle jednotlivých strategických cílů. Popis každého specifického cíle pak bude obsahovat zejména: 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Popis specifických cílů, dopady jejich naplnění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popsány všechny specifické cíle strategie, členěné podle strategických cílů. Ke každému cíli bude uveden jeho detailní popis, jeho vazba na strategický cíl a případně další cíle strategie, přínosy a dopady jeho naplnění, cílová hodnota apod.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Přehled a popis opatření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Na tomto místě budou popsána opatření vedoucí k naplnění příslušného specifického cíle. Dále budou popsány náklady, přínosy a dopady realizace daného opatření.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Výsledky a výstupy realizace jednotlivých opatření (aktivit), indikátory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budou popsány (respektive uvedeny například v přehledné tabulce) výsledky, výstupy a indikátory vztahující se k jednotlivým cílům a indikátorům.</w:t>
      </w:r>
    </w:p>
    <w:p>
      <w:pPr>
        <w:pStyle w:val="ListParagraph"/>
        <w:keepNext w:val="true"/>
        <w:keepLines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IV. Implementační část </w:t>
      </w:r>
      <w:r>
        <w:rPr>
          <w:rFonts w:cs="Arial" w:ascii="Arial" w:hAnsi="Arial"/>
          <w:sz w:val="20"/>
          <w:szCs w:val="20"/>
          <w:lang w:val="cs-CZ"/>
        </w:rPr>
        <w:t>(přibližně 25 % rozsahu strategie)</w:t>
      </w:r>
    </w:p>
    <w:p>
      <w:pPr>
        <w:pStyle w:val="Normal"/>
        <w:keepNext w:val="true"/>
        <w:keepLines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V této kapitole bude popsán způsob realizace (implementace) dané strategie. Zejména bude popsán systém řízení implementace včetně implementační struktury, přehled plánovaných aktivit a jejich časový harmonogram. Dále bude tato kapitola obsahovat plánovaný rozpočet implementace strategie. Také bude popsán systém monitorování i hodnocení strategie a systém řízení rizik. </w:t>
      </w:r>
    </w:p>
    <w:p>
      <w:pPr>
        <w:pStyle w:val="ListParagraph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 xml:space="preserve">1. Implementační struktura a systém řízení implementace </w:t>
      </w:r>
    </w:p>
    <w:p>
      <w:pPr>
        <w:pStyle w:val="Normal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popsán gestor implementace strategie. Dále zde bude popsána řídící struktura a systém řízení implementace strategie, tj. role, odpovědnosti a pravomoci jednotlivých aktérů. Jednotlivé role budou také obsazeny konkrétními osobami nebo subjekty. Také zde bude popsán systém řízení změn.</w:t>
      </w:r>
    </w:p>
    <w:p>
      <w:pPr>
        <w:pStyle w:val="ListParagraph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Plán realizace aktivit</w:t>
      </w:r>
    </w:p>
    <w:p>
      <w:pPr>
        <w:pStyle w:val="Normal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uvedena především hierarchická struktura prací a s ní související informace týkající se realizace jednotlivých aktivit.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Časový harmonogram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Zde bude uveden harmonogram implementace strategie, obsahující zejména dobu realizace jednotlivých opatření, odpovědné osoby, návaznosti aktivit, milníky apod.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4. Rozpočet a zdroje financování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podkapitole bude v přehledné podobě uveden rozpočet implementace strategie obsahující jednotlivé náklady, požadované zdroje a také zdroje financování.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5. Systém monitorování a evaluace realizace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Na tomto místě bude popsán způsob monitorování implementace strategie, tj. systém průběžného sledování a vyhodnocování postupu realizace strategie z hlediska dosahování jejích cílů. Také zde bude uveden evaluační plán implementace strategie.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6. Systém řízení rizik a předpoklady realizace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Zde budou uvedeny postupy související s řízením rizik implementace strategie (tj. jednotlivé aktivity, aktéři a jejich role, pravomoci a odpovědnosti apod.).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V. Postup tvorby strategie </w:t>
      </w:r>
      <w:r>
        <w:rPr>
          <w:rFonts w:cs="Arial" w:ascii="Arial" w:hAnsi="Arial"/>
          <w:sz w:val="20"/>
          <w:szCs w:val="20"/>
          <w:lang w:val="cs-CZ"/>
        </w:rPr>
        <w:t>(přibližně 5 % rozsahu strategie)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Na závěr strategie by měl být stručné popsán zejména základní postup její tvorby, včetně hlavních aktérů, realizovaných klíčových aktivit, způsob jejího schvalování apod.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Autoři strategie a zúčastněné strany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Zde budou uvedeni (jmenovitě) autoři strategie, dále pak osoby a instituce podílející se různou formou (např. formou připomínkování) na vzniku strategie.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Popis postupu tvorby strategie</w:t>
      </w:r>
    </w:p>
    <w:p>
      <w:pPr>
        <w:pStyle w:val="Normal"/>
        <w:spacing w:lineRule="atLeast" w:line="240" w:before="0" w:after="120"/>
        <w:ind w:left="36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budou stručně popsány klíčové aktivity, kroky a události tvorby strategie.</w:t>
      </w:r>
    </w:p>
    <w:p>
      <w:pPr>
        <w:pStyle w:val="ListParagraph"/>
        <w:spacing w:lineRule="atLeast" w:line="240" w:before="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VI. Přílohy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přílohách strategie mohou být uvedeny všechny výstupy a podkladové dokumenty vytvořené v průběhu tvorby strategie, a to zejména výstupy analytického charakteru (např. detailní SWOT analýza, analýza přínosů a nákladů apod.) nebo dokumenty vztahující se k implementaci strategie (např. detailní časový harmonogram, soustava indikátorů apod.). Přílohy nemusí být integrální součástí samotného strategického dokumentu, a to zejména v případě jejich značného množství a rozsahu.</w:t>
      </w:r>
    </w:p>
    <w:p>
      <w:pPr>
        <w:pStyle w:val="Normal"/>
        <w:spacing w:lineRule="auto" w:line="276" w:before="0" w:after="200"/>
        <w:rPr>
          <w:rFonts w:ascii="Arial" w:hAnsi="Arial" w:cs="Arial"/>
          <w:i/>
          <w:i/>
          <w:sz w:val="20"/>
          <w:szCs w:val="20"/>
          <w:highlight w:val="yellow"/>
          <w:lang w:val="cs-CZ"/>
        </w:rPr>
      </w:pPr>
      <w:r>
        <w:rPr>
          <w:rFonts w:cs="Arial" w:ascii="Arial" w:hAnsi="Arial"/>
          <w:i/>
          <w:sz w:val="20"/>
          <w:szCs w:val="20"/>
          <w:highlight w:val="yellow"/>
          <w:lang w:val="cs-CZ"/>
        </w:rPr>
      </w:r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Šablona struktury strategie k doplnění</w:t>
      </w:r>
    </w:p>
    <w:p>
      <w:pPr>
        <w:pStyle w:val="ListParagraph"/>
        <w:spacing w:lineRule="atLeast" w:line="240" w:before="12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I. Úvod</w:t>
      </w:r>
    </w:p>
    <w:p>
      <w:pPr>
        <w:pStyle w:val="ListParagraph"/>
        <w:spacing w:lineRule="atLeast" w:line="240" w:before="0" w:after="120"/>
        <w:ind w:left="708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Základní informace o strategii</w:t>
      </w:r>
    </w:p>
    <w:tbl>
      <w:tblPr>
        <w:tblStyle w:val="Mkatabulky"/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6066"/>
      </w:tblGrid>
      <w:tr>
        <w:trPr>
          <w:trHeight w:val="397" w:hRule="atLeast"/>
        </w:trPr>
        <w:tc>
          <w:tcPr>
            <w:tcW w:w="918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highlight w:val="yellow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ZÁKLADNÍ INFORMACE O STRATEGII</w:t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Název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Kategorie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Rok zpracování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Datum schválení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Forma schválení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Poslední aktualizace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Související legislativa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Doba realizace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Odpovědnost za implementaci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39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Rozpočet implementace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141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  <w:tr>
        <w:trPr>
          <w:trHeight w:val="1417" w:hRule="atLeast"/>
        </w:trPr>
        <w:tc>
          <w:tcPr>
            <w:tcW w:w="311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cs-CZ"/>
              </w:rPr>
              <w:t>Stručný popis řešeného problému a obsahu strategie</w:t>
            </w:r>
          </w:p>
        </w:tc>
        <w:tc>
          <w:tcPr>
            <w:tcW w:w="606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</w:r>
          </w:p>
        </w:tc>
      </w:tr>
    </w:tbl>
    <w:p>
      <w:pPr>
        <w:pStyle w:val="ListParagraph"/>
        <w:spacing w:lineRule="atLeast" w:line="240" w:before="120" w:after="120"/>
        <w:ind w:left="357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Kontext vzniku a existence strategie</w:t>
      </w:r>
    </w:p>
    <w:p>
      <w:pPr>
        <w:pStyle w:val="ListParagraph"/>
        <w:spacing w:lineRule="atLeast" w:line="240" w:before="0" w:after="120"/>
        <w:ind w:left="357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57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Účel strategie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57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4. Uživatelé strategie</w:t>
      </w:r>
    </w:p>
    <w:p>
      <w:pPr>
        <w:pStyle w:val="ListParagraph"/>
        <w:spacing w:lineRule="atLeast" w:line="240" w:before="0" w:after="120"/>
        <w:ind w:left="357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57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5. Základní používané pojmy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6. Ostatní relevantní strategické dokumenty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ListParagraph"/>
        <w:spacing w:lineRule="atLeast" w:line="240" w:before="120" w:after="120"/>
        <w:ind w:left="0" w:hanging="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II. Analytická část</w:t>
      </w:r>
    </w:p>
    <w:p>
      <w:pPr>
        <w:pStyle w:val="ListParagraph"/>
        <w:spacing w:lineRule="atLeast" w:line="240" w:before="24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a. Definice a analýza řešeného problému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Definice řešeného problému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Prostředí a očekávaný budoucí vývoj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Revize stávajících opatření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4. Vývoj při tzv. nulové variantě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5. Souhrn výsledků klíčových analýz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ListParagraph"/>
        <w:spacing w:lineRule="atLeast" w:line="240" w:before="120" w:after="120"/>
        <w:ind w:left="0" w:hanging="0"/>
        <w:contextualSpacing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III. Strategická část</w:t>
      </w:r>
    </w:p>
    <w:p>
      <w:pPr>
        <w:pStyle w:val="ListParagraph"/>
        <w:spacing w:lineRule="atLeast" w:line="240" w:before="24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a. Vize a základní strategické směřování </w:t>
      </w:r>
    </w:p>
    <w:p>
      <w:pPr>
        <w:pStyle w:val="ListParagraph"/>
        <w:spacing w:lineRule="atLeast" w:line="240" w:before="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 xml:space="preserve">1. Logika intervence, hierarchie cílů 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Vize, globální cíl a strategické oblasti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 xml:space="preserve">3. Strategické cíle 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0" w:hanging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b. Popis cílů v jednotlivých strategických oblastech </w:t>
      </w:r>
    </w:p>
    <w:p>
      <w:pPr>
        <w:pStyle w:val="ListParagraph"/>
        <w:spacing w:lineRule="atLeast" w:line="240" w:before="12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Popis specifických cílů, dopady jejich naplnění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2. Přehled a popis opatření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360" w:hanging="0"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3. Výsledky a výstupy realizace jednotlivých opatření (aktivit), indikátory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spacing w:lineRule="atLeast" w:line="240" w:before="24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IV. Implementační část</w:t>
      </w:r>
    </w:p>
    <w:p>
      <w:pPr>
        <w:pStyle w:val="ListParagraph"/>
        <w:keepNext w:val="true"/>
        <w:keepLines/>
        <w:spacing w:lineRule="atLeast" w:line="240" w:before="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Implementační struktura a systém řízení implementace strategie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spacing w:lineRule="atLeast" w:line="240" w:before="24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Plán realizace aktivit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spacing w:lineRule="atLeast" w:line="240" w:before="24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3. Časový harmonogram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spacing w:lineRule="atLeast" w:line="240" w:before="24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4. Rozpočet a zdroje financování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spacing w:lineRule="atLeast" w:line="240" w:before="24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5. Systém monitorování a evaluace realizace strategie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spacing w:lineRule="atLeast" w:line="240" w:before="24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6. Systém řízení rizik a předpoklady realizace strategie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V. Postup tvorby strategie </w:t>
      </w:r>
    </w:p>
    <w:p>
      <w:pPr>
        <w:pStyle w:val="ListParagraph"/>
        <w:spacing w:lineRule="atLeast" w:line="240" w:before="120" w:after="120"/>
        <w:ind w:left="360" w:hanging="0"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1. Autoři strategie a zúčastněné strany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2. Popis postupu tvorby strategie</w:t>
      </w:r>
    </w:p>
    <w:p>
      <w:pPr>
        <w:pStyle w:val="ListParagraph"/>
        <w:spacing w:lineRule="atLeast" w:line="240" w:before="120" w:after="120"/>
        <w:ind w:left="360" w:hanging="0"/>
        <w:contextualSpacing/>
        <w:jc w:val="both"/>
        <w:rPr>
          <w:rFonts w:ascii="Arial" w:hAnsi="Arial" w:cs="Arial"/>
          <w:i/>
          <w:i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spacing w:lineRule="atLeast" w:line="240" w:before="240" w:after="120"/>
        <w:ind w:left="0" w:hanging="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VI. 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  <w:lang w:val="cs-CZ"/>
        </w:rPr>
        <w:t>Přílohy</w:t>
      </w:r>
    </w:p>
    <w:p>
      <w:pPr>
        <w:pStyle w:val="Normal"/>
        <w:spacing w:lineRule="atLeast" w:line="240" w:before="0" w:after="120"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091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6130035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  <w:lang w:val="cs-CZ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6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  <w:t xml:space="preserve">Metodika přípravy veřejných strategií - šablona Struktury strategie 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19050" distR="0">
          <wp:extent cx="5760720" cy="619125"/>
          <wp:effectExtent l="0" t="0" r="0" b="0"/>
          <wp:docPr id="1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cd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454c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454c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styleId="BodycopyChar" w:customStyle="1">
    <w:name w:val="Body copy Char"/>
    <w:basedOn w:val="DefaultParagraphFont"/>
    <w:link w:val="Bodycopy"/>
    <w:uiPriority w:val="99"/>
    <w:qFormat/>
    <w:rsid w:val="00454cd7"/>
    <w:rPr>
      <w:rFonts w:ascii="Arial" w:hAnsi="Arial" w:eastAsia="Times New Roman" w:cs="Times New Roman"/>
      <w:color w:val="000000"/>
      <w:szCs w:val="18"/>
      <w:lang w:val="en-US"/>
    </w:rPr>
  </w:style>
  <w:style w:type="character" w:styleId="Bulletcopy1Char" w:customStyle="1">
    <w:name w:val="Bullet copy 1 Char"/>
    <w:basedOn w:val="DefaultParagraphFont"/>
    <w:link w:val="Bulletcopy1"/>
    <w:qFormat/>
    <w:rsid w:val="00454cd7"/>
    <w:rPr>
      <w:rFonts w:ascii="Arial" w:hAnsi="Arial" w:eastAsia="Times New Roman" w:cs="Times New Roman"/>
      <w:szCs w:val="18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11f9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5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f458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Bulletcopy2Char" w:customStyle="1">
    <w:name w:val="Bullet copy 2 Char"/>
    <w:basedOn w:val="Bulletcopy1Char"/>
    <w:link w:val="Bulletcopy2"/>
    <w:qFormat/>
    <w:rsid w:val="000b06eb"/>
    <w:rPr>
      <w:rFonts w:ascii="Arial" w:hAnsi="Arial" w:eastAsia="Times New Roman" w:cs="Times New Roman"/>
      <w:sz w:val="20"/>
      <w:szCs w:val="18"/>
      <w:lang w:val="en-US"/>
    </w:rPr>
  </w:style>
  <w:style w:type="character" w:styleId="ListLabel1">
    <w:name w:val="ListLabel 1"/>
    <w:qFormat/>
    <w:rPr>
      <w:color w:val="FFE600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FFE600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auto"/>
      <w:sz w:val="22"/>
      <w:szCs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Arial"/>
      <w:i/>
      <w:sz w:val="20"/>
    </w:rPr>
  </w:style>
  <w:style w:type="character" w:styleId="ListLabel14">
    <w:name w:val="ListLabel 14"/>
    <w:qFormat/>
    <w:rPr>
      <w:b w:val="false"/>
      <w:i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semiHidden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4cd7"/>
    <w:pPr/>
    <w:rPr>
      <w:rFonts w:ascii="Tahoma" w:hAnsi="Tahoma" w:cs="Tahoma"/>
      <w:sz w:val="16"/>
      <w:szCs w:val="16"/>
    </w:rPr>
  </w:style>
  <w:style w:type="paragraph" w:styleId="Bodycopy" w:customStyle="1">
    <w:name w:val="Body copy"/>
    <w:link w:val="BodycopyChar"/>
    <w:uiPriority w:val="99"/>
    <w:qFormat/>
    <w:rsid w:val="00454cd7"/>
    <w:pPr>
      <w:widowControl/>
      <w:bidi w:val="0"/>
      <w:spacing w:lineRule="atLeast" w:line="260" w:before="0" w:after="260"/>
      <w:jc w:val="left"/>
    </w:pPr>
    <w:rPr>
      <w:rFonts w:ascii="Arial" w:hAnsi="Arial" w:eastAsia="Times New Roman" w:cs="Times New Roman"/>
      <w:color w:val="000000"/>
      <w:kern w:val="0"/>
      <w:sz w:val="24"/>
      <w:szCs w:val="18"/>
      <w:lang w:val="en-US" w:eastAsia="en-US" w:bidi="ar-SA"/>
    </w:rPr>
  </w:style>
  <w:style w:type="paragraph" w:styleId="Bulletcopy1" w:customStyle="1">
    <w:name w:val="Bullet copy 1"/>
    <w:basedOn w:val="Normal"/>
    <w:link w:val="Bulletcopy1Char"/>
    <w:qFormat/>
    <w:rsid w:val="00454cd7"/>
    <w:pPr>
      <w:tabs>
        <w:tab w:val="left" w:pos="362" w:leader="none"/>
      </w:tabs>
      <w:spacing w:lineRule="exact" w:line="260" w:before="0" w:after="240"/>
      <w:ind w:left="362" w:hanging="362"/>
    </w:pPr>
    <w:rPr>
      <w:rFonts w:ascii="Arial" w:hAnsi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b4249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f4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f4589"/>
    <w:pPr/>
    <w:rPr>
      <w:b/>
      <w:bCs/>
    </w:rPr>
  </w:style>
  <w:style w:type="paragraph" w:styleId="Bulletcopy2" w:customStyle="1">
    <w:name w:val="Bullet copy 2"/>
    <w:basedOn w:val="Bulletcopy1"/>
    <w:link w:val="Bulletcopy2Char"/>
    <w:qFormat/>
    <w:rsid w:val="000b06eb"/>
    <w:pPr>
      <w:tabs>
        <w:tab w:val="left" w:pos="362" w:leader="none"/>
      </w:tabs>
      <w:spacing w:before="0" w:after="12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b06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6A97-47DA-45E1-98BA-DC45766E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LibreOffice/6.1.0.3$Windows_X86_64 LibreOffice_project/efb621ed25068d70781dc026f7e9c5187a4decd1</Application>
  <Pages>6</Pages>
  <Words>1409</Words>
  <Characters>8907</Characters>
  <CharactersWithSpaces>10185</CharactersWithSpaces>
  <Paragraphs>150</Paragraphs>
  <Company>Ernst &amp; Young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2020-07-13T20:41:00Z</dcterms:created>
  <dc:creator>Ernst &amp; Young</dc:creator>
  <dc:description/>
  <dc:language>cs-CZ</dc:language>
  <cp:lastModifiedBy/>
  <dcterms:modified xsi:type="dcterms:W3CDTF">2020-12-11T11:29:06Z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