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B" w:rsidRPr="00590D92" w:rsidRDefault="0059231B" w:rsidP="005923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i/>
          <w:color w:val="000000"/>
          <w:kern w:val="36"/>
          <w:sz w:val="27"/>
          <w:szCs w:val="27"/>
          <w:u w:val="single"/>
          <w:lang w:eastAsia="cs-CZ"/>
        </w:rPr>
      </w:pPr>
      <w:r w:rsidRPr="00590D92">
        <w:rPr>
          <w:rFonts w:ascii="Verdana" w:eastAsia="Times New Roman" w:hAnsi="Verdana" w:cs="Times New Roman"/>
          <w:b/>
          <w:i/>
          <w:noProof/>
          <w:color w:val="000000"/>
          <w:kern w:val="36"/>
          <w:sz w:val="27"/>
          <w:szCs w:val="27"/>
          <w:u w:val="single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5129530</wp:posOffset>
            </wp:positionH>
            <wp:positionV relativeFrom="line">
              <wp:posOffset>-585470</wp:posOffset>
            </wp:positionV>
            <wp:extent cx="552450" cy="714375"/>
            <wp:effectExtent l="19050" t="0" r="0" b="0"/>
            <wp:wrapSquare wrapText="bothSides"/>
            <wp:docPr id="2" name="obrázek 2" descr="Ekocentrum Ir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ocentrum Ir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D92">
        <w:rPr>
          <w:rFonts w:ascii="Verdana" w:eastAsia="Times New Roman" w:hAnsi="Verdana" w:cs="Times New Roman"/>
          <w:b/>
          <w:i/>
          <w:color w:val="000000"/>
          <w:kern w:val="36"/>
          <w:sz w:val="27"/>
          <w:szCs w:val="27"/>
          <w:u w:val="single"/>
          <w:lang w:eastAsia="cs-CZ"/>
        </w:rPr>
        <w:t>Den životního prostředí se vydařil</w:t>
      </w:r>
      <w:hyperlink r:id="rId8" w:history="1"/>
    </w:p>
    <w:p w:rsidR="0059231B" w:rsidRPr="0059231B" w:rsidRDefault="0059231B" w:rsidP="0059231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cs-CZ"/>
        </w:rPr>
      </w:pPr>
    </w:p>
    <w:p w:rsidR="00590D92" w:rsidRDefault="0059231B" w:rsidP="005923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sobotu 4. června proběhl na náměstí T. G. Masaryka v Prostějově Den životního prostředí, který pořádal Český svaz ochránců přírody - Regionální sdružení Iris ve spolupráci s Okrašlovacím spolkem pod záštitou Zdravého města. Na náměstí se představily organizace, které svou činnost propojují jakýmkoliv způsobem s životním prostředím. 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Prezentovaly se tu tři organizace Českého svazu ochránců přírody, a to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Ekocentrum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Iris, Oddíl mladých ochránců přírody Rejsci a Stanice pro handicapované živočichy. Z dalších organizací tu měl zastoupení Český svaz včelařů, Český svaz chovatelů, Českomoravská myslivecká jednota, Bonsai klub Haná a Okrašlovací spolek. Každá organizace měla nachystanou také jednu aktivitu pro děti. Celkem si tu za dopoledne vyzkoušelo aktivity přes 80 dětí.</w:t>
      </w:r>
    </w:p>
    <w:p w:rsidR="0059231B" w:rsidRDefault="0059231B" w:rsidP="005923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 rámci doprovodného programu měli účastníci možnost vyrobit si ruční papír, ochutnat studánkovou vodu a srovnat ji s vodou 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 vodovodu ve vodním baru. V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eřejnosti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byla 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nabíd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nuta možnost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hledání pramenů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informace o mapování studánek o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jejich rekonstrukcích a čištění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 možnostech patronátu nad některou z vybraných studánek. 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Projekt Prameny Prostějovska je financován ČSOB prostřednictvím Nadace Via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a 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adačním fondem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Veolia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tánku Českého svazu ochránců přírody 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nabízel 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různé materiály o přírodě Prostějovska, plakáty a nové letáčky k naučným stezkám. 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Projevil se z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výšený </w:t>
      </w:r>
      <w:proofErr w:type="gram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zájem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      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 studán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kovou</w:t>
      </w:r>
      <w:proofErr w:type="gramEnd"/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mapu, která se stává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u prostějov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ské veřejnosti velice populární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ab/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Ve 12 hodin proběhlo losování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Mobiliády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což byla sběrová soutěž ve sběru nefunkčních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mobilních telefonů. Bylo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ocen</w:t>
      </w:r>
      <w:r w:rsidR="00590D9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ěno</w:t>
      </w:r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10 vylosovaných, kteří dostali drobné ceny. K problematice zpětného odběru drobných elektrospotřebičů se věnoval informační stánek o nakládání s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elektroodpadem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Mobiliáda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i informační stánek jsou financovány Fondem </w:t>
      </w:r>
      <w:proofErr w:type="spellStart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Asekol</w:t>
      </w:r>
      <w:proofErr w:type="spellEnd"/>
      <w:r w:rsidRPr="0059231B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</w:p>
    <w:p w:rsidR="0059231B" w:rsidRDefault="0059231B" w:rsidP="005923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59231B" w:rsidRDefault="0059231B" w:rsidP="005923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59231B">
        <w:rPr>
          <w:rFonts w:ascii="Verdana" w:eastAsia="Times New Roman" w:hAnsi="Verdana" w:cs="Times New Roman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768741" cy="819150"/>
            <wp:effectExtent l="19050" t="0" r="0" b="0"/>
            <wp:docPr id="7" name="obrázek 1" descr="C:\Documents and Settings\Dvorakova Alena\Plocha\LOGO\logo_ZM -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vorakova Alena\Plocha\LOGO\logo_ZM - správn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4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1B" w:rsidRPr="0059231B" w:rsidRDefault="0059231B" w:rsidP="0059231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8678BD" w:rsidRDefault="008678BD"/>
    <w:sectPr w:rsidR="008678BD" w:rsidSect="0086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50" w:rsidRDefault="00265150" w:rsidP="0059231B">
      <w:pPr>
        <w:spacing w:after="0" w:line="240" w:lineRule="auto"/>
      </w:pPr>
      <w:r>
        <w:separator/>
      </w:r>
    </w:p>
  </w:endnote>
  <w:endnote w:type="continuationSeparator" w:id="0">
    <w:p w:rsidR="00265150" w:rsidRDefault="00265150" w:rsidP="0059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50" w:rsidRDefault="00265150" w:rsidP="0059231B">
      <w:pPr>
        <w:spacing w:after="0" w:line="240" w:lineRule="auto"/>
      </w:pPr>
      <w:r>
        <w:separator/>
      </w:r>
    </w:p>
  </w:footnote>
  <w:footnote w:type="continuationSeparator" w:id="0">
    <w:p w:rsidR="00265150" w:rsidRDefault="00265150" w:rsidP="0059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9231B"/>
    <w:rsid w:val="000C29E4"/>
    <w:rsid w:val="00265150"/>
    <w:rsid w:val="00590D92"/>
    <w:rsid w:val="0059231B"/>
    <w:rsid w:val="008678BD"/>
    <w:rsid w:val="00954353"/>
    <w:rsid w:val="00D61C55"/>
    <w:rsid w:val="00F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1C55"/>
  </w:style>
  <w:style w:type="paragraph" w:styleId="Nadpis1">
    <w:name w:val="heading 1"/>
    <w:basedOn w:val="Normln"/>
    <w:link w:val="Nadpis1Char"/>
    <w:uiPriority w:val="9"/>
    <w:qFormat/>
    <w:rsid w:val="0059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C5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9231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la-informace1">
    <w:name w:val="cla-informace1"/>
    <w:basedOn w:val="Standardnpsmoodstavce"/>
    <w:rsid w:val="0059231B"/>
    <w:rPr>
      <w:rFonts w:ascii="Verdana" w:hAnsi="Verdana" w:hint="default"/>
      <w:b w:val="0"/>
      <w:bCs w:val="0"/>
      <w:color w:val="035D8A"/>
      <w:sz w:val="17"/>
      <w:szCs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3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9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231B"/>
  </w:style>
  <w:style w:type="paragraph" w:styleId="Zpat">
    <w:name w:val="footer"/>
    <w:basedOn w:val="Normln"/>
    <w:link w:val="ZpatChar"/>
    <w:uiPriority w:val="99"/>
    <w:semiHidden/>
    <w:unhideWhenUsed/>
    <w:rsid w:val="00592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2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20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775">
          <w:marLeft w:val="0"/>
          <w:marRight w:val="0"/>
          <w:marTop w:val="0"/>
          <w:marBottom w:val="0"/>
          <w:divBdr>
            <w:top w:val="dashed" w:sz="6" w:space="5" w:color="003098"/>
            <w:left w:val="dashed" w:sz="6" w:space="5" w:color="003098"/>
            <w:bottom w:val="dashed" w:sz="6" w:space="5" w:color="003098"/>
            <w:right w:val="dashed" w:sz="6" w:space="5" w:color="003098"/>
          </w:divBdr>
          <w:divsChild>
            <w:div w:id="18554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.cz/search.php?rsvelikost=sab&amp;rstext=all-phpRS-all&amp;rstema=1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is.cz/search.php?rsvelikost=sab&amp;rstext=all-phpRS-all&amp;rstema=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Alena</dc:creator>
  <cp:keywords/>
  <dc:description/>
  <cp:lastModifiedBy>Dvořáková Alena</cp:lastModifiedBy>
  <cp:revision>5</cp:revision>
  <dcterms:created xsi:type="dcterms:W3CDTF">2011-06-14T13:28:00Z</dcterms:created>
  <dcterms:modified xsi:type="dcterms:W3CDTF">2011-06-14T13:44:00Z</dcterms:modified>
</cp:coreProperties>
</file>