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0</wp:posOffset>
            </wp:positionV>
            <wp:extent cx="574357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564" y="21240"/>
                <wp:lineTo x="21564" y="0"/>
                <wp:lineTo x="0" y="0"/>
              </wp:wrapPolygon>
            </wp:wrapThrough>
            <wp:docPr id="1" name="Obrázek 1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ba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jc w:val="center"/>
        <w:rPr>
          <w:rFonts w:asciiTheme="majorHAnsi" w:hAnsiTheme="majorHAnsi" w:cstheme="majorHAnsi"/>
          <w:b/>
          <w:sz w:val="40"/>
        </w:rPr>
      </w:pPr>
    </w:p>
    <w:p w:rsidR="00EF2E07" w:rsidRDefault="00EF2E07" w:rsidP="00EF2E07">
      <w:pPr>
        <w:spacing w:before="360" w:after="360"/>
        <w:jc w:val="center"/>
        <w:rPr>
          <w:rFonts w:asciiTheme="majorHAnsi" w:hAnsiTheme="majorHAnsi" w:cstheme="majorHAnsi"/>
          <w:b/>
          <w:sz w:val="40"/>
        </w:rPr>
      </w:pPr>
    </w:p>
    <w:p w:rsidR="00EF2E07" w:rsidRDefault="00EF2E07" w:rsidP="00EF2E07">
      <w:pPr>
        <w:spacing w:before="360" w:after="360"/>
        <w:jc w:val="center"/>
        <w:rPr>
          <w:rFonts w:asciiTheme="majorHAnsi" w:hAnsiTheme="majorHAnsi" w:cstheme="majorHAnsi"/>
          <w:b/>
          <w:sz w:val="40"/>
        </w:rPr>
      </w:pPr>
    </w:p>
    <w:p w:rsidR="00EF2E07" w:rsidRDefault="00EF2E07" w:rsidP="00EF2E07">
      <w:pPr>
        <w:spacing w:before="120" w:after="120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>PLÁN ZLEPŠOVÁNÍ MA21 PRO ROK 2017</w:t>
      </w: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after="0"/>
        <w:rPr>
          <w:rFonts w:asciiTheme="majorHAnsi" w:hAnsiTheme="majorHAnsi" w:cstheme="majorHAnsi"/>
          <w:b/>
          <w:sz w:val="32"/>
        </w:rPr>
        <w:sectPr w:rsidR="00EF2E07">
          <w:pgSz w:w="11906" w:h="16838"/>
          <w:pgMar w:top="1418" w:right="1418" w:bottom="1418" w:left="1418" w:header="709" w:footer="709" w:gutter="0"/>
          <w:cols w:space="708"/>
        </w:sectPr>
      </w:pPr>
    </w:p>
    <w:p w:rsidR="003E4F23" w:rsidRPr="00BD07AA" w:rsidRDefault="003E4F23" w:rsidP="003E4F23">
      <w:pPr>
        <w:spacing w:before="240" w:after="60"/>
        <w:jc w:val="right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lastRenderedPageBreak/>
        <w:t>KATEGORIE „D“</w:t>
      </w:r>
    </w:p>
    <w:p w:rsidR="003E4F23" w:rsidRPr="001A4BB2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 w:rsidRPr="001A4BB2">
        <w:rPr>
          <w:rFonts w:asciiTheme="majorHAnsi" w:hAnsiTheme="majorHAnsi" w:cstheme="majorHAnsi"/>
          <w:b/>
          <w:sz w:val="28"/>
        </w:rPr>
        <w:t>ORGANITZAČNÍ STRUKTURA MA21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Zodpovědný politik pro MA21</w:t>
      </w:r>
    </w:p>
    <w:p w:rsidR="003E4F23" w:rsidRDefault="003E4F23" w:rsidP="003E4F23">
      <w:p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B04248">
        <w:rPr>
          <w:rFonts w:asciiTheme="majorHAnsi" w:hAnsiTheme="majorHAnsi" w:cstheme="majorHAnsi"/>
          <w:sz w:val="24"/>
        </w:rPr>
        <w:t>Bez plánované změny</w:t>
      </w:r>
      <w:r>
        <w:rPr>
          <w:rFonts w:asciiTheme="majorHAnsi" w:hAnsiTheme="majorHAnsi" w:cstheme="majorHAnsi"/>
          <w:sz w:val="24"/>
        </w:rPr>
        <w:t xml:space="preserve">. 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120" w:after="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Zodpovědný politik pro MA21</w:t>
      </w:r>
    </w:p>
    <w:p w:rsidR="003E4F23" w:rsidRDefault="003E4F23" w:rsidP="003E4F23">
      <w:p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B04248">
        <w:rPr>
          <w:rFonts w:asciiTheme="majorHAnsi" w:hAnsiTheme="majorHAnsi" w:cstheme="majorHAnsi"/>
          <w:sz w:val="24"/>
        </w:rPr>
        <w:t xml:space="preserve">Bez plánované změny. 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120" w:after="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Neformální skupina pro MA21</w:t>
      </w:r>
    </w:p>
    <w:p w:rsidR="003E4F23" w:rsidRDefault="003E4F23" w:rsidP="003E4F23">
      <w:pPr>
        <w:spacing w:before="120" w:after="0"/>
        <w:ind w:left="708"/>
        <w:jc w:val="both"/>
        <w:rPr>
          <w:rFonts w:asciiTheme="majorHAnsi" w:hAnsiTheme="majorHAnsi" w:cstheme="majorHAnsi"/>
          <w:sz w:val="24"/>
        </w:rPr>
      </w:pPr>
      <w:r w:rsidRPr="00B04248">
        <w:rPr>
          <w:rFonts w:asciiTheme="majorHAnsi" w:hAnsiTheme="majorHAnsi" w:cstheme="majorHAnsi"/>
          <w:sz w:val="24"/>
        </w:rPr>
        <w:t xml:space="preserve">Toto kritérium </w:t>
      </w:r>
      <w:r>
        <w:rPr>
          <w:rFonts w:asciiTheme="majorHAnsi" w:hAnsiTheme="majorHAnsi" w:cstheme="majorHAnsi"/>
          <w:sz w:val="24"/>
        </w:rPr>
        <w:t xml:space="preserve">nahrazeno vyplněním kritéria </w:t>
      </w:r>
      <w:r w:rsidRPr="00B04248">
        <w:rPr>
          <w:rFonts w:asciiTheme="majorHAnsi" w:hAnsiTheme="majorHAnsi" w:cstheme="majorHAnsi"/>
          <w:sz w:val="24"/>
        </w:rPr>
        <w:t>5.1</w:t>
      </w:r>
      <w:r>
        <w:rPr>
          <w:rFonts w:asciiTheme="majorHAnsi" w:hAnsiTheme="majorHAnsi" w:cstheme="majorHAnsi"/>
          <w:sz w:val="24"/>
        </w:rPr>
        <w:t xml:space="preserve"> (viz níže)</w:t>
      </w: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ZAPOJOVÁNÍ VĚŘEJNOSTI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Plánování s veřejností – Veřejné fórum 2017</w:t>
      </w:r>
    </w:p>
    <w:p w:rsidR="003E4F23" w:rsidRPr="00F34088" w:rsidRDefault="003E4F23" w:rsidP="003E4F23">
      <w:pPr>
        <w:spacing w:before="120" w:after="0"/>
        <w:ind w:left="708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sz w:val="24"/>
        </w:rPr>
        <w:t xml:space="preserve">Veřejné fórum bude uspořádáno v 1. polovině roku s tím, že bude vyhodnoceno předchozí fórum. 10P bude následně ověřeno anketou. Cílem bude </w:t>
      </w:r>
      <w:r>
        <w:rPr>
          <w:rFonts w:asciiTheme="majorHAnsi" w:hAnsiTheme="majorHAnsi" w:cstheme="majorHAnsi"/>
          <w:sz w:val="24"/>
        </w:rPr>
        <w:t xml:space="preserve">opět </w:t>
      </w:r>
      <w:r w:rsidRPr="00F34088">
        <w:rPr>
          <w:rFonts w:asciiTheme="majorHAnsi" w:hAnsiTheme="majorHAnsi" w:cstheme="majorHAnsi"/>
          <w:sz w:val="24"/>
        </w:rPr>
        <w:t xml:space="preserve">spojení fóra s členskou schůzí. </w:t>
      </w:r>
      <w:r>
        <w:rPr>
          <w:rFonts w:asciiTheme="majorHAnsi" w:hAnsiTheme="majorHAnsi" w:cstheme="majorHAnsi"/>
          <w:sz w:val="24"/>
        </w:rPr>
        <w:t xml:space="preserve">Zlepšení by mělo dojít v oblasti přístupů na fórum. Pokusíme se přenášet fórum přes webkameru a umožnit vyjádření se skrze webový formulář. 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 xml:space="preserve">Koordinátor MA21 a </w:t>
      </w:r>
      <w:r w:rsidRPr="00F34088">
        <w:rPr>
          <w:rFonts w:asciiTheme="majorHAnsi" w:hAnsiTheme="majorHAnsi" w:cstheme="majorHAnsi"/>
          <w:sz w:val="24"/>
        </w:rPr>
        <w:t>Politik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Nejpozději srpen 2017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>: prezenční listina, výstupy fóra</w:t>
      </w:r>
      <w:r>
        <w:rPr>
          <w:rFonts w:asciiTheme="majorHAnsi" w:hAnsiTheme="majorHAnsi" w:cstheme="majorHAnsi"/>
          <w:sz w:val="24"/>
        </w:rPr>
        <w:t>, tisková zpráva</w:t>
      </w: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ČINNOSTI A VÝSTUPY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Webová stránka k MA21</w:t>
      </w:r>
    </w:p>
    <w:p w:rsidR="003E4F23" w:rsidRDefault="003E4F23" w:rsidP="003E4F23">
      <w:pPr>
        <w:spacing w:before="120" w:after="0"/>
        <w:ind w:left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Bude spuštěna nová verze k webu, která bude mít jednodušší strukturu. Dojde k propojení </w:t>
      </w:r>
      <w:proofErr w:type="spellStart"/>
      <w:r>
        <w:rPr>
          <w:rFonts w:asciiTheme="majorHAnsi" w:hAnsiTheme="majorHAnsi" w:cstheme="majorHAnsi"/>
          <w:sz w:val="24"/>
        </w:rPr>
        <w:t>facebooku</w:t>
      </w:r>
      <w:proofErr w:type="spellEnd"/>
      <w:r>
        <w:rPr>
          <w:rFonts w:asciiTheme="majorHAnsi" w:hAnsiTheme="majorHAnsi" w:cstheme="majorHAnsi"/>
          <w:sz w:val="24"/>
        </w:rPr>
        <w:t xml:space="preserve"> s webem. Jednou z možností zlepšení je zřízení profilu MAS Opavsko na </w:t>
      </w:r>
      <w:proofErr w:type="spellStart"/>
      <w:r>
        <w:rPr>
          <w:rFonts w:asciiTheme="majorHAnsi" w:hAnsiTheme="majorHAnsi" w:cstheme="majorHAnsi"/>
          <w:sz w:val="24"/>
        </w:rPr>
        <w:t>twitteru</w:t>
      </w:r>
      <w:proofErr w:type="spellEnd"/>
      <w:r>
        <w:rPr>
          <w:rFonts w:asciiTheme="majorHAnsi" w:hAnsiTheme="majorHAnsi" w:cstheme="majorHAnsi"/>
          <w:sz w:val="24"/>
        </w:rPr>
        <w:t xml:space="preserve">, který by obsluhoval především Politik MA21. Spolu s tím bude aktualizována služba </w:t>
      </w:r>
      <w:proofErr w:type="spellStart"/>
      <w:r>
        <w:rPr>
          <w:rFonts w:asciiTheme="majorHAnsi" w:hAnsiTheme="majorHAnsi" w:cstheme="majorHAnsi"/>
          <w:sz w:val="24"/>
        </w:rPr>
        <w:t>Youtube</w:t>
      </w:r>
      <w:proofErr w:type="spellEnd"/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Nejpozději </w:t>
      </w:r>
      <w:r>
        <w:rPr>
          <w:rFonts w:asciiTheme="majorHAnsi" w:hAnsiTheme="majorHAnsi" w:cstheme="majorHAnsi"/>
          <w:sz w:val="24"/>
        </w:rPr>
        <w:t>říjen 2017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odkaz na web</w:t>
      </w:r>
    </w:p>
    <w:p w:rsidR="003E4F23" w:rsidRDefault="003E4F23" w:rsidP="003E4F23">
      <w:pPr>
        <w:pStyle w:val="Odstavecseseznamem"/>
        <w:spacing w:before="120" w:after="120"/>
        <w:ind w:left="709"/>
        <w:jc w:val="both"/>
        <w:rPr>
          <w:rFonts w:asciiTheme="majorHAnsi" w:hAnsiTheme="majorHAnsi" w:cstheme="majorHAnsi"/>
          <w:sz w:val="24"/>
        </w:rPr>
      </w:pPr>
    </w:p>
    <w:p w:rsidR="003E4F23" w:rsidRDefault="003E4F23" w:rsidP="003E4F23">
      <w:pPr>
        <w:pStyle w:val="Odstavecseseznamem"/>
        <w:numPr>
          <w:ilvl w:val="1"/>
          <w:numId w:val="1"/>
        </w:numPr>
        <w:spacing w:before="36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Zprávy k MA21 v médiích</w:t>
      </w:r>
    </w:p>
    <w:p w:rsidR="003E4F23" w:rsidRPr="004D7F0A" w:rsidRDefault="003E4F23" w:rsidP="003E4F23">
      <w:pPr>
        <w:spacing w:before="120" w:after="0"/>
        <w:ind w:left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Kampaně a akce MAS budou publikovány v lokálních médiích. Např. Zpravodaj MAS Opavsko, Opavský a Hlučínský deník, Český rozhlas, Region Opavsko, atd. Minimální počet článků jsou 2.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Nejpozději </w:t>
      </w:r>
      <w:r>
        <w:rPr>
          <w:rFonts w:asciiTheme="majorHAnsi" w:hAnsiTheme="majorHAnsi" w:cstheme="majorHAnsi"/>
          <w:sz w:val="24"/>
        </w:rPr>
        <w:t>říjen 2017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článku; </w:t>
      </w:r>
      <w:proofErr w:type="spellStart"/>
      <w:r>
        <w:rPr>
          <w:rFonts w:asciiTheme="majorHAnsi" w:hAnsiTheme="majorHAnsi" w:cstheme="majorHAnsi"/>
          <w:sz w:val="24"/>
        </w:rPr>
        <w:t>Screenshot</w:t>
      </w:r>
      <w:proofErr w:type="spellEnd"/>
    </w:p>
    <w:p w:rsidR="003E4F23" w:rsidRDefault="003E4F23" w:rsidP="003E4F23">
      <w:pPr>
        <w:pStyle w:val="Odstavecseseznamem"/>
        <w:spacing w:before="240"/>
        <w:ind w:left="709"/>
        <w:jc w:val="both"/>
        <w:rPr>
          <w:rFonts w:asciiTheme="majorHAnsi" w:hAnsiTheme="majorHAnsi" w:cstheme="majorHAnsi"/>
          <w:b/>
          <w:sz w:val="24"/>
        </w:rPr>
      </w:pPr>
    </w:p>
    <w:p w:rsidR="003E4F23" w:rsidRPr="004D7F0A" w:rsidRDefault="003E4F23" w:rsidP="003E4F23">
      <w:pPr>
        <w:spacing w:before="240" w:after="60"/>
        <w:jc w:val="both"/>
        <w:rPr>
          <w:rFonts w:asciiTheme="majorHAnsi" w:hAnsiTheme="majorHAnsi" w:cstheme="majorHAnsi"/>
          <w:b/>
          <w:sz w:val="28"/>
        </w:rPr>
      </w:pP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lastRenderedPageBreak/>
        <w:t>SPOLUPRÁCE/PARTNERSTVÍ SEKTORU VEŘEJNÉ SPRÁVY, OBČANSKÉHO SEKTORU A PODNIKATELSKÉHO SEKTORU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Spolupráce NNO, veřejné správy a podnikatelů</w:t>
      </w:r>
    </w:p>
    <w:p w:rsidR="003E4F23" w:rsidRDefault="003E4F23" w:rsidP="003E4F23">
      <w:pPr>
        <w:spacing w:before="120" w:after="0"/>
        <w:ind w:left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Existuje mnoho způsobů, jak naplnit tento indikátor. Jednou z možností je opakování Dne čisté mobility, další jsou aktivity MAS v oblasti propagace </w:t>
      </w:r>
      <w:proofErr w:type="spellStart"/>
      <w:r>
        <w:rPr>
          <w:rFonts w:asciiTheme="majorHAnsi" w:hAnsiTheme="majorHAnsi" w:cstheme="majorHAnsi"/>
          <w:sz w:val="24"/>
        </w:rPr>
        <w:t>elektromobility</w:t>
      </w:r>
      <w:proofErr w:type="spellEnd"/>
      <w:r>
        <w:rPr>
          <w:rFonts w:asciiTheme="majorHAnsi" w:hAnsiTheme="majorHAnsi" w:cstheme="majorHAnsi"/>
          <w:sz w:val="24"/>
        </w:rPr>
        <w:t xml:space="preserve">. Možným naplněním je také práce pracovních skupin v rámci projektu MAP Opavsko a </w:t>
      </w:r>
      <w:proofErr w:type="spellStart"/>
      <w:r>
        <w:rPr>
          <w:rFonts w:asciiTheme="majorHAnsi" w:hAnsiTheme="majorHAnsi" w:cstheme="majorHAnsi"/>
          <w:sz w:val="24"/>
        </w:rPr>
        <w:t>Vítkovsko</w:t>
      </w:r>
      <w:proofErr w:type="spellEnd"/>
      <w:r>
        <w:rPr>
          <w:rFonts w:asciiTheme="majorHAnsi" w:hAnsiTheme="majorHAnsi" w:cstheme="majorHAnsi"/>
          <w:sz w:val="24"/>
        </w:rPr>
        <w:t xml:space="preserve">, včetně projektů spolupráce. 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Nejpozději </w:t>
      </w:r>
      <w:r>
        <w:rPr>
          <w:rFonts w:asciiTheme="majorHAnsi" w:hAnsiTheme="majorHAnsi" w:cstheme="majorHAnsi"/>
          <w:sz w:val="24"/>
        </w:rPr>
        <w:t>listopad 2017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prezenční listiny, foto, partnerská smlouva</w:t>
      </w:r>
    </w:p>
    <w:p w:rsidR="003E4F23" w:rsidRPr="00B04248" w:rsidRDefault="003E4F23" w:rsidP="003E4F23">
      <w:pPr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Pr="00BD07AA" w:rsidRDefault="003E4F23" w:rsidP="003E4F23">
      <w:pPr>
        <w:spacing w:before="240" w:after="60"/>
        <w:jc w:val="right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KATEGORIE „C“</w:t>
      </w: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OFICIÁLNÍ ORGÁN PRO MA21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Zřízení komise pro MA21 a strategické plánování</w:t>
      </w:r>
    </w:p>
    <w:p w:rsidR="003E4F23" w:rsidRDefault="003E4F23" w:rsidP="003E4F23">
      <w:pPr>
        <w:spacing w:before="120" w:after="0"/>
        <w:ind w:left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Výbor MAS bude ustanoven komisí pro MA21 a strategické plánování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Politik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únor</w:t>
      </w:r>
      <w:r w:rsidRPr="00F34088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2017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potvrzeného statutu; elektronická verze seznamu členů</w:t>
      </w:r>
    </w:p>
    <w:p w:rsidR="003E4F23" w:rsidRDefault="003E4F23" w:rsidP="003E4F23">
      <w:p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OFICIÁLNÍ DOKUMENT K MA21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 w:after="60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 Dokument k MA21 schválený výborem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Oficiálním dokumentem pro MA21 je strategie komunitně vedeného rozvoje MAS (CLLD). Tento dokument byl schválen již v roce 2016. Strategie akceptuje nejen </w:t>
      </w:r>
      <w:proofErr w:type="spellStart"/>
      <w:r>
        <w:rPr>
          <w:rFonts w:asciiTheme="majorHAnsi" w:hAnsiTheme="majorHAnsi" w:cstheme="majorHAnsi"/>
          <w:sz w:val="24"/>
        </w:rPr>
        <w:t>Aalborské</w:t>
      </w:r>
      <w:proofErr w:type="spellEnd"/>
      <w:r>
        <w:rPr>
          <w:rFonts w:asciiTheme="majorHAnsi" w:hAnsiTheme="majorHAnsi" w:cstheme="majorHAnsi"/>
          <w:sz w:val="24"/>
        </w:rPr>
        <w:t xml:space="preserve"> závazky, ale v mnohém je rozvíjí a přesahuje. 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listopad 2016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výpisu z výboru,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výpisu z členské schůze, Elektronická verze dokumentu</w:t>
      </w:r>
    </w:p>
    <w:p w:rsidR="003E4F23" w:rsidRDefault="003E4F23" w:rsidP="003E4F23">
      <w:pPr>
        <w:spacing w:line="259" w:lineRule="auto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br w:type="page"/>
      </w: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lastRenderedPageBreak/>
        <w:t>INFORMACE, VZDĚLÁVÁNÍ A OSVĚTA K UDRŽITELNÉMU ROZVOJI A MA21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 w:after="60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 Pořádání osvětových kampaní k </w:t>
      </w:r>
      <w:proofErr w:type="gramStart"/>
      <w:r>
        <w:rPr>
          <w:rFonts w:asciiTheme="majorHAnsi" w:hAnsiTheme="majorHAnsi" w:cstheme="majorHAnsi"/>
          <w:b/>
          <w:sz w:val="28"/>
        </w:rPr>
        <w:t>UR</w:t>
      </w:r>
      <w:proofErr w:type="gramEnd"/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MAS Opavsko bude pořádat minimálně 3 kampaně v roce 2017.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listopad 2016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Scany</w:t>
      </w:r>
      <w:proofErr w:type="spellEnd"/>
      <w:r>
        <w:rPr>
          <w:rFonts w:asciiTheme="majorHAnsi" w:hAnsiTheme="majorHAnsi" w:cstheme="majorHAnsi"/>
          <w:sz w:val="24"/>
        </w:rPr>
        <w:t>/</w:t>
      </w:r>
      <w:proofErr w:type="spellStart"/>
      <w:r>
        <w:rPr>
          <w:rFonts w:asciiTheme="majorHAnsi" w:hAnsiTheme="majorHAnsi" w:cstheme="majorHAnsi"/>
          <w:sz w:val="24"/>
        </w:rPr>
        <w:t>Screenshoty</w:t>
      </w:r>
      <w:proofErr w:type="spellEnd"/>
      <w:r>
        <w:rPr>
          <w:rFonts w:asciiTheme="majorHAnsi" w:hAnsiTheme="majorHAnsi" w:cstheme="majorHAnsi"/>
          <w:sz w:val="24"/>
        </w:rPr>
        <w:t xml:space="preserve"> zpráv z médií, Fotodokumentace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SLEDOVÁNÍ A HODNOCENÍ PROCESU MA21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 w:after="60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 Pravidelná zpráva nebo plán zlepšování Pořádání osvětových kampaní k </w:t>
      </w:r>
      <w:proofErr w:type="gramStart"/>
      <w:r>
        <w:rPr>
          <w:rFonts w:asciiTheme="majorHAnsi" w:hAnsiTheme="majorHAnsi" w:cstheme="majorHAnsi"/>
          <w:b/>
          <w:sz w:val="28"/>
        </w:rPr>
        <w:t>UR</w:t>
      </w:r>
      <w:proofErr w:type="gramEnd"/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Plán zlepšování a hodnotící zpráva bude projednána výborem a členskou schůzí MAS. 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listopad 2016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výpisu jednání výboru;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jednání členské schůze; Elektronické dokumenty</w:t>
      </w: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FINANČNÍ PODPORA AKTIVIT MA21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 w:after="60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 Finanční podpora MA21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Pokračování a úprava programu Malý LEADER pro Opavsko, který je realizován v souladu s cíli MA21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listopad 2016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výpisu jednání členské schůze o schválení programu Malý LEADER; </w:t>
      </w:r>
    </w:p>
    <w:p w:rsidR="003E4F23" w:rsidRDefault="003E4F23" w:rsidP="003E4F23">
      <w:pPr>
        <w:pStyle w:val="Odstavecseseznamem"/>
        <w:spacing w:before="120" w:after="120"/>
        <w:ind w:left="709"/>
        <w:jc w:val="both"/>
        <w:rPr>
          <w:rFonts w:asciiTheme="majorHAnsi" w:hAnsiTheme="majorHAnsi" w:cstheme="majorHAnsi"/>
          <w:sz w:val="24"/>
        </w:rPr>
      </w:pPr>
    </w:p>
    <w:p w:rsidR="00DB49BE" w:rsidRDefault="00DB49BE" w:rsidP="00DB49BE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VEŘEJNÉ FÓRUM</w:t>
      </w:r>
    </w:p>
    <w:p w:rsidR="00DB49BE" w:rsidRDefault="00DB49BE" w:rsidP="00DB49BE">
      <w:pPr>
        <w:pStyle w:val="Odstavecseseznamem"/>
        <w:numPr>
          <w:ilvl w:val="1"/>
          <w:numId w:val="1"/>
        </w:numPr>
        <w:spacing w:before="240" w:after="60"/>
        <w:ind w:left="993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Pořádání veřejného fóra</w:t>
      </w:r>
    </w:p>
    <w:p w:rsidR="00DB49BE" w:rsidRDefault="00DB49BE" w:rsidP="00DB49BE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MAS Opavsko uspořádá veřejné fórum tak, že využije setkání členské schůze MAS v létě 2017. </w:t>
      </w:r>
    </w:p>
    <w:p w:rsidR="00DB49BE" w:rsidRDefault="00DB49BE" w:rsidP="00DB49BE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DB49BE" w:rsidRPr="00F34088" w:rsidRDefault="00DB49BE" w:rsidP="00DB49BE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DB49BE" w:rsidRPr="00F34088" w:rsidRDefault="00DB49BE" w:rsidP="00DB49BE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léto 2017</w:t>
      </w:r>
    </w:p>
    <w:p w:rsidR="00DB49BE" w:rsidRDefault="00DB49BE" w:rsidP="00DB49BE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 xml:space="preserve">Elektronická verze výstupu z fóra,  </w:t>
      </w:r>
    </w:p>
    <w:p w:rsidR="00EF2E07" w:rsidRDefault="00EF2E07">
      <w:pPr>
        <w:spacing w:line="259" w:lineRule="auto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br w:type="page"/>
      </w:r>
    </w:p>
    <w:p w:rsidR="00DB49BE" w:rsidRDefault="00EF2E07" w:rsidP="00DB49BE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lastRenderedPageBreak/>
        <w:t>ZAPOJENÍ KOORDINÁTORA DO AKREDITOVANÉHO VZDĚLÁVÁNÍ</w:t>
      </w:r>
    </w:p>
    <w:p w:rsidR="00EF2E07" w:rsidRDefault="00EF2E07" w:rsidP="00EF2E07">
      <w:pPr>
        <w:pStyle w:val="Odstavecseseznamem"/>
        <w:numPr>
          <w:ilvl w:val="1"/>
          <w:numId w:val="1"/>
        </w:numPr>
        <w:spacing w:before="240" w:after="60"/>
        <w:ind w:left="993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Akreditované vzdělávání během škol NSZM</w:t>
      </w:r>
    </w:p>
    <w:p w:rsidR="00EF2E07" w:rsidRDefault="00EF2E07" w:rsidP="00EF2E07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Účast na jarní, letní a podzimní škole NSZM a získání zlatého certifikátu. </w:t>
      </w:r>
    </w:p>
    <w:p w:rsidR="00EF2E07" w:rsidRDefault="00EF2E07" w:rsidP="00EF2E07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EF2E07" w:rsidRPr="00F34088" w:rsidRDefault="00EF2E07" w:rsidP="00EF2E07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EF2E07" w:rsidRPr="00F34088" w:rsidRDefault="00EF2E07" w:rsidP="00EF2E07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léto 2017</w:t>
      </w:r>
    </w:p>
    <w:p w:rsidR="00EF2E07" w:rsidRPr="00EF2E07" w:rsidRDefault="00EF2E07" w:rsidP="00EF2E07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certifikátů,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zlatého certifikátu</w:t>
      </w:r>
      <w:r>
        <w:rPr>
          <w:rFonts w:asciiTheme="majorHAnsi" w:hAnsiTheme="majorHAnsi" w:cstheme="majorHAnsi"/>
          <w:sz w:val="24"/>
        </w:rPr>
        <w:t xml:space="preserve">  </w:t>
      </w:r>
    </w:p>
    <w:p w:rsidR="003E4F23" w:rsidRDefault="003E4F23" w:rsidP="00DB49BE">
      <w:pPr>
        <w:pStyle w:val="Odstavecseseznamem"/>
        <w:spacing w:before="240" w:after="60"/>
        <w:ind w:left="284"/>
        <w:contextualSpacing w:val="0"/>
        <w:jc w:val="both"/>
        <w:rPr>
          <w:rFonts w:asciiTheme="majorHAnsi" w:hAnsiTheme="majorHAnsi" w:cstheme="majorHAnsi"/>
          <w:b/>
          <w:sz w:val="28"/>
        </w:rPr>
      </w:pPr>
    </w:p>
    <w:p w:rsidR="003E4F23" w:rsidRDefault="003E4F23" w:rsidP="003E4F23">
      <w:pPr>
        <w:pStyle w:val="Odstavecseseznamem"/>
        <w:spacing w:before="240" w:after="60"/>
        <w:contextualSpacing w:val="0"/>
        <w:jc w:val="both"/>
        <w:rPr>
          <w:rFonts w:asciiTheme="majorHAnsi" w:hAnsiTheme="majorHAnsi" w:cstheme="majorHAnsi"/>
          <w:b/>
          <w:sz w:val="28"/>
        </w:rPr>
      </w:pPr>
      <w:bookmarkStart w:id="0" w:name="_GoBack"/>
      <w:bookmarkEnd w:id="0"/>
    </w:p>
    <w:p w:rsidR="003E4F23" w:rsidRPr="00B04248" w:rsidRDefault="003E4F23" w:rsidP="003E4F23">
      <w:pPr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Pr="00B04248" w:rsidRDefault="003E4F23" w:rsidP="003E4F23">
      <w:pPr>
        <w:spacing w:before="240"/>
        <w:jc w:val="both"/>
        <w:rPr>
          <w:rFonts w:asciiTheme="majorHAnsi" w:hAnsiTheme="majorHAnsi" w:cstheme="majorHAnsi"/>
          <w:b/>
          <w:sz w:val="24"/>
        </w:rPr>
      </w:pPr>
    </w:p>
    <w:p w:rsidR="003E4F23" w:rsidRDefault="003E4F23" w:rsidP="003E4F23">
      <w:pPr>
        <w:spacing w:after="0"/>
        <w:jc w:val="both"/>
        <w:rPr>
          <w:rFonts w:asciiTheme="majorHAnsi" w:hAnsiTheme="majorHAnsi" w:cstheme="majorHAnsi"/>
        </w:rPr>
      </w:pPr>
    </w:p>
    <w:p w:rsidR="003E4F23" w:rsidRDefault="003E4F23" w:rsidP="003E4F23">
      <w:pPr>
        <w:spacing w:after="0"/>
        <w:jc w:val="both"/>
        <w:rPr>
          <w:rFonts w:asciiTheme="majorHAnsi" w:hAnsiTheme="majorHAnsi" w:cstheme="majorHAnsi"/>
        </w:rPr>
      </w:pPr>
    </w:p>
    <w:p w:rsidR="003E4F23" w:rsidRPr="001A4BB2" w:rsidRDefault="003E4F23" w:rsidP="003E4F23">
      <w:pPr>
        <w:spacing w:after="0"/>
        <w:jc w:val="both"/>
        <w:rPr>
          <w:rFonts w:asciiTheme="majorHAnsi" w:hAnsiTheme="majorHAnsi" w:cstheme="majorHAnsi"/>
          <w:i/>
        </w:rPr>
      </w:pPr>
    </w:p>
    <w:p w:rsidR="00611825" w:rsidRDefault="00611825"/>
    <w:sectPr w:rsidR="00611825" w:rsidSect="001A4BB2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7767">
      <w:pPr>
        <w:spacing w:after="0"/>
      </w:pPr>
      <w:r>
        <w:separator/>
      </w:r>
    </w:p>
  </w:endnote>
  <w:endnote w:type="continuationSeparator" w:id="0">
    <w:p w:rsidR="00000000" w:rsidRDefault="00017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7767">
      <w:pPr>
        <w:spacing w:after="0"/>
      </w:pPr>
      <w:r>
        <w:separator/>
      </w:r>
    </w:p>
  </w:footnote>
  <w:footnote w:type="continuationSeparator" w:id="0">
    <w:p w:rsidR="00000000" w:rsidRDefault="000177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BB2" w:rsidRPr="005E2BA7" w:rsidRDefault="00DB49BE" w:rsidP="009352DB">
    <w:pPr>
      <w:spacing w:after="0"/>
      <w:contextualSpacing/>
      <w:jc w:val="right"/>
      <w:rPr>
        <w:b/>
        <w:sz w:val="32"/>
      </w:rPr>
    </w:pPr>
    <w:r>
      <w:rPr>
        <w:b/>
        <w:sz w:val="32"/>
      </w:rPr>
      <w:t>Plán zlepšování ZM a MA21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244"/>
    <w:multiLevelType w:val="hybridMultilevel"/>
    <w:tmpl w:val="01F08D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E06D9D"/>
    <w:multiLevelType w:val="multilevel"/>
    <w:tmpl w:val="484E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23"/>
    <w:rsid w:val="00017767"/>
    <w:rsid w:val="003E4F23"/>
    <w:rsid w:val="00611825"/>
    <w:rsid w:val="00DB49BE"/>
    <w:rsid w:val="00E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1FA9C7"/>
  <w15:chartTrackingRefBased/>
  <w15:docId w15:val="{417772A7-809E-4E25-90C6-34B8003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F23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Řeháček</dc:creator>
  <cp:keywords/>
  <dc:description/>
  <cp:lastModifiedBy>Jakub Řeháček</cp:lastModifiedBy>
  <cp:revision>2</cp:revision>
  <dcterms:created xsi:type="dcterms:W3CDTF">2016-11-11T07:31:00Z</dcterms:created>
  <dcterms:modified xsi:type="dcterms:W3CDTF">2016-11-11T10:06:00Z</dcterms:modified>
</cp:coreProperties>
</file>