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9946116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sz w:val="72"/>
          <w:szCs w:val="72"/>
        </w:rPr>
      </w:sdtEndPr>
      <w:sdtContent>
        <w:p w:rsidR="00286F91" w:rsidRDefault="00BC5009">
          <w:r>
            <w:rPr>
              <w:noProof/>
              <w:lang w:val="cs-CZ" w:eastAsia="cs-CZ" w:bidi="ar-SA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top</wp:align>
                    </wp:positionV>
                    <wp:extent cx="5760720" cy="5132819"/>
                    <wp:effectExtent l="0" t="0" r="0" b="0"/>
                    <wp:wrapNone/>
                    <wp:docPr id="4" name="Group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60720" cy="5132819"/>
                              <a:chOff x="1800" y="1440"/>
                              <a:chExt cx="8639" cy="8921"/>
                            </a:xfrm>
                          </wpg:grpSpPr>
                          <wps:wsp>
                            <wps:cNvPr id="6" name="Rectangl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1440"/>
                                <a:ext cx="8639" cy="7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Theme="majorEastAsia" w:cstheme="majorBidi"/>
                                      <w:sz w:val="84"/>
                                      <w:szCs w:val="84"/>
                                    </w:rPr>
                                    <w:alias w:val="Název"/>
                                    <w:id w:val="17581680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B47BEF" w:rsidRDefault="00B47BEF">
                                      <w:pPr>
                                        <w:pStyle w:val="Bezmezer"/>
                                        <w:rPr>
                                          <w:rFonts w:asciiTheme="majorHAnsi" w:eastAsiaTheme="majorEastAsia" w:hAnsiTheme="majorHAnsi" w:cstheme="majorBidi"/>
                                          <w:sz w:val="84"/>
                                          <w:szCs w:val="84"/>
                                        </w:rPr>
                                      </w:pPr>
                                      <w:r w:rsidRPr="00E06460">
                                        <w:rPr>
                                          <w:rFonts w:eastAsiaTheme="majorEastAsia" w:cstheme="majorBidi"/>
                                          <w:sz w:val="84"/>
                                          <w:szCs w:val="84"/>
                                        </w:rPr>
                                        <w:t>Plán zlepšování Zdravého</w:t>
                                      </w:r>
                                      <w:r>
                                        <w:rPr>
                                          <w:rFonts w:eastAsiaTheme="majorEastAsia" w:cstheme="majorBidi"/>
                                          <w:sz w:val="84"/>
                                          <w:szCs w:val="84"/>
                                        </w:rPr>
                                        <w:t xml:space="preserve"> města Benešov a MA21 na rok 202</w:t>
                                      </w:r>
                                      <w:r w:rsidR="0077371B">
                                        <w:rPr>
                                          <w:rFonts w:eastAsiaTheme="majorEastAsia" w:cstheme="majorBidi"/>
                                          <w:sz w:val="84"/>
                                          <w:szCs w:val="84"/>
                                        </w:rPr>
                                        <w:t>3</w:t>
                                      </w:r>
                                    </w:p>
                                  </w:sdtContent>
                                </w:sdt>
                                <w:p w:rsidR="00B47BEF" w:rsidRDefault="00B47BEF"/>
                              </w:txbxContent>
                            </wps:txbx>
                            <wps:bodyPr rot="0" vert="horz" wrap="square" lIns="228600" tIns="45720" rIns="1371600" bIns="0" anchor="b" anchorCtr="0" upright="1">
                              <a:noAutofit/>
                            </wps:bodyPr>
                          </wps:wsp>
                          <wpg:grpSp>
                            <wpg:cNvPr id="7" name="Group 11"/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8934" y="9125"/>
                                <a:ext cx="1349" cy="1123"/>
                                <a:chOff x="10217" y="9410"/>
                                <a:chExt cx="1566" cy="590"/>
                              </a:xfrm>
                            </wpg:grpSpPr>
                            <wps:wsp>
                              <wps:cNvPr id="8" name="AutoShap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01" y="9410"/>
                                  <a:ext cx="682" cy="590"/>
                                </a:xfrm>
                                <a:prstGeom prst="chevron">
                                  <a:avLst>
                                    <a:gd name="adj" fmla="val 76506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gs>
                                  </a:gsLst>
                                  <a:lin ang="27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59" y="9410"/>
                                  <a:ext cx="682" cy="590"/>
                                </a:xfrm>
                                <a:prstGeom prst="chevron">
                                  <a:avLst>
                                    <a:gd name="adj" fmla="val 76506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gs>
                                  </a:gsLst>
                                  <a:lin ang="27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AutoShap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17" y="9410"/>
                                  <a:ext cx="682" cy="590"/>
                                </a:xfrm>
                                <a:prstGeom prst="chevron">
                                  <a:avLst>
                                    <a:gd name="adj" fmla="val 76506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gs>
                                  </a:gsLst>
                                  <a:lin ang="27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oup 9" o:spid="_x0000_s1026" style="position:absolute;margin-left:0;margin-top:0;width:453.6pt;height:404.15pt;z-index:251661312;mso-width-percent:1000;mso-position-horizontal:center;mso-position-horizontal-relative:margin;mso-position-vertical:top;mso-position-vertical-relative:margin;mso-width-percent:1000;mso-width-relative:margin;mso-height-relative:margin" coordorigin="1800,1440" coordsize="8639,8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" o:allowincell="f">
                    <v:rect id="Rectangle 10" o:spid="_x0000_s1027" style="position:absolute;left:1800;top:1440;width:8639;height:79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" fillcolor="white [3212]" stroked="f">
                      <v:textbox inset="18pt,,108pt,0">
                        <w:txbxContent>
                          <w:sdt>
                            <w:sdtPr>
                              <w:rPr>
                                <w:rFonts w:eastAsiaTheme="majorEastAsia" w:cstheme="majorBidi"/>
                                <w:sz w:val="84"/>
                                <w:szCs w:val="84"/>
                              </w:rPr>
                              <w:alias w:val="Název"/>
                              <w:id w:val="17581680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B47BEF" w:rsidRDefault="00B47BEF">
                                <w:pPr>
                                  <w:pStyle w:val="Bezmezer"/>
                                  <w:rPr>
                                    <w:rFonts w:asciiTheme="majorHAnsi" w:eastAsiaTheme="majorEastAsia" w:hAnsiTheme="majorHAnsi" w:cstheme="majorBidi"/>
                                    <w:sz w:val="84"/>
                                    <w:szCs w:val="84"/>
                                  </w:rPr>
                                </w:pPr>
                                <w:r w:rsidRPr="00E06460">
                                  <w:rPr>
                                    <w:rFonts w:eastAsiaTheme="majorEastAsia" w:cstheme="majorBidi"/>
                                    <w:sz w:val="84"/>
                                    <w:szCs w:val="84"/>
                                  </w:rPr>
                                  <w:t>Plán zlepšování Zdravého</w:t>
                                </w:r>
                                <w:r>
                                  <w:rPr>
                                    <w:rFonts w:eastAsiaTheme="majorEastAsia" w:cstheme="majorBidi"/>
                                    <w:sz w:val="84"/>
                                    <w:szCs w:val="84"/>
                                  </w:rPr>
                                  <w:t xml:space="preserve"> města Benešov a MA21 na rok 202</w:t>
                                </w:r>
                                <w:r w:rsidR="0077371B">
                                  <w:rPr>
                                    <w:rFonts w:eastAsiaTheme="majorEastAsia" w:cstheme="majorBidi"/>
                                    <w:sz w:val="84"/>
                                    <w:szCs w:val="84"/>
                                  </w:rPr>
                                  <w:t>3</w:t>
                                </w:r>
                              </w:p>
                            </w:sdtContent>
                          </w:sdt>
                          <w:p w:rsidR="00B47BEF" w:rsidRDefault="00B47BEF"/>
                        </w:txbxContent>
                      </v:textbox>
                    </v:rect>
                    <v:group id="Group 11" o:spid="_x0000_s1028" style="position:absolute;left:8934;top:9125;width:1349;height:1123;rotation:90" coordorigin="10217,9410" coordsize="1566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">
                      <v:shapetype id="_x0000_t55" coordsize="21600,21600" o:spt="55" adj="16200" path="m@0,l,0@1,10800,,21600@0,21600,21600,10800xe">
                        <v:stroke joinstyle="miter"/>
                        <v:formulas>
                          <v:f eqn="val #0"/>
                          <v:f eqn="sum 21600 0 @0"/>
                          <v:f eqn="prod #0 1 2"/>
                        </v:formulas>
                        <v:path o:connecttype="custom" o:connectlocs="@2,0;@1,10800;@2,21600;21600,10800" o:connectangles="270,180,90,0" textboxrect="0,0,10800,21600;0,0,16200,21600;0,0,21600,21600"/>
                        <v:handles>
                          <v:h position="#0,topLeft" xrange="0,21600"/>
                        </v:handles>
                      </v:shapetype>
                      <v:shape id="AutoShape 12" o:spid="_x0000_s1029" type="#_x0000_t55" style="position:absolute;left:11101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" adj="7304" fillcolor="#4f81bd [3204]" stroked="f" strokecolor="white [3212]">
                        <v:fill color2="#243f60 [1604]" angle="45" focus="100%" type="gradient"/>
                      </v:shape>
                      <v:shape id="AutoShape 13" o:spid="_x0000_s1030" type="#_x0000_t55" style="position:absolute;left:10659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" adj="7304" fillcolor="#4f81bd [3204]" stroked="f" strokecolor="white [3212]">
                        <v:fill color2="#243f60 [1604]" angle="45" focus="100%" type="gradient"/>
                      </v:shape>
                      <v:shape id="AutoShape 14" o:spid="_x0000_s1031" type="#_x0000_t55" style="position:absolute;left:10217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" adj="7304" fillcolor="#4f81bd [3204]" stroked="f" strokecolor="white [3212]">
                        <v:fill color2="#243f60 [1604]" angle="45" focus="100%" type="gradient"/>
                      </v:shape>
                    </v:group>
                    <w10:wrap anchorx="margin" anchory="margin"/>
                  </v:group>
                </w:pict>
              </mc:Fallback>
            </mc:AlternateContent>
          </w:r>
        </w:p>
        <w:p w:rsidR="00286F91" w:rsidRDefault="00286F91"/>
        <w:p w:rsidR="00286F91" w:rsidRDefault="00E51BAB">
          <w:pPr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val="cs-CZ" w:eastAsia="cs-CZ" w:bidi="ar-SA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60000</wp14:pctPosVOffset>
                        </wp:positionV>
                      </mc:Choice>
                      <mc:Fallback>
                        <wp:positionV relativeFrom="page">
                          <wp:posOffset>6235065</wp:posOffset>
                        </wp:positionV>
                      </mc:Fallback>
                    </mc:AlternateContent>
                    <wp:extent cx="5758243" cy="3781508"/>
                    <wp:effectExtent l="0" t="0" r="0" b="9525"/>
                    <wp:wrapNone/>
                    <wp:docPr id="2" name="Group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6910" cy="3781508"/>
                              <a:chOff x="1800" y="10512"/>
                              <a:chExt cx="8641" cy="3674"/>
                            </a:xfrm>
                          </wpg:grpSpPr>
                          <wps:wsp>
                            <wps:cNvPr id="3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10512"/>
                                <a:ext cx="3456" cy="35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2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7BA0CD" w:themeColor="accent1" w:themeTint="BF"/>
                                      <w:spacing w:val="60"/>
                                    </w:rPr>
                                    <w:alias w:val="Společnost"/>
                                    <w:id w:val="17581699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B47BEF" w:rsidRDefault="00B47BEF">
                                      <w:pPr>
                                        <w:jc w:val="right"/>
                                        <w:rPr>
                                          <w:b/>
                                          <w:bCs/>
                                          <w:color w:val="7BA0CD" w:themeColor="accent1" w:themeTint="BF"/>
                                          <w:spacing w:val="6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7BA0CD" w:themeColor="accent1" w:themeTint="BF"/>
                                          <w:spacing w:val="60"/>
                                        </w:rPr>
                                        <w:t>Město Benešov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7BA0CD" w:themeColor="accent1" w:themeTint="BF"/>
                                      <w:spacing w:val="60"/>
                                    </w:rPr>
                                    <w:alias w:val="Adresa"/>
                                    <w:id w:val="17581704"/>
    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    <w:text w:multiLine="1"/>
                                  </w:sdtPr>
                                  <w:sdtEndPr/>
                                  <w:sdtContent>
                                    <w:p w:rsidR="00B47BEF" w:rsidRDefault="00B47BEF">
                                      <w:pPr>
                                        <w:jc w:val="right"/>
                                        <w:rPr>
                                          <w:b/>
                                          <w:bCs/>
                                          <w:color w:val="7BA0CD" w:themeColor="accent1" w:themeTint="BF"/>
                                          <w:spacing w:val="6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7BA0CD" w:themeColor="accent1" w:themeTint="BF"/>
                                          <w:spacing w:val="60"/>
                                        </w:rPr>
                                        <w:t>Masarykovo náměstí 100</w:t>
                                      </w:r>
                                    </w:p>
                                  </w:sdtContent>
                                </w:sdt>
                                <w:p w:rsidR="00B47BEF" w:rsidRDefault="006D1C87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color w:val="7BA0CD" w:themeColor="accent1" w:themeTint="BF"/>
                                      <w:spacing w:val="60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7BA0CD" w:themeColor="accent1" w:themeTint="BF"/>
                                        <w:spacing w:val="60"/>
                                      </w:rPr>
                                      <w:alias w:val="Datum"/>
                                      <w:id w:val="17581723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 w:fullDate="2022-11-14T00:00:00Z">
                                        <w:dateFormat w:val="d.M.yyyy"/>
                                        <w:lid w:val="cs-CZ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77371B">
                                        <w:rPr>
                                          <w:b/>
                                          <w:bCs/>
                                          <w:color w:val="7BA0CD" w:themeColor="accent1" w:themeTint="BF"/>
                                          <w:spacing w:val="60"/>
                                          <w:lang w:val="cs-CZ"/>
                                        </w:rPr>
                                        <w:t>14</w:t>
                                      </w:r>
                                      <w:r w:rsidR="00D45C88">
                                        <w:rPr>
                                          <w:b/>
                                          <w:bCs/>
                                          <w:color w:val="7BA0CD" w:themeColor="accent1" w:themeTint="BF"/>
                                          <w:spacing w:val="60"/>
                                          <w:lang w:val="cs-CZ"/>
                                        </w:rPr>
                                        <w:t>.11.202</w:t>
                                      </w:r>
                                      <w:r w:rsidR="0077371B">
                                        <w:rPr>
                                          <w:b/>
                                          <w:bCs/>
                                          <w:color w:val="7BA0CD" w:themeColor="accent1" w:themeTint="BF"/>
                                          <w:spacing w:val="60"/>
                                          <w:lang w:val="cs-CZ"/>
                                        </w:rPr>
                                        <w:t>2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0" tIns="45720" rIns="91440" bIns="45720" anchor="b" anchorCtr="0" upright="1">
                              <a:noAutofit/>
                            </wps:bodyPr>
                          </wps:wsp>
                          <wps:wsp>
                            <wps:cNvPr id="5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61" y="10512"/>
                                <a:ext cx="5180" cy="36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7BEF" w:rsidRDefault="00B47BEF">
                                  <w:pPr>
                                    <w:rPr>
                                      <w:color w:val="808080" w:themeColor="text1" w:themeTint="7F"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color w:val="808080" w:themeColor="text1" w:themeTint="7F"/>
                                    </w:rPr>
                                    <w:alias w:val="Shrnutí"/>
                                    <w:id w:val="17581693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p w:rsidR="00B47BEF" w:rsidRDefault="00B47BEF">
                                      <w:pPr>
                                        <w:rPr>
                                          <w:color w:val="808080" w:themeColor="text1" w:themeTint="7F"/>
                                        </w:rPr>
                                      </w:pPr>
                                      <w:r>
                                        <w:rPr>
                                          <w:color w:val="808080" w:themeColor="text1" w:themeTint="7F"/>
                                        </w:rPr>
                                        <w:t>Plán zlepšování obsahuje aktivity naplánované k naplnění požadavků pro zavádění metody místní Agendy 21</w:t>
                                      </w:r>
                                    </w:p>
                                  </w:sdtContent>
                                </w:sdt>
                                <w:p w:rsidR="00B47BEF" w:rsidRDefault="00B47BEF">
                                  <w:pPr>
                                    <w:rPr>
                                      <w:color w:val="808080" w:themeColor="text1" w:themeTint="7F"/>
                                    </w:rPr>
                                  </w:pPr>
                                </w:p>
                                <w:p w:rsidR="00B47BEF" w:rsidRDefault="00B47BEF">
                                  <w:pPr>
                                    <w:rPr>
                                      <w:color w:val="808080" w:themeColor="text1" w:themeTint="7F"/>
                                    </w:rPr>
                                  </w:pPr>
                                </w:p>
                                <w:p w:rsidR="00B47BEF" w:rsidRDefault="00B47BEF">
                                  <w:pPr>
                                    <w:rPr>
                                      <w:color w:val="808080" w:themeColor="text1" w:themeTint="7F"/>
                                    </w:rPr>
                                  </w:pPr>
                                </w:p>
                                <w:p w:rsidR="00B47BEF" w:rsidRDefault="00B47BEF">
                                  <w:pPr>
                                    <w:rPr>
                                      <w:color w:val="808080" w:themeColor="text1" w:themeTint="7F"/>
                                    </w:rPr>
                                  </w:pPr>
                                </w:p>
                                <w:p w:rsidR="00B47BEF" w:rsidRDefault="00B47BEF">
                                  <w:pPr>
                                    <w:rPr>
                                      <w:color w:val="808080" w:themeColor="text1" w:themeTint="7F"/>
                                    </w:rPr>
                                  </w:pPr>
                                </w:p>
                                <w:p w:rsidR="00B47BEF" w:rsidRDefault="00B47BEF">
                                  <w:pPr>
                                    <w:rPr>
                                      <w:color w:val="808080" w:themeColor="text1" w:themeTint="7F"/>
                                    </w:rPr>
                                  </w:pPr>
                                </w:p>
                                <w:p w:rsidR="00E51BAB" w:rsidRDefault="00E51BAB" w:rsidP="00E51BAB">
                                  <w:pPr>
                                    <w:spacing w:before="0" w:after="0"/>
                                    <w:jc w:val="center"/>
                                    <w:rPr>
                                      <w:color w:val="808080" w:themeColor="text1" w:themeTint="7F"/>
                                    </w:rPr>
                                  </w:pPr>
                                </w:p>
                                <w:p w:rsidR="00B47BEF" w:rsidRPr="0090444A" w:rsidRDefault="00B47BEF" w:rsidP="00E51BAB">
                                  <w:pPr>
                                    <w:spacing w:before="0" w:after="0"/>
                                    <w:jc w:val="center"/>
                                    <w:rPr>
                                      <w:color w:val="808080" w:themeColor="text1" w:themeTint="7F"/>
                                    </w:rPr>
                                  </w:pPr>
                                  <w:r>
                                    <w:rPr>
                                      <w:color w:val="808080" w:themeColor="text1" w:themeTint="7F"/>
                                    </w:rPr>
                                    <w:t>Zpracovaly</w:t>
                                  </w:r>
                                  <w:r w:rsidRPr="0090444A">
                                    <w:rPr>
                                      <w:color w:val="808080" w:themeColor="text1" w:themeTint="7F"/>
                                    </w:rPr>
                                    <w:t xml:space="preserve">: </w:t>
                                  </w:r>
                                </w:p>
                                <w:p w:rsidR="00B47BEF" w:rsidRDefault="00B47BEF" w:rsidP="00FE017A">
                                  <w:pPr>
                                    <w:spacing w:before="0" w:after="0"/>
                                    <w:ind w:left="2832"/>
                                    <w:rPr>
                                      <w:color w:val="808080" w:themeColor="text1" w:themeTint="7F"/>
                                    </w:rPr>
                                  </w:pPr>
                                  <w:r w:rsidRPr="00813709">
                                    <w:rPr>
                                      <w:color w:val="808080" w:themeColor="text1" w:themeTint="7F"/>
                                    </w:rPr>
                                    <w:t>Aneta Barešová</w:t>
                                  </w:r>
                                  <w:r>
                                    <w:rPr>
                                      <w:color w:val="808080" w:themeColor="text1" w:themeTint="7F"/>
                                    </w:rPr>
                                    <w:t>,</w:t>
                                  </w:r>
                                  <w:r w:rsidRPr="00813709">
                                    <w:rPr>
                                      <w:color w:val="808080" w:themeColor="text1" w:themeTint="7F"/>
                                    </w:rPr>
                                    <w:t xml:space="preserve"> DiS., OŠKS</w:t>
                                  </w:r>
                                </w:p>
                                <w:p w:rsidR="00B47BEF" w:rsidRDefault="00B47BEF" w:rsidP="00FE017A">
                                  <w:pPr>
                                    <w:spacing w:before="0" w:after="0"/>
                                    <w:ind w:left="2832"/>
                                    <w:rPr>
                                      <w:color w:val="808080" w:themeColor="text1" w:themeTint="7F"/>
                                    </w:rPr>
                                  </w:pPr>
                                  <w:r>
                                    <w:rPr>
                                      <w:color w:val="808080" w:themeColor="text1" w:themeTint="7F"/>
                                    </w:rPr>
                                    <w:t>Ing. Iva Lajpertová, OI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oup 6" o:spid="_x0000_s1032" style="position:absolute;margin-left:0;margin-top:0;width:453.4pt;height:297.75pt;z-index:251660288;mso-width-percent:1000;mso-top-percent:600;mso-position-horizontal:center;mso-position-horizontal-relative:margin;mso-position-vertical-relative:margin;mso-width-percent:1000;mso-top-percent:600;mso-width-relative:margin;mso-height-relative:margin" coordorigin="1800,10512" coordsize="8641,3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" o:allowincell="f">
                    <v:rect id="Rectangle 7" o:spid="_x0000_s1033" style="position:absolute;left:1800;top:10512;width:3456;height:355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" filled="f" fillcolor="#c0504d [3205]" stroked="f" strokecolor="white [3212]" strokeweight="1.5pt">
                      <v:textbox inset="0"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7BA0CD" w:themeColor="accent1" w:themeTint="BF"/>
                                <w:spacing w:val="60"/>
                              </w:rPr>
                              <w:alias w:val="Společnost"/>
                              <w:id w:val="17581699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B47BEF" w:rsidRDefault="00B47BEF">
                                <w:pPr>
                                  <w:jc w:val="right"/>
                                  <w:rPr>
                                    <w:b/>
                                    <w:bCs/>
                                    <w:color w:val="7BA0CD" w:themeColor="accent1" w:themeTint="BF"/>
                                    <w:spacing w:val="6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7BA0CD" w:themeColor="accent1" w:themeTint="BF"/>
                                    <w:spacing w:val="60"/>
                                  </w:rPr>
                                  <w:t>Město Benešov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7BA0CD" w:themeColor="accent1" w:themeTint="BF"/>
                                <w:spacing w:val="60"/>
                              </w:rPr>
                              <w:alias w:val="Adresa"/>
                              <w:id w:val="17581704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B47BEF" w:rsidRDefault="00B47BEF">
                                <w:pPr>
                                  <w:jc w:val="right"/>
                                  <w:rPr>
                                    <w:b/>
                                    <w:bCs/>
                                    <w:color w:val="7BA0CD" w:themeColor="accent1" w:themeTint="BF"/>
                                    <w:spacing w:val="6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7BA0CD" w:themeColor="accent1" w:themeTint="BF"/>
                                    <w:spacing w:val="60"/>
                                  </w:rPr>
                                  <w:t>Masarykovo náměstí 100</w:t>
                                </w:r>
                              </w:p>
                            </w:sdtContent>
                          </w:sdt>
                          <w:p w:rsidR="00B47BEF" w:rsidRDefault="004E0BC7">
                            <w:pPr>
                              <w:jc w:val="right"/>
                              <w:rPr>
                                <w:b/>
                                <w:bCs/>
                                <w:color w:val="7BA0CD" w:themeColor="accent1" w:themeTint="BF"/>
                                <w:spacing w:val="60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color w:val="7BA0CD" w:themeColor="accent1" w:themeTint="BF"/>
                                  <w:spacing w:val="60"/>
                                </w:rPr>
                                <w:alias w:val="Datum"/>
                                <w:id w:val="17581723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22-11-14T00:00:00Z">
                                  <w:dateFormat w:val="d.M.yyyy"/>
                                  <w:lid w:val="cs-CZ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77371B">
                                  <w:rPr>
                                    <w:b/>
                                    <w:bCs/>
                                    <w:color w:val="7BA0CD" w:themeColor="accent1" w:themeTint="BF"/>
                                    <w:spacing w:val="60"/>
                                    <w:lang w:val="cs-CZ"/>
                                  </w:rPr>
                                  <w:t>14</w:t>
                                </w:r>
                                <w:r w:rsidR="00D45C88">
                                  <w:rPr>
                                    <w:b/>
                                    <w:bCs/>
                                    <w:color w:val="7BA0CD" w:themeColor="accent1" w:themeTint="BF"/>
                                    <w:spacing w:val="60"/>
                                    <w:lang w:val="cs-CZ"/>
                                  </w:rPr>
                                  <w:t>.11.202</w:t>
                                </w:r>
                                <w:r w:rsidR="0077371B">
                                  <w:rPr>
                                    <w:b/>
                                    <w:bCs/>
                                    <w:color w:val="7BA0CD" w:themeColor="accent1" w:themeTint="BF"/>
                                    <w:spacing w:val="60"/>
                                    <w:lang w:val="cs-CZ"/>
                                  </w:rPr>
                                  <w:t>2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rect id="Rectangle 8" o:spid="_x0000_s1034" style="position:absolute;left:5261;top:10512;width:5180;height:3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>
                      <v:textbox>
                        <w:txbxContent>
                          <w:p w:rsidR="00B47BEF" w:rsidRDefault="00B47BEF">
                            <w:pPr>
                              <w:rPr>
                                <w:color w:val="808080" w:themeColor="text1" w:themeTint="7F"/>
                              </w:rPr>
                            </w:pPr>
                          </w:p>
                          <w:sdt>
                            <w:sdtPr>
                              <w:rPr>
                                <w:color w:val="808080" w:themeColor="text1" w:themeTint="7F"/>
                              </w:rPr>
                              <w:alias w:val="Shrnutí"/>
                              <w:id w:val="17581693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EndPr/>
                            <w:sdtContent>
                              <w:p w:rsidR="00B47BEF" w:rsidRDefault="00B47BEF">
                                <w:pPr>
                                  <w:rPr>
                                    <w:color w:val="808080" w:themeColor="text1" w:themeTint="7F"/>
                                  </w:rPr>
                                </w:pPr>
                                <w:r>
                                  <w:rPr>
                                    <w:color w:val="808080" w:themeColor="text1" w:themeTint="7F"/>
                                  </w:rPr>
                                  <w:t>Plán zlepšování obsahuje aktivity naplánované k naplnění požadavků pro zavádění metody místní Agendy 21</w:t>
                                </w:r>
                              </w:p>
                            </w:sdtContent>
                          </w:sdt>
                          <w:p w:rsidR="00B47BEF" w:rsidRDefault="00B47BEF">
                            <w:pPr>
                              <w:rPr>
                                <w:color w:val="808080" w:themeColor="text1" w:themeTint="7F"/>
                              </w:rPr>
                            </w:pPr>
                          </w:p>
                          <w:p w:rsidR="00B47BEF" w:rsidRDefault="00B47BEF">
                            <w:pPr>
                              <w:rPr>
                                <w:color w:val="808080" w:themeColor="text1" w:themeTint="7F"/>
                              </w:rPr>
                            </w:pPr>
                          </w:p>
                          <w:p w:rsidR="00B47BEF" w:rsidRDefault="00B47BEF">
                            <w:pPr>
                              <w:rPr>
                                <w:color w:val="808080" w:themeColor="text1" w:themeTint="7F"/>
                              </w:rPr>
                            </w:pPr>
                          </w:p>
                          <w:p w:rsidR="00B47BEF" w:rsidRDefault="00B47BEF">
                            <w:pPr>
                              <w:rPr>
                                <w:color w:val="808080" w:themeColor="text1" w:themeTint="7F"/>
                              </w:rPr>
                            </w:pPr>
                          </w:p>
                          <w:p w:rsidR="00B47BEF" w:rsidRDefault="00B47BEF">
                            <w:pPr>
                              <w:rPr>
                                <w:color w:val="808080" w:themeColor="text1" w:themeTint="7F"/>
                              </w:rPr>
                            </w:pPr>
                          </w:p>
                          <w:p w:rsidR="00B47BEF" w:rsidRDefault="00B47BEF">
                            <w:pPr>
                              <w:rPr>
                                <w:color w:val="808080" w:themeColor="text1" w:themeTint="7F"/>
                              </w:rPr>
                            </w:pPr>
                          </w:p>
                          <w:p w:rsidR="00E51BAB" w:rsidRDefault="00E51BAB" w:rsidP="00E51BAB">
                            <w:pPr>
                              <w:spacing w:before="0" w:after="0"/>
                              <w:jc w:val="center"/>
                              <w:rPr>
                                <w:color w:val="808080" w:themeColor="text1" w:themeTint="7F"/>
                              </w:rPr>
                            </w:pPr>
                          </w:p>
                          <w:p w:rsidR="00B47BEF" w:rsidRPr="0090444A" w:rsidRDefault="00B47BEF" w:rsidP="00E51BAB">
                            <w:pPr>
                              <w:spacing w:before="0" w:after="0"/>
                              <w:jc w:val="center"/>
                              <w:rPr>
                                <w:color w:val="808080" w:themeColor="text1" w:themeTint="7F"/>
                              </w:rPr>
                            </w:pPr>
                            <w:r>
                              <w:rPr>
                                <w:color w:val="808080" w:themeColor="text1" w:themeTint="7F"/>
                              </w:rPr>
                              <w:t>Zpracovaly</w:t>
                            </w:r>
                            <w:r w:rsidRPr="0090444A">
                              <w:rPr>
                                <w:color w:val="808080" w:themeColor="text1" w:themeTint="7F"/>
                              </w:rPr>
                              <w:t xml:space="preserve">: </w:t>
                            </w:r>
                          </w:p>
                          <w:p w:rsidR="00B47BEF" w:rsidRDefault="00B47BEF" w:rsidP="00FE017A">
                            <w:pPr>
                              <w:spacing w:before="0" w:after="0"/>
                              <w:ind w:left="2832"/>
                              <w:rPr>
                                <w:color w:val="808080" w:themeColor="text1" w:themeTint="7F"/>
                              </w:rPr>
                            </w:pPr>
                            <w:r w:rsidRPr="00813709">
                              <w:rPr>
                                <w:color w:val="808080" w:themeColor="text1" w:themeTint="7F"/>
                              </w:rPr>
                              <w:t>Aneta Barešová</w:t>
                            </w:r>
                            <w:r>
                              <w:rPr>
                                <w:color w:val="808080" w:themeColor="text1" w:themeTint="7F"/>
                              </w:rPr>
                              <w:t>,</w:t>
                            </w:r>
                            <w:r w:rsidRPr="00813709">
                              <w:rPr>
                                <w:color w:val="808080" w:themeColor="text1" w:themeTint="7F"/>
                              </w:rPr>
                              <w:t xml:space="preserve"> DiS., OŠKS</w:t>
                            </w:r>
                          </w:p>
                          <w:p w:rsidR="00B47BEF" w:rsidRDefault="00B47BEF" w:rsidP="00FE017A">
                            <w:pPr>
                              <w:spacing w:before="0" w:after="0"/>
                              <w:ind w:left="2832"/>
                              <w:rPr>
                                <w:color w:val="808080" w:themeColor="text1" w:themeTint="7F"/>
                              </w:rPr>
                            </w:pPr>
                            <w:r>
                              <w:rPr>
                                <w:color w:val="808080" w:themeColor="text1" w:themeTint="7F"/>
                              </w:rPr>
                              <w:t>Ing. Iva Lajpertová, OI</w:t>
                            </w:r>
                          </w:p>
                        </w:txbxContent>
                      </v:textbox>
                    </v:rect>
                    <w10:wrap anchorx="margin" anchory="margin"/>
                  </v:group>
                </w:pict>
              </mc:Fallback>
            </mc:AlternateContent>
          </w:r>
          <w:r w:rsidR="00286F91">
            <w:rPr>
              <w:rFonts w:asciiTheme="majorHAnsi" w:eastAsiaTheme="majorEastAsia" w:hAnsiTheme="majorHAnsi" w:cstheme="majorBidi"/>
              <w:sz w:val="72"/>
              <w:szCs w:val="72"/>
            </w:rPr>
            <w:br w:type="page"/>
          </w:r>
        </w:p>
      </w:sdtContent>
    </w:sdt>
    <w:sdt>
      <w:sdtPr>
        <w:rPr>
          <w:b w:val="0"/>
          <w:bCs w:val="0"/>
          <w:caps w:val="0"/>
          <w:color w:val="auto"/>
          <w:spacing w:val="0"/>
          <w:sz w:val="20"/>
          <w:szCs w:val="20"/>
        </w:rPr>
        <w:id w:val="1670345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szCs w:val="24"/>
          <w:lang w:val="cs-CZ"/>
        </w:rPr>
      </w:sdtEndPr>
      <w:sdtContent>
        <w:p w:rsidR="00550499" w:rsidRPr="00E06460" w:rsidRDefault="00550499">
          <w:pPr>
            <w:pStyle w:val="Nadpisobsahu"/>
          </w:pPr>
          <w:r w:rsidRPr="00E06460">
            <w:t>Obsah</w:t>
          </w:r>
        </w:p>
        <w:p w:rsidR="00E51BAB" w:rsidRDefault="008C1110">
          <w:pPr>
            <w:pStyle w:val="Obsah1"/>
            <w:tabs>
              <w:tab w:val="right" w:leader="dot" w:pos="9062"/>
            </w:tabs>
            <w:rPr>
              <w:noProof/>
              <w:sz w:val="22"/>
              <w:szCs w:val="22"/>
              <w:lang w:val="cs-CZ" w:eastAsia="cs-CZ" w:bidi="ar-SA"/>
            </w:rPr>
          </w:pPr>
          <w:r w:rsidRPr="00E06460">
            <w:rPr>
              <w:rFonts w:cs="Times New Roman"/>
              <w:sz w:val="24"/>
              <w:szCs w:val="24"/>
              <w:lang w:val="cs-CZ"/>
            </w:rPr>
            <w:fldChar w:fldCharType="begin"/>
          </w:r>
          <w:r w:rsidR="00550499" w:rsidRPr="00E06460">
            <w:rPr>
              <w:rFonts w:cs="Times New Roman"/>
              <w:sz w:val="24"/>
              <w:szCs w:val="24"/>
              <w:lang w:val="cs-CZ"/>
            </w:rPr>
            <w:instrText xml:space="preserve"> TOC \o "1-3" \h \z \u </w:instrText>
          </w:r>
          <w:r w:rsidRPr="00E06460">
            <w:rPr>
              <w:rFonts w:cs="Times New Roman"/>
              <w:sz w:val="24"/>
              <w:szCs w:val="24"/>
              <w:lang w:val="cs-CZ"/>
            </w:rPr>
            <w:fldChar w:fldCharType="separate"/>
          </w:r>
          <w:hyperlink w:anchor="_Toc119314244" w:history="1">
            <w:r w:rsidR="00E51BAB" w:rsidRPr="00773B54">
              <w:rPr>
                <w:rStyle w:val="Hypertextovodkaz"/>
                <w:noProof/>
              </w:rPr>
              <w:t>Úvod</w:t>
            </w:r>
            <w:r w:rsidR="00E51BAB">
              <w:rPr>
                <w:noProof/>
                <w:webHidden/>
              </w:rPr>
              <w:tab/>
            </w:r>
            <w:r w:rsidR="00E51BAB">
              <w:rPr>
                <w:noProof/>
                <w:webHidden/>
              </w:rPr>
              <w:fldChar w:fldCharType="begin"/>
            </w:r>
            <w:r w:rsidR="00E51BAB">
              <w:rPr>
                <w:noProof/>
                <w:webHidden/>
              </w:rPr>
              <w:instrText xml:space="preserve"> PAGEREF _Toc119314244 \h </w:instrText>
            </w:r>
            <w:r w:rsidR="00E51BAB">
              <w:rPr>
                <w:noProof/>
                <w:webHidden/>
              </w:rPr>
            </w:r>
            <w:r w:rsidR="00E51BAB">
              <w:rPr>
                <w:noProof/>
                <w:webHidden/>
              </w:rPr>
              <w:fldChar w:fldCharType="separate"/>
            </w:r>
            <w:r w:rsidR="006D1C87">
              <w:rPr>
                <w:noProof/>
                <w:webHidden/>
              </w:rPr>
              <w:t>1</w:t>
            </w:r>
            <w:r w:rsidR="00E51BAB">
              <w:rPr>
                <w:noProof/>
                <w:webHidden/>
              </w:rPr>
              <w:fldChar w:fldCharType="end"/>
            </w:r>
          </w:hyperlink>
        </w:p>
        <w:p w:rsidR="00E51BAB" w:rsidRDefault="006D1C87">
          <w:pPr>
            <w:pStyle w:val="Obsah1"/>
            <w:tabs>
              <w:tab w:val="left" w:pos="440"/>
              <w:tab w:val="right" w:leader="dot" w:pos="9062"/>
            </w:tabs>
            <w:rPr>
              <w:noProof/>
              <w:sz w:val="22"/>
              <w:szCs w:val="22"/>
              <w:lang w:val="cs-CZ" w:eastAsia="cs-CZ" w:bidi="ar-SA"/>
            </w:rPr>
          </w:pPr>
          <w:hyperlink w:anchor="_Toc119314245" w:history="1">
            <w:r w:rsidR="00E51BAB" w:rsidRPr="00773B54">
              <w:rPr>
                <w:rStyle w:val="Hypertextovodkaz"/>
                <w:noProof/>
                <w:lang w:val="de-DE"/>
              </w:rPr>
              <w:t>A.</w:t>
            </w:r>
            <w:r w:rsidR="00E51BAB">
              <w:rPr>
                <w:noProof/>
                <w:sz w:val="22"/>
                <w:szCs w:val="22"/>
                <w:lang w:val="cs-CZ" w:eastAsia="cs-CZ" w:bidi="ar-SA"/>
              </w:rPr>
              <w:tab/>
            </w:r>
            <w:r w:rsidR="00E51BAB" w:rsidRPr="00773B54">
              <w:rPr>
                <w:rStyle w:val="Hypertextovodkaz"/>
                <w:noProof/>
                <w:lang w:val="de-DE"/>
              </w:rPr>
              <w:t>Postoupit do kategorie „C“ dle kritérií MA21</w:t>
            </w:r>
            <w:r w:rsidR="00E51BAB">
              <w:rPr>
                <w:noProof/>
                <w:webHidden/>
              </w:rPr>
              <w:tab/>
            </w:r>
            <w:r w:rsidR="00E51BAB">
              <w:rPr>
                <w:noProof/>
                <w:webHidden/>
              </w:rPr>
              <w:fldChar w:fldCharType="begin"/>
            </w:r>
            <w:r w:rsidR="00E51BAB">
              <w:rPr>
                <w:noProof/>
                <w:webHidden/>
              </w:rPr>
              <w:instrText xml:space="preserve"> PAGEREF _Toc119314245 \h </w:instrText>
            </w:r>
            <w:r w:rsidR="00E51BAB">
              <w:rPr>
                <w:noProof/>
                <w:webHidden/>
              </w:rPr>
            </w:r>
            <w:r w:rsidR="00E51BA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E51BAB">
              <w:rPr>
                <w:noProof/>
                <w:webHidden/>
              </w:rPr>
              <w:fldChar w:fldCharType="end"/>
            </w:r>
          </w:hyperlink>
        </w:p>
        <w:p w:rsidR="00E51BAB" w:rsidRDefault="006D1C87">
          <w:pPr>
            <w:pStyle w:val="Obsah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val="cs-CZ" w:eastAsia="cs-CZ" w:bidi="ar-SA"/>
            </w:rPr>
          </w:pPr>
          <w:hyperlink w:anchor="_Toc119314246" w:history="1">
            <w:r w:rsidR="00E51BAB" w:rsidRPr="00773B54">
              <w:rPr>
                <w:rStyle w:val="Hypertextovodkaz"/>
                <w:noProof/>
                <w:lang w:val="cs-CZ"/>
              </w:rPr>
              <w:t>1.</w:t>
            </w:r>
            <w:r w:rsidR="00E51BAB">
              <w:rPr>
                <w:noProof/>
                <w:sz w:val="22"/>
                <w:szCs w:val="22"/>
                <w:lang w:val="cs-CZ" w:eastAsia="cs-CZ" w:bidi="ar-SA"/>
              </w:rPr>
              <w:tab/>
            </w:r>
            <w:r w:rsidR="00E51BAB" w:rsidRPr="00773B54">
              <w:rPr>
                <w:rStyle w:val="Hypertextovodkaz"/>
                <w:noProof/>
                <w:lang w:val="cs-CZ"/>
              </w:rPr>
              <w:t>Uspořádat nové osvětové a vzdělávací aktivity k UR a MA21</w:t>
            </w:r>
            <w:r w:rsidR="00E51BAB">
              <w:rPr>
                <w:noProof/>
                <w:webHidden/>
              </w:rPr>
              <w:tab/>
            </w:r>
            <w:r w:rsidR="00E51BAB">
              <w:rPr>
                <w:noProof/>
                <w:webHidden/>
              </w:rPr>
              <w:fldChar w:fldCharType="begin"/>
            </w:r>
            <w:r w:rsidR="00E51BAB">
              <w:rPr>
                <w:noProof/>
                <w:webHidden/>
              </w:rPr>
              <w:instrText xml:space="preserve"> PAGEREF _Toc119314246 \h </w:instrText>
            </w:r>
            <w:r w:rsidR="00E51BAB">
              <w:rPr>
                <w:noProof/>
                <w:webHidden/>
              </w:rPr>
            </w:r>
            <w:r w:rsidR="00E51BA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E51BAB">
              <w:rPr>
                <w:noProof/>
                <w:webHidden/>
              </w:rPr>
              <w:fldChar w:fldCharType="end"/>
            </w:r>
          </w:hyperlink>
        </w:p>
        <w:p w:rsidR="00E51BAB" w:rsidRDefault="006D1C87">
          <w:pPr>
            <w:pStyle w:val="Obsah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val="cs-CZ" w:eastAsia="cs-CZ" w:bidi="ar-SA"/>
            </w:rPr>
          </w:pPr>
          <w:hyperlink w:anchor="_Toc119314247" w:history="1">
            <w:r w:rsidR="00E51BAB" w:rsidRPr="00773B54">
              <w:rPr>
                <w:rStyle w:val="Hypertextovodkaz"/>
                <w:noProof/>
                <w:lang w:val="cs-CZ"/>
              </w:rPr>
              <w:t>2.</w:t>
            </w:r>
            <w:r w:rsidR="00E51BAB">
              <w:rPr>
                <w:noProof/>
                <w:sz w:val="22"/>
                <w:szCs w:val="22"/>
                <w:lang w:val="cs-CZ" w:eastAsia="cs-CZ" w:bidi="ar-SA"/>
              </w:rPr>
              <w:tab/>
            </w:r>
            <w:r w:rsidR="00E51BAB" w:rsidRPr="00773B54">
              <w:rPr>
                <w:rStyle w:val="Hypertextovodkaz"/>
                <w:noProof/>
                <w:lang w:val="cs-CZ"/>
              </w:rPr>
              <w:t>Zopakovat či podpořit úspěšné aktivity minulých let se zapojením nevládního a podnikatelského sektoru</w:t>
            </w:r>
            <w:r w:rsidR="00E51BAB">
              <w:rPr>
                <w:noProof/>
                <w:webHidden/>
              </w:rPr>
              <w:tab/>
            </w:r>
            <w:r w:rsidR="00E51BAB">
              <w:rPr>
                <w:noProof/>
                <w:webHidden/>
              </w:rPr>
              <w:fldChar w:fldCharType="begin"/>
            </w:r>
            <w:r w:rsidR="00E51BAB">
              <w:rPr>
                <w:noProof/>
                <w:webHidden/>
              </w:rPr>
              <w:instrText xml:space="preserve"> PAGEREF _Toc119314247 \h </w:instrText>
            </w:r>
            <w:r w:rsidR="00E51BAB">
              <w:rPr>
                <w:noProof/>
                <w:webHidden/>
              </w:rPr>
            </w:r>
            <w:r w:rsidR="00E51BA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E51BAB">
              <w:rPr>
                <w:noProof/>
                <w:webHidden/>
              </w:rPr>
              <w:fldChar w:fldCharType="end"/>
            </w:r>
          </w:hyperlink>
        </w:p>
        <w:p w:rsidR="00E51BAB" w:rsidRDefault="006D1C87">
          <w:pPr>
            <w:pStyle w:val="Obsah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val="cs-CZ" w:eastAsia="cs-CZ" w:bidi="ar-SA"/>
            </w:rPr>
          </w:pPr>
          <w:hyperlink w:anchor="_Toc119314248" w:history="1">
            <w:r w:rsidR="00E51BAB" w:rsidRPr="00773B54">
              <w:rPr>
                <w:rStyle w:val="Hypertextovodkaz"/>
                <w:noProof/>
                <w:lang w:val="de-DE"/>
              </w:rPr>
              <w:t>3.</w:t>
            </w:r>
            <w:r w:rsidR="00E51BAB">
              <w:rPr>
                <w:noProof/>
                <w:sz w:val="22"/>
                <w:szCs w:val="22"/>
                <w:lang w:val="cs-CZ" w:eastAsia="cs-CZ" w:bidi="ar-SA"/>
              </w:rPr>
              <w:tab/>
            </w:r>
            <w:r w:rsidR="00E51BAB" w:rsidRPr="00773B54">
              <w:rPr>
                <w:rStyle w:val="Hypertextovodkaz"/>
                <w:noProof/>
                <w:lang w:val="de-DE"/>
              </w:rPr>
              <w:t>Aktivní zapojení Komise ZM a MA21</w:t>
            </w:r>
            <w:r w:rsidR="00E51BAB">
              <w:rPr>
                <w:noProof/>
                <w:webHidden/>
              </w:rPr>
              <w:tab/>
            </w:r>
            <w:r w:rsidR="00E51BAB">
              <w:rPr>
                <w:noProof/>
                <w:webHidden/>
              </w:rPr>
              <w:fldChar w:fldCharType="begin"/>
            </w:r>
            <w:r w:rsidR="00E51BAB">
              <w:rPr>
                <w:noProof/>
                <w:webHidden/>
              </w:rPr>
              <w:instrText xml:space="preserve"> PAGEREF _Toc119314248 \h </w:instrText>
            </w:r>
            <w:r w:rsidR="00E51BAB">
              <w:rPr>
                <w:noProof/>
                <w:webHidden/>
              </w:rPr>
            </w:r>
            <w:r w:rsidR="00E51BA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E51BAB">
              <w:rPr>
                <w:noProof/>
                <w:webHidden/>
              </w:rPr>
              <w:fldChar w:fldCharType="end"/>
            </w:r>
          </w:hyperlink>
        </w:p>
        <w:p w:rsidR="00E51BAB" w:rsidRDefault="006D1C87">
          <w:pPr>
            <w:pStyle w:val="Obsah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val="cs-CZ" w:eastAsia="cs-CZ" w:bidi="ar-SA"/>
            </w:rPr>
          </w:pPr>
          <w:hyperlink w:anchor="_Toc119314249" w:history="1">
            <w:r w:rsidR="00E51BAB" w:rsidRPr="00773B54">
              <w:rPr>
                <w:rStyle w:val="Hypertextovodkaz"/>
                <w:noProof/>
                <w:lang w:val="cs-CZ"/>
              </w:rPr>
              <w:t>4.</w:t>
            </w:r>
            <w:r w:rsidR="00E51BAB">
              <w:rPr>
                <w:noProof/>
                <w:sz w:val="22"/>
                <w:szCs w:val="22"/>
                <w:lang w:val="cs-CZ" w:eastAsia="cs-CZ" w:bidi="ar-SA"/>
              </w:rPr>
              <w:tab/>
            </w:r>
            <w:r w:rsidR="00E51BAB" w:rsidRPr="00773B54">
              <w:rPr>
                <w:rStyle w:val="Hypertextovodkaz"/>
                <w:noProof/>
                <w:lang w:val="cs-CZ"/>
              </w:rPr>
              <w:t xml:space="preserve">Průběžná kontrola plnění </w:t>
            </w:r>
            <w:r w:rsidR="00E51BAB" w:rsidRPr="00773B54">
              <w:rPr>
                <w:rStyle w:val="Hypertextovodkaz"/>
                <w:rFonts w:eastAsia="FranklinGothic-Book" w:cs="Times New Roman"/>
                <w:noProof/>
                <w:lang w:val="cs-CZ"/>
              </w:rPr>
              <w:t>„</w:t>
            </w:r>
            <w:r w:rsidR="00E51BAB" w:rsidRPr="00773B54">
              <w:rPr>
                <w:rStyle w:val="Hypertextovodkaz"/>
                <w:noProof/>
                <w:lang w:val="cs-CZ"/>
              </w:rPr>
              <w:t>10P” vzešlých z VF 2022</w:t>
            </w:r>
            <w:r w:rsidR="00E51BAB">
              <w:rPr>
                <w:noProof/>
                <w:webHidden/>
              </w:rPr>
              <w:tab/>
            </w:r>
            <w:r w:rsidR="00E51BAB">
              <w:rPr>
                <w:noProof/>
                <w:webHidden/>
              </w:rPr>
              <w:fldChar w:fldCharType="begin"/>
            </w:r>
            <w:r w:rsidR="00E51BAB">
              <w:rPr>
                <w:noProof/>
                <w:webHidden/>
              </w:rPr>
              <w:instrText xml:space="preserve"> PAGEREF _Toc119314249 \h </w:instrText>
            </w:r>
            <w:r w:rsidR="00E51BAB">
              <w:rPr>
                <w:noProof/>
                <w:webHidden/>
              </w:rPr>
            </w:r>
            <w:r w:rsidR="00E51BA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E51BAB">
              <w:rPr>
                <w:noProof/>
                <w:webHidden/>
              </w:rPr>
              <w:fldChar w:fldCharType="end"/>
            </w:r>
          </w:hyperlink>
        </w:p>
        <w:p w:rsidR="00E51BAB" w:rsidRDefault="006D1C87">
          <w:pPr>
            <w:pStyle w:val="Obsah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val="cs-CZ" w:eastAsia="cs-CZ" w:bidi="ar-SA"/>
            </w:rPr>
          </w:pPr>
          <w:hyperlink w:anchor="_Toc119314250" w:history="1">
            <w:r w:rsidR="00E51BAB" w:rsidRPr="00773B54">
              <w:rPr>
                <w:rStyle w:val="Hypertextovodkaz"/>
                <w:noProof/>
                <w:lang w:val="cs-CZ"/>
              </w:rPr>
              <w:t>5.</w:t>
            </w:r>
            <w:r w:rsidR="00E51BAB">
              <w:rPr>
                <w:noProof/>
                <w:sz w:val="22"/>
                <w:szCs w:val="22"/>
                <w:lang w:val="cs-CZ" w:eastAsia="cs-CZ" w:bidi="ar-SA"/>
              </w:rPr>
              <w:tab/>
            </w:r>
            <w:r w:rsidR="00E51BAB" w:rsidRPr="00773B54">
              <w:rPr>
                <w:rStyle w:val="Hypertextovodkaz"/>
                <w:noProof/>
                <w:lang w:val="cs-CZ"/>
              </w:rPr>
              <w:t>Předložit radě města Plán zlepšování ZM a MA21 na rok 2024</w:t>
            </w:r>
            <w:r w:rsidR="00E51BAB">
              <w:rPr>
                <w:noProof/>
                <w:webHidden/>
              </w:rPr>
              <w:tab/>
            </w:r>
            <w:r w:rsidR="00E51BAB">
              <w:rPr>
                <w:noProof/>
                <w:webHidden/>
              </w:rPr>
              <w:fldChar w:fldCharType="begin"/>
            </w:r>
            <w:r w:rsidR="00E51BAB">
              <w:rPr>
                <w:noProof/>
                <w:webHidden/>
              </w:rPr>
              <w:instrText xml:space="preserve"> PAGEREF _Toc119314250 \h </w:instrText>
            </w:r>
            <w:r w:rsidR="00E51BAB">
              <w:rPr>
                <w:noProof/>
                <w:webHidden/>
              </w:rPr>
            </w:r>
            <w:r w:rsidR="00E51BA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E51BAB">
              <w:rPr>
                <w:noProof/>
                <w:webHidden/>
              </w:rPr>
              <w:fldChar w:fldCharType="end"/>
            </w:r>
          </w:hyperlink>
        </w:p>
        <w:p w:rsidR="00E51BAB" w:rsidRDefault="006D1C87">
          <w:pPr>
            <w:pStyle w:val="Obsah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val="cs-CZ" w:eastAsia="cs-CZ" w:bidi="ar-SA"/>
            </w:rPr>
          </w:pPr>
          <w:hyperlink w:anchor="_Toc119314251" w:history="1">
            <w:r w:rsidR="00E51BAB" w:rsidRPr="00773B54">
              <w:rPr>
                <w:rStyle w:val="Hypertextovodkaz"/>
                <w:noProof/>
                <w:lang w:val="cs-CZ"/>
              </w:rPr>
              <w:t>6.</w:t>
            </w:r>
            <w:r w:rsidR="00E51BAB">
              <w:rPr>
                <w:noProof/>
                <w:sz w:val="22"/>
                <w:szCs w:val="22"/>
                <w:lang w:val="cs-CZ" w:eastAsia="cs-CZ" w:bidi="ar-SA"/>
              </w:rPr>
              <w:tab/>
            </w:r>
            <w:r w:rsidR="00E51BAB" w:rsidRPr="00773B54">
              <w:rPr>
                <w:rStyle w:val="Hypertextovodkaz"/>
                <w:noProof/>
                <w:lang w:val="cs-CZ"/>
              </w:rPr>
              <w:t>Předložit radě města hodnotící zprávu ZM a MA21 Za rok 2023</w:t>
            </w:r>
            <w:r w:rsidR="00E51BAB">
              <w:rPr>
                <w:noProof/>
                <w:webHidden/>
              </w:rPr>
              <w:tab/>
            </w:r>
            <w:r w:rsidR="00E51BAB">
              <w:rPr>
                <w:noProof/>
                <w:webHidden/>
              </w:rPr>
              <w:fldChar w:fldCharType="begin"/>
            </w:r>
            <w:r w:rsidR="00E51BAB">
              <w:rPr>
                <w:noProof/>
                <w:webHidden/>
              </w:rPr>
              <w:instrText xml:space="preserve"> PAGEREF _Toc119314251 \h </w:instrText>
            </w:r>
            <w:r w:rsidR="00E51BAB">
              <w:rPr>
                <w:noProof/>
                <w:webHidden/>
              </w:rPr>
            </w:r>
            <w:r w:rsidR="00E51BA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E51BAB">
              <w:rPr>
                <w:noProof/>
                <w:webHidden/>
              </w:rPr>
              <w:fldChar w:fldCharType="end"/>
            </w:r>
          </w:hyperlink>
        </w:p>
        <w:p w:rsidR="00E51BAB" w:rsidRDefault="006D1C87">
          <w:pPr>
            <w:pStyle w:val="Obsah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val="cs-CZ" w:eastAsia="cs-CZ" w:bidi="ar-SA"/>
            </w:rPr>
          </w:pPr>
          <w:hyperlink w:anchor="_Toc119314252" w:history="1">
            <w:r w:rsidR="00E51BAB" w:rsidRPr="00773B54">
              <w:rPr>
                <w:rStyle w:val="Hypertextovodkaz"/>
                <w:noProof/>
              </w:rPr>
              <w:t>7.</w:t>
            </w:r>
            <w:r w:rsidR="00E51BAB">
              <w:rPr>
                <w:noProof/>
                <w:sz w:val="22"/>
                <w:szCs w:val="22"/>
                <w:lang w:val="cs-CZ" w:eastAsia="cs-CZ" w:bidi="ar-SA"/>
              </w:rPr>
              <w:tab/>
            </w:r>
            <w:r w:rsidR="00E51BAB" w:rsidRPr="00773B54">
              <w:rPr>
                <w:rStyle w:val="Hypertextovodkaz"/>
                <w:noProof/>
              </w:rPr>
              <w:t>Prezentovat činnosti a výstupy ZM a MA21</w:t>
            </w:r>
            <w:r w:rsidR="00E51BAB">
              <w:rPr>
                <w:noProof/>
                <w:webHidden/>
              </w:rPr>
              <w:tab/>
            </w:r>
            <w:r w:rsidR="00E51BAB">
              <w:rPr>
                <w:noProof/>
                <w:webHidden/>
              </w:rPr>
              <w:fldChar w:fldCharType="begin"/>
            </w:r>
            <w:r w:rsidR="00E51BAB">
              <w:rPr>
                <w:noProof/>
                <w:webHidden/>
              </w:rPr>
              <w:instrText xml:space="preserve"> PAGEREF _Toc119314252 \h </w:instrText>
            </w:r>
            <w:r w:rsidR="00E51BAB">
              <w:rPr>
                <w:noProof/>
                <w:webHidden/>
              </w:rPr>
            </w:r>
            <w:r w:rsidR="00E51BA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E51BAB">
              <w:rPr>
                <w:noProof/>
                <w:webHidden/>
              </w:rPr>
              <w:fldChar w:fldCharType="end"/>
            </w:r>
          </w:hyperlink>
        </w:p>
        <w:p w:rsidR="00E51BAB" w:rsidRDefault="006D1C87">
          <w:pPr>
            <w:pStyle w:val="Obsah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val="cs-CZ" w:eastAsia="cs-CZ" w:bidi="ar-SA"/>
            </w:rPr>
          </w:pPr>
          <w:hyperlink w:anchor="_Toc119314253" w:history="1">
            <w:r w:rsidR="00E51BAB" w:rsidRPr="00773B54">
              <w:rPr>
                <w:rStyle w:val="Hypertextovodkaz"/>
                <w:noProof/>
                <w:lang w:val="cs-CZ"/>
              </w:rPr>
              <w:t>8.</w:t>
            </w:r>
            <w:r w:rsidR="00E51BAB">
              <w:rPr>
                <w:noProof/>
                <w:sz w:val="22"/>
                <w:szCs w:val="22"/>
                <w:lang w:val="cs-CZ" w:eastAsia="cs-CZ" w:bidi="ar-SA"/>
              </w:rPr>
              <w:tab/>
            </w:r>
            <w:r w:rsidR="00E51BAB" w:rsidRPr="00773B54">
              <w:rPr>
                <w:rStyle w:val="Hypertextovodkaz"/>
                <w:noProof/>
                <w:lang w:val="cs-CZ"/>
              </w:rPr>
              <w:t>Zajistit propagaci s logem ZM a MA21 v rámci celkové propagace města  a propagačních materiálů</w:t>
            </w:r>
            <w:r w:rsidR="00E51BAB">
              <w:rPr>
                <w:noProof/>
                <w:webHidden/>
              </w:rPr>
              <w:tab/>
            </w:r>
            <w:r w:rsidR="00E51BAB">
              <w:rPr>
                <w:noProof/>
                <w:webHidden/>
              </w:rPr>
              <w:fldChar w:fldCharType="begin"/>
            </w:r>
            <w:r w:rsidR="00E51BAB">
              <w:rPr>
                <w:noProof/>
                <w:webHidden/>
              </w:rPr>
              <w:instrText xml:space="preserve"> PAGEREF _Toc119314253 \h </w:instrText>
            </w:r>
            <w:r w:rsidR="00E51BAB">
              <w:rPr>
                <w:noProof/>
                <w:webHidden/>
              </w:rPr>
            </w:r>
            <w:r w:rsidR="00E51BA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E51BAB">
              <w:rPr>
                <w:noProof/>
                <w:webHidden/>
              </w:rPr>
              <w:fldChar w:fldCharType="end"/>
            </w:r>
          </w:hyperlink>
        </w:p>
        <w:p w:rsidR="00E51BAB" w:rsidRDefault="006D1C87">
          <w:pPr>
            <w:pStyle w:val="Obsah1"/>
            <w:tabs>
              <w:tab w:val="left" w:pos="440"/>
              <w:tab w:val="right" w:leader="dot" w:pos="9062"/>
            </w:tabs>
            <w:rPr>
              <w:noProof/>
              <w:sz w:val="22"/>
              <w:szCs w:val="22"/>
              <w:lang w:val="cs-CZ" w:eastAsia="cs-CZ" w:bidi="ar-SA"/>
            </w:rPr>
          </w:pPr>
          <w:hyperlink w:anchor="_Toc119314254" w:history="1">
            <w:r w:rsidR="00E51BAB" w:rsidRPr="00773B54">
              <w:rPr>
                <w:rStyle w:val="Hypertextovodkaz"/>
                <w:noProof/>
              </w:rPr>
              <w:t>B.</w:t>
            </w:r>
            <w:r w:rsidR="00E51BAB">
              <w:rPr>
                <w:noProof/>
                <w:sz w:val="22"/>
                <w:szCs w:val="22"/>
                <w:lang w:val="cs-CZ" w:eastAsia="cs-CZ" w:bidi="ar-SA"/>
              </w:rPr>
              <w:tab/>
            </w:r>
            <w:r w:rsidR="00E51BAB" w:rsidRPr="00773B54">
              <w:rPr>
                <w:rStyle w:val="Hypertextovodkaz"/>
                <w:noProof/>
              </w:rPr>
              <w:t>Aktivní zapojení občanů</w:t>
            </w:r>
            <w:r w:rsidR="00E51BAB">
              <w:rPr>
                <w:noProof/>
                <w:webHidden/>
              </w:rPr>
              <w:tab/>
            </w:r>
            <w:r w:rsidR="00E51BAB">
              <w:rPr>
                <w:noProof/>
                <w:webHidden/>
              </w:rPr>
              <w:fldChar w:fldCharType="begin"/>
            </w:r>
            <w:r w:rsidR="00E51BAB">
              <w:rPr>
                <w:noProof/>
                <w:webHidden/>
              </w:rPr>
              <w:instrText xml:space="preserve"> PAGEREF _Toc119314254 \h </w:instrText>
            </w:r>
            <w:r w:rsidR="00E51BAB">
              <w:rPr>
                <w:noProof/>
                <w:webHidden/>
              </w:rPr>
            </w:r>
            <w:r w:rsidR="00E51BA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E51BAB">
              <w:rPr>
                <w:noProof/>
                <w:webHidden/>
              </w:rPr>
              <w:fldChar w:fldCharType="end"/>
            </w:r>
          </w:hyperlink>
        </w:p>
        <w:p w:rsidR="00E51BAB" w:rsidRDefault="006D1C87">
          <w:pPr>
            <w:pStyle w:val="Obsah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val="cs-CZ" w:eastAsia="cs-CZ" w:bidi="ar-SA"/>
            </w:rPr>
          </w:pPr>
          <w:hyperlink w:anchor="_Toc119314255" w:history="1">
            <w:r w:rsidR="00E51BAB" w:rsidRPr="00773B54">
              <w:rPr>
                <w:rStyle w:val="Hypertextovodkaz"/>
                <w:noProof/>
              </w:rPr>
              <w:t>1.</w:t>
            </w:r>
            <w:r w:rsidR="00E51BAB">
              <w:rPr>
                <w:noProof/>
                <w:sz w:val="22"/>
                <w:szCs w:val="22"/>
                <w:lang w:val="cs-CZ" w:eastAsia="cs-CZ" w:bidi="ar-SA"/>
              </w:rPr>
              <w:tab/>
            </w:r>
            <w:r w:rsidR="00E51BAB" w:rsidRPr="00773B54">
              <w:rPr>
                <w:rStyle w:val="Hypertextovodkaz"/>
                <w:noProof/>
              </w:rPr>
              <w:t>Uspořádat veřejné fórum</w:t>
            </w:r>
            <w:r w:rsidR="00E51BAB">
              <w:rPr>
                <w:noProof/>
                <w:webHidden/>
              </w:rPr>
              <w:tab/>
            </w:r>
            <w:r w:rsidR="00E51BAB">
              <w:rPr>
                <w:noProof/>
                <w:webHidden/>
              </w:rPr>
              <w:fldChar w:fldCharType="begin"/>
            </w:r>
            <w:r w:rsidR="00E51BAB">
              <w:rPr>
                <w:noProof/>
                <w:webHidden/>
              </w:rPr>
              <w:instrText xml:space="preserve"> PAGEREF _Toc119314255 \h </w:instrText>
            </w:r>
            <w:r w:rsidR="00E51BAB">
              <w:rPr>
                <w:noProof/>
                <w:webHidden/>
              </w:rPr>
            </w:r>
            <w:r w:rsidR="00E51BA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E51BAB">
              <w:rPr>
                <w:noProof/>
                <w:webHidden/>
              </w:rPr>
              <w:fldChar w:fldCharType="end"/>
            </w:r>
          </w:hyperlink>
        </w:p>
        <w:p w:rsidR="00E51BAB" w:rsidRDefault="006D1C87">
          <w:pPr>
            <w:pStyle w:val="Obsah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val="cs-CZ" w:eastAsia="cs-CZ" w:bidi="ar-SA"/>
            </w:rPr>
          </w:pPr>
          <w:hyperlink w:anchor="_Toc119314256" w:history="1">
            <w:r w:rsidR="00E51BAB" w:rsidRPr="00773B54">
              <w:rPr>
                <w:rStyle w:val="Hypertextovodkaz"/>
                <w:noProof/>
              </w:rPr>
              <w:t>2.</w:t>
            </w:r>
            <w:r w:rsidR="00E51BAB">
              <w:rPr>
                <w:noProof/>
                <w:sz w:val="22"/>
                <w:szCs w:val="22"/>
                <w:lang w:val="cs-CZ" w:eastAsia="cs-CZ" w:bidi="ar-SA"/>
              </w:rPr>
              <w:tab/>
            </w:r>
            <w:r w:rsidR="00E51BAB" w:rsidRPr="00773B54">
              <w:rPr>
                <w:rStyle w:val="Hypertextovodkaz"/>
                <w:noProof/>
              </w:rPr>
              <w:t>Realizace participativního rozpočtu</w:t>
            </w:r>
            <w:r w:rsidR="00E51BAB">
              <w:rPr>
                <w:noProof/>
                <w:webHidden/>
              </w:rPr>
              <w:tab/>
            </w:r>
            <w:r w:rsidR="00E51BAB">
              <w:rPr>
                <w:noProof/>
                <w:webHidden/>
              </w:rPr>
              <w:fldChar w:fldCharType="begin"/>
            </w:r>
            <w:r w:rsidR="00E51BAB">
              <w:rPr>
                <w:noProof/>
                <w:webHidden/>
              </w:rPr>
              <w:instrText xml:space="preserve"> PAGEREF _Toc119314256 \h </w:instrText>
            </w:r>
            <w:r w:rsidR="00E51BAB">
              <w:rPr>
                <w:noProof/>
                <w:webHidden/>
              </w:rPr>
            </w:r>
            <w:r w:rsidR="00E51BA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E51BAB">
              <w:rPr>
                <w:noProof/>
                <w:webHidden/>
              </w:rPr>
              <w:fldChar w:fldCharType="end"/>
            </w:r>
          </w:hyperlink>
        </w:p>
        <w:p w:rsidR="00E51BAB" w:rsidRDefault="006D1C87">
          <w:pPr>
            <w:pStyle w:val="Obsah1"/>
            <w:tabs>
              <w:tab w:val="left" w:pos="440"/>
              <w:tab w:val="right" w:leader="dot" w:pos="9062"/>
            </w:tabs>
            <w:rPr>
              <w:noProof/>
              <w:sz w:val="22"/>
              <w:szCs w:val="22"/>
              <w:lang w:val="cs-CZ" w:eastAsia="cs-CZ" w:bidi="ar-SA"/>
            </w:rPr>
          </w:pPr>
          <w:hyperlink w:anchor="_Toc119314257" w:history="1">
            <w:r w:rsidR="00E51BAB" w:rsidRPr="00773B54">
              <w:rPr>
                <w:rStyle w:val="Hypertextovodkaz"/>
                <w:noProof/>
              </w:rPr>
              <w:t>C.</w:t>
            </w:r>
            <w:r w:rsidR="00E51BAB">
              <w:rPr>
                <w:noProof/>
                <w:sz w:val="22"/>
                <w:szCs w:val="22"/>
                <w:lang w:val="cs-CZ" w:eastAsia="cs-CZ" w:bidi="ar-SA"/>
              </w:rPr>
              <w:tab/>
            </w:r>
            <w:r w:rsidR="00E51BAB" w:rsidRPr="00773B54">
              <w:rPr>
                <w:rStyle w:val="Hypertextovodkaz"/>
                <w:noProof/>
              </w:rPr>
              <w:t>Spolupracovat při tvorbě akčního plánu ke strategii rozvoje města 2023 a zajistit promítnutí hlediska udržitelného rozvoje města v souladu s Deklarací Zdravého města do všech koncepčních dokumentů</w:t>
            </w:r>
            <w:r w:rsidR="00E51BAB">
              <w:rPr>
                <w:noProof/>
                <w:webHidden/>
              </w:rPr>
              <w:tab/>
            </w:r>
            <w:r w:rsidR="00E51BAB">
              <w:rPr>
                <w:noProof/>
                <w:webHidden/>
              </w:rPr>
              <w:fldChar w:fldCharType="begin"/>
            </w:r>
            <w:r w:rsidR="00E51BAB">
              <w:rPr>
                <w:noProof/>
                <w:webHidden/>
              </w:rPr>
              <w:instrText xml:space="preserve"> PAGEREF _Toc119314257 \h </w:instrText>
            </w:r>
            <w:r w:rsidR="00E51BAB">
              <w:rPr>
                <w:noProof/>
                <w:webHidden/>
              </w:rPr>
            </w:r>
            <w:r w:rsidR="00E51BA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E51BAB">
              <w:rPr>
                <w:noProof/>
                <w:webHidden/>
              </w:rPr>
              <w:fldChar w:fldCharType="end"/>
            </w:r>
          </w:hyperlink>
        </w:p>
        <w:p w:rsidR="00E51BAB" w:rsidRDefault="006D1C87">
          <w:pPr>
            <w:pStyle w:val="Obsah1"/>
            <w:tabs>
              <w:tab w:val="left" w:pos="440"/>
              <w:tab w:val="right" w:leader="dot" w:pos="9062"/>
            </w:tabs>
            <w:rPr>
              <w:noProof/>
              <w:sz w:val="22"/>
              <w:szCs w:val="22"/>
              <w:lang w:val="cs-CZ" w:eastAsia="cs-CZ" w:bidi="ar-SA"/>
            </w:rPr>
          </w:pPr>
          <w:hyperlink w:anchor="_Toc119314258" w:history="1">
            <w:r w:rsidR="00E51BAB" w:rsidRPr="00773B54">
              <w:rPr>
                <w:rStyle w:val="Hypertextovodkaz"/>
                <w:noProof/>
              </w:rPr>
              <w:t>D.</w:t>
            </w:r>
            <w:r w:rsidR="00E51BAB">
              <w:rPr>
                <w:noProof/>
                <w:sz w:val="22"/>
                <w:szCs w:val="22"/>
                <w:lang w:val="cs-CZ" w:eastAsia="cs-CZ" w:bidi="ar-SA"/>
              </w:rPr>
              <w:tab/>
            </w:r>
            <w:r w:rsidR="00E51BAB" w:rsidRPr="00773B54">
              <w:rPr>
                <w:rStyle w:val="Hypertextovodkaz"/>
                <w:noProof/>
                <w:lang w:val="cs-CZ"/>
              </w:rPr>
              <w:t xml:space="preserve">Absolvovat vzdělávání koordinátorů a politika v rámci  tzv. </w:t>
            </w:r>
            <w:r w:rsidR="00E51BAB" w:rsidRPr="00773B54">
              <w:rPr>
                <w:rStyle w:val="Hypertextovodkaz"/>
                <w:noProof/>
              </w:rPr>
              <w:t>škol NSZM ČR</w:t>
            </w:r>
            <w:r w:rsidR="00E51BAB">
              <w:rPr>
                <w:noProof/>
                <w:webHidden/>
              </w:rPr>
              <w:tab/>
            </w:r>
            <w:r w:rsidR="00E51BAB">
              <w:rPr>
                <w:noProof/>
                <w:webHidden/>
              </w:rPr>
              <w:fldChar w:fldCharType="begin"/>
            </w:r>
            <w:r w:rsidR="00E51BAB">
              <w:rPr>
                <w:noProof/>
                <w:webHidden/>
              </w:rPr>
              <w:instrText xml:space="preserve"> PAGEREF _Toc119314258 \h </w:instrText>
            </w:r>
            <w:r w:rsidR="00E51BAB">
              <w:rPr>
                <w:noProof/>
                <w:webHidden/>
              </w:rPr>
            </w:r>
            <w:r w:rsidR="00E51BA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E51BAB">
              <w:rPr>
                <w:noProof/>
                <w:webHidden/>
              </w:rPr>
              <w:fldChar w:fldCharType="end"/>
            </w:r>
          </w:hyperlink>
        </w:p>
        <w:p w:rsidR="00E51BAB" w:rsidRDefault="006D1C87">
          <w:pPr>
            <w:pStyle w:val="Obsah1"/>
            <w:tabs>
              <w:tab w:val="left" w:pos="440"/>
              <w:tab w:val="right" w:leader="dot" w:pos="9062"/>
            </w:tabs>
            <w:rPr>
              <w:noProof/>
              <w:sz w:val="22"/>
              <w:szCs w:val="22"/>
              <w:lang w:val="cs-CZ" w:eastAsia="cs-CZ" w:bidi="ar-SA"/>
            </w:rPr>
          </w:pPr>
          <w:hyperlink w:anchor="_Toc119314259" w:history="1">
            <w:r w:rsidR="00E51BAB" w:rsidRPr="00773B54">
              <w:rPr>
                <w:rStyle w:val="Hypertextovodkaz"/>
                <w:noProof/>
                <w:lang w:val="cs-CZ"/>
              </w:rPr>
              <w:t>E.</w:t>
            </w:r>
            <w:r w:rsidR="00E51BAB">
              <w:rPr>
                <w:noProof/>
                <w:sz w:val="22"/>
                <w:szCs w:val="22"/>
                <w:lang w:val="cs-CZ" w:eastAsia="cs-CZ" w:bidi="ar-SA"/>
              </w:rPr>
              <w:tab/>
            </w:r>
            <w:r w:rsidR="00E51BAB" w:rsidRPr="00773B54">
              <w:rPr>
                <w:rStyle w:val="Hypertextovodkaz"/>
                <w:noProof/>
                <w:lang w:val="cs-CZ"/>
              </w:rPr>
              <w:t>Reprezentovat Zdravé město Benešov na důležitých konferencích  a událostech pořádaných asociací NSZM ČR</w:t>
            </w:r>
            <w:r w:rsidR="00E51BAB">
              <w:rPr>
                <w:noProof/>
                <w:webHidden/>
              </w:rPr>
              <w:tab/>
            </w:r>
            <w:r w:rsidR="00E51BAB">
              <w:rPr>
                <w:noProof/>
                <w:webHidden/>
              </w:rPr>
              <w:fldChar w:fldCharType="begin"/>
            </w:r>
            <w:r w:rsidR="00E51BAB">
              <w:rPr>
                <w:noProof/>
                <w:webHidden/>
              </w:rPr>
              <w:instrText xml:space="preserve"> PAGEREF _Toc119314259 \h </w:instrText>
            </w:r>
            <w:r w:rsidR="00E51BAB">
              <w:rPr>
                <w:noProof/>
                <w:webHidden/>
              </w:rPr>
            </w:r>
            <w:r w:rsidR="00E51BA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E51BAB">
              <w:rPr>
                <w:noProof/>
                <w:webHidden/>
              </w:rPr>
              <w:fldChar w:fldCharType="end"/>
            </w:r>
          </w:hyperlink>
        </w:p>
        <w:p w:rsidR="00550499" w:rsidRPr="00815DF5" w:rsidRDefault="008C1110">
          <w:pPr>
            <w:rPr>
              <w:rFonts w:ascii="Times New Roman" w:hAnsi="Times New Roman" w:cs="Times New Roman"/>
              <w:sz w:val="24"/>
              <w:szCs w:val="24"/>
              <w:lang w:val="cs-CZ"/>
            </w:rPr>
          </w:pPr>
          <w:r w:rsidRPr="00E06460">
            <w:rPr>
              <w:rFonts w:cs="Times New Roman"/>
              <w:sz w:val="24"/>
              <w:szCs w:val="24"/>
              <w:lang w:val="cs-CZ"/>
            </w:rPr>
            <w:fldChar w:fldCharType="end"/>
          </w:r>
        </w:p>
      </w:sdtContent>
    </w:sdt>
    <w:p w:rsidR="00550499" w:rsidRDefault="00550499">
      <w:pPr>
        <w:rPr>
          <w:rFonts w:ascii="Times New Roman" w:hAnsi="Times New Roman" w:cs="Times New Roman"/>
          <w:sz w:val="24"/>
          <w:szCs w:val="24"/>
        </w:rPr>
        <w:sectPr w:rsidR="00550499" w:rsidSect="00BA2876">
          <w:footerReference w:type="default" r:id="rId9"/>
          <w:headerReference w:type="first" r:id="rId10"/>
          <w:pgSz w:w="11906" w:h="16838"/>
          <w:pgMar w:top="1417" w:right="1700" w:bottom="1417" w:left="1134" w:header="708" w:footer="708" w:gutter="0"/>
          <w:cols w:space="708"/>
          <w:titlePg/>
          <w:docGrid w:linePitch="360"/>
        </w:sectPr>
      </w:pPr>
    </w:p>
    <w:p w:rsidR="00550499" w:rsidRPr="00E06460" w:rsidRDefault="00550499" w:rsidP="00550499">
      <w:pPr>
        <w:pStyle w:val="Nadpis1"/>
      </w:pPr>
      <w:bookmarkStart w:id="0" w:name="_Toc119314244"/>
      <w:r w:rsidRPr="00E06460">
        <w:lastRenderedPageBreak/>
        <w:t>Úvod</w:t>
      </w:r>
      <w:bookmarkEnd w:id="0"/>
    </w:p>
    <w:p w:rsidR="00550499" w:rsidRPr="00E06460" w:rsidRDefault="00550499" w:rsidP="00550499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lang w:val="cs-CZ"/>
        </w:rPr>
      </w:pPr>
      <w:r w:rsidRPr="00E06460">
        <w:rPr>
          <w:rFonts w:asciiTheme="minorHAnsi" w:hAnsiTheme="minorHAnsi" w:cs="Times New Roman"/>
          <w:b/>
          <w:bCs/>
          <w:lang w:val="cs-CZ"/>
        </w:rPr>
        <w:t>Co je Plán zlepšování Zdravéh</w:t>
      </w:r>
      <w:r w:rsidR="0013400B" w:rsidRPr="00E06460">
        <w:rPr>
          <w:rFonts w:asciiTheme="minorHAnsi" w:hAnsiTheme="minorHAnsi" w:cs="Times New Roman"/>
          <w:b/>
          <w:bCs/>
          <w:lang w:val="cs-CZ"/>
        </w:rPr>
        <w:t xml:space="preserve">o města Benešov a místní Agendy </w:t>
      </w:r>
      <w:r w:rsidRPr="00E06460">
        <w:rPr>
          <w:rFonts w:asciiTheme="minorHAnsi" w:hAnsiTheme="minorHAnsi" w:cs="Times New Roman"/>
          <w:b/>
          <w:bCs/>
          <w:lang w:val="cs-CZ"/>
        </w:rPr>
        <w:t xml:space="preserve">21? </w:t>
      </w:r>
    </w:p>
    <w:p w:rsidR="00E06460" w:rsidRPr="00E06460" w:rsidRDefault="00550499" w:rsidP="00550499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b/>
          <w:bCs/>
          <w:lang w:val="cs-CZ"/>
        </w:rPr>
      </w:pPr>
      <w:r w:rsidRPr="00E06460">
        <w:rPr>
          <w:rFonts w:asciiTheme="minorHAnsi" w:hAnsiTheme="minorHAnsi" w:cs="Times New Roman"/>
          <w:lang w:val="cs-CZ"/>
        </w:rPr>
        <w:t xml:space="preserve">Součástí každého úspěšného procesu je formulace přehledného plánu zlepšování </w:t>
      </w:r>
      <w:r w:rsidR="00916880">
        <w:rPr>
          <w:rFonts w:asciiTheme="minorHAnsi" w:hAnsiTheme="minorHAnsi" w:cs="Times New Roman"/>
          <w:lang w:val="cs-CZ"/>
        </w:rPr>
        <w:br/>
      </w:r>
      <w:r w:rsidRPr="00E06460">
        <w:rPr>
          <w:rFonts w:asciiTheme="minorHAnsi" w:hAnsiTheme="minorHAnsi" w:cs="Times New Roman"/>
          <w:lang w:val="cs-CZ"/>
        </w:rPr>
        <w:t>pro nadcházející období informující o tom, čeho by se mělo v daném časovém horizontu dosáhnout. Tento dokument představuj</w:t>
      </w:r>
      <w:r w:rsidR="0013400B" w:rsidRPr="00E06460">
        <w:rPr>
          <w:rFonts w:asciiTheme="minorHAnsi" w:hAnsiTheme="minorHAnsi" w:cs="Times New Roman"/>
          <w:lang w:val="cs-CZ"/>
        </w:rPr>
        <w:t>e jedno z povinných kritérií MA</w:t>
      </w:r>
      <w:r w:rsidRPr="00E06460">
        <w:rPr>
          <w:rFonts w:asciiTheme="minorHAnsi" w:hAnsiTheme="minorHAnsi" w:cs="Times New Roman"/>
          <w:lang w:val="cs-CZ"/>
        </w:rPr>
        <w:t>21 a obsahuje nejdůležitě</w:t>
      </w:r>
      <w:r w:rsidR="000C1107">
        <w:rPr>
          <w:rFonts w:asciiTheme="minorHAnsi" w:hAnsiTheme="minorHAnsi" w:cs="Times New Roman"/>
          <w:lang w:val="cs-CZ"/>
        </w:rPr>
        <w:t>j</w:t>
      </w:r>
      <w:r w:rsidR="00EE5662">
        <w:rPr>
          <w:rFonts w:asciiTheme="minorHAnsi" w:hAnsiTheme="minorHAnsi" w:cs="Times New Roman"/>
          <w:lang w:val="cs-CZ"/>
        </w:rPr>
        <w:t>ší aktivity projektu v roce 202</w:t>
      </w:r>
      <w:r w:rsidR="0094128D">
        <w:rPr>
          <w:rFonts w:asciiTheme="minorHAnsi" w:hAnsiTheme="minorHAnsi" w:cs="Times New Roman"/>
          <w:lang w:val="cs-CZ"/>
        </w:rPr>
        <w:t>3</w:t>
      </w:r>
      <w:r w:rsidR="00E67F38">
        <w:rPr>
          <w:rFonts w:asciiTheme="minorHAnsi" w:hAnsiTheme="minorHAnsi" w:cs="Times New Roman"/>
          <w:lang w:val="cs-CZ"/>
        </w:rPr>
        <w:t>é</w:t>
      </w:r>
      <w:r w:rsidR="00096529" w:rsidRPr="00E06460">
        <w:rPr>
          <w:rFonts w:asciiTheme="minorHAnsi" w:hAnsiTheme="minorHAnsi" w:cs="Times New Roman"/>
          <w:lang w:val="cs-CZ"/>
        </w:rPr>
        <w:t>.</w:t>
      </w:r>
      <w:r w:rsidR="00424765" w:rsidRPr="00E06460">
        <w:rPr>
          <w:rFonts w:asciiTheme="minorHAnsi" w:hAnsiTheme="minorHAnsi" w:cs="Times New Roman"/>
          <w:lang w:val="cs-CZ"/>
        </w:rPr>
        <w:t xml:space="preserve"> </w:t>
      </w:r>
      <w:r w:rsidR="00096529" w:rsidRPr="00E06460">
        <w:rPr>
          <w:rFonts w:asciiTheme="minorHAnsi" w:hAnsiTheme="minorHAnsi" w:cs="Times New Roman"/>
          <w:lang w:val="cs-CZ"/>
        </w:rPr>
        <w:t>Plán bude pravděpodobně v průběhu roku doplněn o další dílčí aktivity.</w:t>
      </w:r>
      <w:r w:rsidR="00096529" w:rsidRPr="00E06460">
        <w:rPr>
          <w:rFonts w:asciiTheme="minorHAnsi" w:hAnsiTheme="minorHAnsi" w:cs="Times New Roman"/>
          <w:b/>
          <w:bCs/>
          <w:lang w:val="cs-CZ"/>
        </w:rPr>
        <w:t xml:space="preserve"> </w:t>
      </w:r>
    </w:p>
    <w:p w:rsidR="00E06460" w:rsidRPr="00E06460" w:rsidRDefault="00E06460" w:rsidP="00550499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b/>
          <w:bCs/>
          <w:lang w:val="cs-CZ"/>
        </w:rPr>
      </w:pPr>
    </w:p>
    <w:p w:rsidR="00550499" w:rsidRPr="00E06460" w:rsidRDefault="00550499" w:rsidP="00550499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lang w:val="cs-CZ"/>
        </w:rPr>
      </w:pPr>
      <w:r w:rsidRPr="00E06460">
        <w:rPr>
          <w:rFonts w:asciiTheme="minorHAnsi" w:hAnsiTheme="minorHAnsi" w:cs="Times New Roman"/>
          <w:b/>
          <w:bCs/>
          <w:lang w:val="cs-CZ"/>
        </w:rPr>
        <w:t xml:space="preserve">Místní Agenda 21 v ČR </w:t>
      </w:r>
    </w:p>
    <w:p w:rsidR="00550499" w:rsidRPr="00E06460" w:rsidRDefault="00550499" w:rsidP="00550499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lang w:val="cs-CZ"/>
        </w:rPr>
      </w:pPr>
      <w:r w:rsidRPr="00E06460">
        <w:rPr>
          <w:rFonts w:asciiTheme="minorHAnsi" w:hAnsiTheme="minorHAnsi" w:cs="Times New Roman"/>
          <w:lang w:val="cs-CZ"/>
        </w:rPr>
        <w:t xml:space="preserve">MA21 je nástroj ke zlepšování kvality veřejné správy, strategického řízení, zapojování veřejnosti a budování místního partnerství s cílem podpořit systematický postup </w:t>
      </w:r>
      <w:r w:rsidRPr="00E06460">
        <w:rPr>
          <w:rFonts w:asciiTheme="minorHAnsi" w:hAnsiTheme="minorHAnsi" w:cs="Times New Roman"/>
          <w:lang w:val="cs-CZ"/>
        </w:rPr>
        <w:br/>
        <w:t xml:space="preserve">k udržitelnému rozvoji na místní či regionální úrovni. </w:t>
      </w:r>
    </w:p>
    <w:p w:rsidR="00550499" w:rsidRPr="00E06460" w:rsidRDefault="00550499" w:rsidP="00550499">
      <w:pPr>
        <w:spacing w:before="120" w:after="120" w:line="360" w:lineRule="auto"/>
        <w:jc w:val="both"/>
        <w:rPr>
          <w:rFonts w:cs="Times New Roman"/>
          <w:sz w:val="24"/>
          <w:szCs w:val="24"/>
          <w:lang w:val="cs-CZ"/>
        </w:rPr>
      </w:pPr>
      <w:r w:rsidRPr="00E06460">
        <w:rPr>
          <w:rFonts w:cs="Times New Roman"/>
          <w:sz w:val="24"/>
          <w:szCs w:val="24"/>
          <w:lang w:val="cs-CZ"/>
        </w:rPr>
        <w:t>Použité zkratky:</w:t>
      </w:r>
    </w:p>
    <w:p w:rsidR="00550499" w:rsidRPr="00E06460" w:rsidRDefault="0013400B" w:rsidP="00550499">
      <w:pPr>
        <w:pStyle w:val="Odstavecseseznamem"/>
        <w:numPr>
          <w:ilvl w:val="0"/>
          <w:numId w:val="4"/>
        </w:numPr>
        <w:rPr>
          <w:rFonts w:cs="Times New Roman"/>
          <w:sz w:val="24"/>
          <w:szCs w:val="24"/>
        </w:rPr>
      </w:pPr>
      <w:r w:rsidRPr="00E06460">
        <w:rPr>
          <w:rFonts w:cs="Times New Roman"/>
          <w:sz w:val="24"/>
          <w:szCs w:val="24"/>
        </w:rPr>
        <w:t>MA21 – m</w:t>
      </w:r>
      <w:r w:rsidR="00815DF5" w:rsidRPr="00E06460">
        <w:rPr>
          <w:rFonts w:cs="Times New Roman"/>
          <w:sz w:val="24"/>
          <w:szCs w:val="24"/>
        </w:rPr>
        <w:t>ístní A</w:t>
      </w:r>
      <w:r w:rsidR="00550499" w:rsidRPr="00E06460">
        <w:rPr>
          <w:rFonts w:cs="Times New Roman"/>
          <w:sz w:val="24"/>
          <w:szCs w:val="24"/>
        </w:rPr>
        <w:t>genda 21</w:t>
      </w:r>
    </w:p>
    <w:p w:rsidR="00550499" w:rsidRDefault="00550499" w:rsidP="00550499">
      <w:pPr>
        <w:pStyle w:val="Odstavecseseznamem"/>
        <w:numPr>
          <w:ilvl w:val="0"/>
          <w:numId w:val="4"/>
        </w:numPr>
        <w:rPr>
          <w:rFonts w:cs="Times New Roman"/>
          <w:sz w:val="24"/>
          <w:szCs w:val="24"/>
        </w:rPr>
      </w:pPr>
      <w:r w:rsidRPr="00E06460">
        <w:rPr>
          <w:rFonts w:cs="Times New Roman"/>
          <w:sz w:val="24"/>
          <w:szCs w:val="24"/>
        </w:rPr>
        <w:t>ZM – Zdravé město</w:t>
      </w:r>
    </w:p>
    <w:p w:rsidR="00D83452" w:rsidRDefault="00D83452" w:rsidP="00550499">
      <w:pPr>
        <w:pStyle w:val="Odstavecseseznamem"/>
        <w:numPr>
          <w:ilvl w:val="0"/>
          <w:numId w:val="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UR – udržitelný rozvoj</w:t>
      </w:r>
    </w:p>
    <w:p w:rsidR="0025252C" w:rsidRDefault="0025252C" w:rsidP="00550499">
      <w:pPr>
        <w:pStyle w:val="Odstavecseseznamem"/>
        <w:numPr>
          <w:ilvl w:val="0"/>
          <w:numId w:val="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VF – veřejné fórum</w:t>
      </w:r>
    </w:p>
    <w:p w:rsidR="00D83452" w:rsidRDefault="00D83452" w:rsidP="00550499">
      <w:pPr>
        <w:pStyle w:val="Odstavecseseznamem"/>
        <w:numPr>
          <w:ilvl w:val="0"/>
          <w:numId w:val="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NSZM – Národní síť zdravých měst</w:t>
      </w:r>
    </w:p>
    <w:p w:rsidR="00857A88" w:rsidRDefault="00857A88" w:rsidP="00550499">
      <w:pPr>
        <w:pStyle w:val="Odstavecseseznamem"/>
        <w:numPr>
          <w:ilvl w:val="0"/>
          <w:numId w:val="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RM – rada města</w:t>
      </w:r>
    </w:p>
    <w:p w:rsidR="000168A8" w:rsidRDefault="000168A8" w:rsidP="000168A8">
      <w:pPr>
        <w:rPr>
          <w:rFonts w:cs="Times New Roman"/>
          <w:sz w:val="24"/>
          <w:szCs w:val="24"/>
        </w:rPr>
      </w:pPr>
    </w:p>
    <w:p w:rsidR="00550499" w:rsidRPr="00E06460" w:rsidRDefault="00550499">
      <w:pPr>
        <w:rPr>
          <w:rFonts w:cs="Times New Roman"/>
          <w:sz w:val="24"/>
          <w:szCs w:val="24"/>
        </w:rPr>
      </w:pPr>
      <w:r w:rsidRPr="00E06460">
        <w:rPr>
          <w:rFonts w:cs="Times New Roman"/>
          <w:sz w:val="24"/>
          <w:szCs w:val="24"/>
        </w:rPr>
        <w:br w:type="page"/>
      </w:r>
    </w:p>
    <w:p w:rsidR="00D36594" w:rsidRPr="00A458CD" w:rsidRDefault="00BA2876" w:rsidP="001006CB">
      <w:pPr>
        <w:pStyle w:val="Nadpis1"/>
        <w:numPr>
          <w:ilvl w:val="0"/>
          <w:numId w:val="11"/>
        </w:numPr>
        <w:rPr>
          <w:lang w:val="de-DE"/>
        </w:rPr>
      </w:pPr>
      <w:bookmarkStart w:id="1" w:name="_Toc119314245"/>
      <w:r>
        <w:rPr>
          <w:lang w:val="de-DE"/>
        </w:rPr>
        <w:lastRenderedPageBreak/>
        <w:t>Postoupit do</w:t>
      </w:r>
      <w:r w:rsidR="009D1623">
        <w:rPr>
          <w:lang w:val="de-DE"/>
        </w:rPr>
        <w:t xml:space="preserve"> </w:t>
      </w:r>
      <w:r w:rsidR="00520FE8" w:rsidRPr="00A458CD">
        <w:rPr>
          <w:lang w:val="de-DE"/>
        </w:rPr>
        <w:t>kategori</w:t>
      </w:r>
      <w:r>
        <w:rPr>
          <w:lang w:val="de-DE"/>
        </w:rPr>
        <w:t>e</w:t>
      </w:r>
      <w:r w:rsidR="009D1623">
        <w:rPr>
          <w:lang w:val="de-DE"/>
        </w:rPr>
        <w:t xml:space="preserve"> </w:t>
      </w:r>
      <w:r w:rsidR="00D36594" w:rsidRPr="00A458CD">
        <w:rPr>
          <w:lang w:val="de-DE"/>
        </w:rPr>
        <w:t>„</w:t>
      </w:r>
      <w:r w:rsidR="00520FE8" w:rsidRPr="00A458CD">
        <w:rPr>
          <w:lang w:val="de-DE"/>
        </w:rPr>
        <w:t>C</w:t>
      </w:r>
      <w:r w:rsidR="00D36594" w:rsidRPr="00A458CD">
        <w:rPr>
          <w:lang w:val="de-DE"/>
        </w:rPr>
        <w:t xml:space="preserve">“ dle kritérií </w:t>
      </w:r>
      <w:r w:rsidR="004C27BB" w:rsidRPr="00A458CD">
        <w:rPr>
          <w:lang w:val="de-DE"/>
        </w:rPr>
        <w:t>MA</w:t>
      </w:r>
      <w:r w:rsidR="00D36594" w:rsidRPr="00A458CD">
        <w:rPr>
          <w:lang w:val="de-DE"/>
        </w:rPr>
        <w:t>21</w:t>
      </w:r>
      <w:bookmarkEnd w:id="1"/>
    </w:p>
    <w:p w:rsidR="00D36594" w:rsidRPr="00E06460" w:rsidRDefault="00D36594" w:rsidP="00550499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lang w:val="cs-CZ"/>
        </w:rPr>
      </w:pPr>
      <w:r w:rsidRPr="00E06460">
        <w:rPr>
          <w:rFonts w:asciiTheme="minorHAnsi" w:hAnsiTheme="minorHAnsi" w:cs="Times New Roman"/>
          <w:b/>
          <w:lang w:val="cs-CZ"/>
        </w:rPr>
        <w:t>Termín:</w:t>
      </w:r>
      <w:r w:rsidRPr="00E06460">
        <w:rPr>
          <w:rFonts w:asciiTheme="minorHAnsi" w:hAnsiTheme="minorHAnsi" w:cs="Times New Roman"/>
          <w:lang w:val="cs-CZ"/>
        </w:rPr>
        <w:t xml:space="preserve"> důkazy dokládat do databáze MA21 v průběhu roku, nejpozději do 3</w:t>
      </w:r>
      <w:r w:rsidR="000C1107">
        <w:rPr>
          <w:rFonts w:asciiTheme="minorHAnsi" w:hAnsiTheme="minorHAnsi" w:cs="Times New Roman"/>
          <w:lang w:val="cs-CZ"/>
        </w:rPr>
        <w:t>1</w:t>
      </w:r>
      <w:r w:rsidRPr="00E06460">
        <w:rPr>
          <w:rFonts w:asciiTheme="minorHAnsi" w:hAnsiTheme="minorHAnsi" w:cs="Times New Roman"/>
          <w:lang w:val="cs-CZ"/>
        </w:rPr>
        <w:t>.1</w:t>
      </w:r>
      <w:r w:rsidR="000C1107">
        <w:rPr>
          <w:rFonts w:asciiTheme="minorHAnsi" w:hAnsiTheme="minorHAnsi" w:cs="Times New Roman"/>
          <w:lang w:val="cs-CZ"/>
        </w:rPr>
        <w:t>0</w:t>
      </w:r>
      <w:r w:rsidRPr="00E06460">
        <w:rPr>
          <w:rFonts w:asciiTheme="minorHAnsi" w:hAnsiTheme="minorHAnsi" w:cs="Times New Roman"/>
          <w:lang w:val="cs-CZ"/>
        </w:rPr>
        <w:t>.</w:t>
      </w:r>
      <w:r w:rsidR="00EE5662">
        <w:rPr>
          <w:rFonts w:asciiTheme="minorHAnsi" w:hAnsiTheme="minorHAnsi" w:cs="Times New Roman"/>
          <w:lang w:val="cs-CZ"/>
        </w:rPr>
        <w:t>202</w:t>
      </w:r>
      <w:r w:rsidR="009D1623">
        <w:rPr>
          <w:rFonts w:asciiTheme="minorHAnsi" w:hAnsiTheme="minorHAnsi" w:cs="Times New Roman"/>
          <w:lang w:val="cs-CZ"/>
        </w:rPr>
        <w:t>3</w:t>
      </w:r>
      <w:r w:rsidRPr="00E06460">
        <w:rPr>
          <w:rFonts w:asciiTheme="minorHAnsi" w:hAnsiTheme="minorHAnsi" w:cs="Times New Roman"/>
          <w:lang w:val="cs-CZ"/>
        </w:rPr>
        <w:t xml:space="preserve">, </w:t>
      </w:r>
      <w:r w:rsidR="00C868EB" w:rsidRPr="00E06460">
        <w:rPr>
          <w:rFonts w:asciiTheme="minorHAnsi" w:hAnsiTheme="minorHAnsi" w:cs="Times New Roman"/>
          <w:lang w:val="cs-CZ"/>
        </w:rPr>
        <w:br/>
      </w:r>
      <w:r w:rsidRPr="00E06460">
        <w:rPr>
          <w:rFonts w:asciiTheme="minorHAnsi" w:hAnsiTheme="minorHAnsi" w:cs="Times New Roman"/>
          <w:lang w:val="cs-CZ"/>
        </w:rPr>
        <w:t xml:space="preserve">kdy se databáze uzavírá </w:t>
      </w:r>
    </w:p>
    <w:p w:rsidR="00D36594" w:rsidRPr="00E06460" w:rsidRDefault="00D36594" w:rsidP="00550499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lang w:val="cs-CZ"/>
        </w:rPr>
      </w:pPr>
      <w:r w:rsidRPr="00E06460">
        <w:rPr>
          <w:rFonts w:asciiTheme="minorHAnsi" w:hAnsiTheme="minorHAnsi" w:cs="Times New Roman"/>
          <w:b/>
          <w:lang w:val="cs-CZ"/>
        </w:rPr>
        <w:t>Odpovědnost:</w:t>
      </w:r>
      <w:r w:rsidRPr="00E06460">
        <w:rPr>
          <w:rFonts w:asciiTheme="minorHAnsi" w:hAnsiTheme="minorHAnsi" w:cs="Times New Roman"/>
          <w:lang w:val="cs-CZ"/>
        </w:rPr>
        <w:t xml:space="preserve"> </w:t>
      </w:r>
      <w:r w:rsidR="00086E79" w:rsidRPr="00E06460">
        <w:rPr>
          <w:rFonts w:asciiTheme="minorHAnsi" w:hAnsiTheme="minorHAnsi" w:cs="Times New Roman"/>
          <w:lang w:val="cs-CZ"/>
        </w:rPr>
        <w:t>koordináto</w:t>
      </w:r>
      <w:r w:rsidR="000C1107">
        <w:rPr>
          <w:rFonts w:asciiTheme="minorHAnsi" w:hAnsiTheme="minorHAnsi" w:cs="Times New Roman"/>
          <w:lang w:val="cs-CZ"/>
        </w:rPr>
        <w:t>ři</w:t>
      </w:r>
      <w:r w:rsidR="00086E79" w:rsidRPr="00E06460">
        <w:rPr>
          <w:rFonts w:asciiTheme="minorHAnsi" w:hAnsiTheme="minorHAnsi" w:cs="Times New Roman"/>
          <w:lang w:val="cs-CZ"/>
        </w:rPr>
        <w:t xml:space="preserve"> </w:t>
      </w:r>
      <w:r w:rsidR="00550499" w:rsidRPr="00E06460">
        <w:rPr>
          <w:rFonts w:asciiTheme="minorHAnsi" w:hAnsiTheme="minorHAnsi" w:cs="Times New Roman"/>
          <w:lang w:val="cs-CZ"/>
        </w:rPr>
        <w:t>ZM a MA21</w:t>
      </w:r>
    </w:p>
    <w:p w:rsidR="00D36594" w:rsidRPr="00E06460" w:rsidRDefault="00D36594" w:rsidP="00550499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lang w:val="cs-CZ"/>
        </w:rPr>
      </w:pPr>
      <w:r w:rsidRPr="00E06460">
        <w:rPr>
          <w:rFonts w:asciiTheme="minorHAnsi" w:hAnsiTheme="minorHAnsi" w:cs="Times New Roman"/>
          <w:b/>
          <w:lang w:val="cs-CZ"/>
        </w:rPr>
        <w:t>Spolupráce:</w:t>
      </w:r>
      <w:r w:rsidRPr="00E06460">
        <w:rPr>
          <w:rFonts w:asciiTheme="minorHAnsi" w:hAnsiTheme="minorHAnsi" w:cs="Times New Roman"/>
          <w:lang w:val="cs-CZ"/>
        </w:rPr>
        <w:t xml:space="preserve"> </w:t>
      </w:r>
      <w:r w:rsidR="00950B24" w:rsidRPr="00E06460">
        <w:rPr>
          <w:rFonts w:asciiTheme="minorHAnsi" w:hAnsiTheme="minorHAnsi" w:cs="Times New Roman"/>
          <w:lang w:val="cs-CZ"/>
        </w:rPr>
        <w:t xml:space="preserve">komise </w:t>
      </w:r>
      <w:r w:rsidR="00D969DB">
        <w:rPr>
          <w:rFonts w:asciiTheme="minorHAnsi" w:hAnsiTheme="minorHAnsi" w:cs="Times New Roman"/>
          <w:lang w:val="cs-CZ"/>
        </w:rPr>
        <w:t xml:space="preserve">a pracovní skupina </w:t>
      </w:r>
      <w:r w:rsidR="00975E16" w:rsidRPr="00E06460">
        <w:rPr>
          <w:rFonts w:asciiTheme="minorHAnsi" w:hAnsiTheme="minorHAnsi" w:cs="Times New Roman"/>
          <w:lang w:val="cs-CZ"/>
        </w:rPr>
        <w:t>ZM a MA21, vedení města</w:t>
      </w:r>
      <w:r w:rsidR="00086E79" w:rsidRPr="00E06460">
        <w:rPr>
          <w:rFonts w:asciiTheme="minorHAnsi" w:hAnsiTheme="minorHAnsi" w:cs="Times New Roman"/>
          <w:lang w:val="cs-CZ"/>
        </w:rPr>
        <w:t>, partnerské organizace</w:t>
      </w:r>
    </w:p>
    <w:p w:rsidR="00D36594" w:rsidRDefault="00D36594" w:rsidP="00550499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lang w:val="cs-CZ"/>
        </w:rPr>
      </w:pPr>
      <w:r w:rsidRPr="00E06460">
        <w:rPr>
          <w:rFonts w:asciiTheme="minorHAnsi" w:hAnsiTheme="minorHAnsi" w:cs="Times New Roman"/>
          <w:b/>
          <w:lang w:val="cs-CZ"/>
        </w:rPr>
        <w:t>Indikátory:</w:t>
      </w:r>
      <w:r w:rsidR="00975E16" w:rsidRPr="00E06460">
        <w:rPr>
          <w:rFonts w:asciiTheme="minorHAnsi" w:hAnsiTheme="minorHAnsi" w:cs="Times New Roman"/>
          <w:lang w:val="cs-CZ"/>
        </w:rPr>
        <w:t xml:space="preserve"> zápis v</w:t>
      </w:r>
      <w:r w:rsidR="00036E00" w:rsidRPr="00E06460">
        <w:rPr>
          <w:rFonts w:asciiTheme="minorHAnsi" w:hAnsiTheme="minorHAnsi" w:cs="Times New Roman"/>
          <w:lang w:val="cs-CZ"/>
        </w:rPr>
        <w:t> </w:t>
      </w:r>
      <w:r w:rsidR="00975E16" w:rsidRPr="00E06460">
        <w:rPr>
          <w:rFonts w:asciiTheme="minorHAnsi" w:hAnsiTheme="minorHAnsi" w:cs="Times New Roman"/>
          <w:lang w:val="cs-CZ"/>
        </w:rPr>
        <w:t>databázi</w:t>
      </w:r>
      <w:r w:rsidR="00036E00" w:rsidRPr="00E06460">
        <w:rPr>
          <w:rFonts w:asciiTheme="minorHAnsi" w:hAnsiTheme="minorHAnsi" w:cs="Times New Roman"/>
          <w:lang w:val="cs-CZ"/>
        </w:rPr>
        <w:t xml:space="preserve"> MA21</w:t>
      </w:r>
    </w:p>
    <w:p w:rsidR="00D36594" w:rsidRPr="00A458CD" w:rsidRDefault="00D36594" w:rsidP="001006CB">
      <w:pPr>
        <w:pStyle w:val="Nadpis2"/>
        <w:numPr>
          <w:ilvl w:val="0"/>
          <w:numId w:val="12"/>
        </w:numPr>
        <w:rPr>
          <w:lang w:val="cs-CZ"/>
        </w:rPr>
      </w:pPr>
      <w:bookmarkStart w:id="2" w:name="_Toc119314246"/>
      <w:r w:rsidRPr="00A458CD">
        <w:rPr>
          <w:lang w:val="cs-CZ"/>
        </w:rPr>
        <w:t xml:space="preserve">Uspořádat </w:t>
      </w:r>
      <w:r w:rsidR="00D31212" w:rsidRPr="00A458CD">
        <w:rPr>
          <w:lang w:val="cs-CZ"/>
        </w:rPr>
        <w:t xml:space="preserve">nové osvětové </w:t>
      </w:r>
      <w:r w:rsidR="009F2BFB" w:rsidRPr="00A458CD">
        <w:rPr>
          <w:lang w:val="cs-CZ"/>
        </w:rPr>
        <w:t>a vzděláva</w:t>
      </w:r>
      <w:r w:rsidR="00D31212" w:rsidRPr="00A458CD">
        <w:rPr>
          <w:lang w:val="cs-CZ"/>
        </w:rPr>
        <w:t>cí aktivity</w:t>
      </w:r>
      <w:r w:rsidR="00860CD4" w:rsidRPr="00A458CD">
        <w:rPr>
          <w:lang w:val="cs-CZ"/>
        </w:rPr>
        <w:t xml:space="preserve"> k </w:t>
      </w:r>
      <w:r w:rsidR="00E25C54" w:rsidRPr="00A458CD">
        <w:rPr>
          <w:lang w:val="cs-CZ"/>
        </w:rPr>
        <w:t>UR</w:t>
      </w:r>
      <w:r w:rsidRPr="00A458CD">
        <w:rPr>
          <w:lang w:val="cs-CZ"/>
        </w:rPr>
        <w:t xml:space="preserve"> </w:t>
      </w:r>
      <w:r w:rsidR="009F2BFB" w:rsidRPr="00A458CD">
        <w:rPr>
          <w:lang w:val="cs-CZ"/>
        </w:rPr>
        <w:t>a MA21</w:t>
      </w:r>
      <w:bookmarkEnd w:id="2"/>
    </w:p>
    <w:p w:rsidR="00D36594" w:rsidRPr="00E06460" w:rsidRDefault="00D36594" w:rsidP="00581066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>Termín: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do 30.10.</w:t>
      </w:r>
      <w:r w:rsidR="00EE5662">
        <w:rPr>
          <w:rFonts w:asciiTheme="minorHAnsi" w:hAnsiTheme="minorHAnsi" w:cs="Times New Roman"/>
          <w:color w:val="auto"/>
          <w:lang w:val="cs-CZ"/>
        </w:rPr>
        <w:t>202</w:t>
      </w:r>
      <w:r w:rsidR="00320BF2">
        <w:rPr>
          <w:rFonts w:asciiTheme="minorHAnsi" w:hAnsiTheme="minorHAnsi" w:cs="Times New Roman"/>
          <w:color w:val="auto"/>
          <w:lang w:val="cs-CZ"/>
        </w:rPr>
        <w:t>2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</w:t>
      </w:r>
    </w:p>
    <w:p w:rsidR="00D36594" w:rsidRPr="00E06460" w:rsidRDefault="00D36594" w:rsidP="00581066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>Odpovědnost: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politik </w:t>
      </w:r>
      <w:r w:rsidR="009F2BFB">
        <w:rPr>
          <w:rFonts w:asciiTheme="minorHAnsi" w:hAnsiTheme="minorHAnsi" w:cs="Times New Roman"/>
          <w:color w:val="auto"/>
          <w:lang w:val="cs-CZ"/>
        </w:rPr>
        <w:t>a koordinátoři ZM A MA21</w:t>
      </w:r>
    </w:p>
    <w:p w:rsidR="00D36594" w:rsidRPr="00E06460" w:rsidRDefault="00D36594" w:rsidP="00581066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>Spolupráce:</w:t>
      </w:r>
      <w:r w:rsidR="00E8719D">
        <w:rPr>
          <w:rFonts w:asciiTheme="minorHAnsi" w:hAnsiTheme="minorHAnsi" w:cs="Times New Roman"/>
          <w:b/>
          <w:color w:val="auto"/>
          <w:lang w:val="cs-CZ"/>
        </w:rPr>
        <w:t xml:space="preserve"> </w:t>
      </w:r>
      <w:r w:rsidR="00950B24" w:rsidRPr="00E06460">
        <w:rPr>
          <w:rFonts w:asciiTheme="minorHAnsi" w:hAnsiTheme="minorHAnsi" w:cs="Times New Roman"/>
          <w:color w:val="auto"/>
          <w:lang w:val="cs-CZ"/>
        </w:rPr>
        <w:t>komise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</w:t>
      </w:r>
      <w:r w:rsidR="00D969DB">
        <w:rPr>
          <w:rFonts w:asciiTheme="minorHAnsi" w:hAnsiTheme="minorHAnsi" w:cs="Times New Roman"/>
          <w:color w:val="auto"/>
          <w:lang w:val="cs-CZ"/>
        </w:rPr>
        <w:t xml:space="preserve">a pracovní skupina </w:t>
      </w:r>
      <w:r w:rsidRPr="00E06460">
        <w:rPr>
          <w:rFonts w:asciiTheme="minorHAnsi" w:hAnsiTheme="minorHAnsi" w:cs="Times New Roman"/>
          <w:color w:val="auto"/>
          <w:lang w:val="cs-CZ"/>
        </w:rPr>
        <w:t>ZM a MA21, vedení města</w:t>
      </w:r>
      <w:r w:rsidR="00D969DB">
        <w:rPr>
          <w:rFonts w:asciiTheme="minorHAnsi" w:hAnsiTheme="minorHAnsi" w:cs="Times New Roman"/>
          <w:color w:val="auto"/>
          <w:lang w:val="cs-CZ"/>
        </w:rPr>
        <w:t xml:space="preserve">, </w:t>
      </w:r>
      <w:r w:rsidR="00086E79" w:rsidRPr="00E06460">
        <w:rPr>
          <w:rFonts w:asciiTheme="minorHAnsi" w:hAnsiTheme="minorHAnsi" w:cs="Times New Roman"/>
          <w:color w:val="auto"/>
          <w:lang w:val="cs-CZ"/>
        </w:rPr>
        <w:t>externí odborníci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</w:t>
      </w:r>
    </w:p>
    <w:p w:rsidR="00096529" w:rsidRPr="0034205C" w:rsidRDefault="00D36594" w:rsidP="00860CD4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>Anotace: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</w:t>
      </w:r>
      <w:r w:rsidR="00EE5662">
        <w:rPr>
          <w:rFonts w:asciiTheme="minorHAnsi" w:hAnsiTheme="minorHAnsi" w:cs="Times New Roman"/>
          <w:color w:val="auto"/>
          <w:lang w:val="cs-CZ"/>
        </w:rPr>
        <w:t>V </w:t>
      </w:r>
      <w:r w:rsidR="009D1623">
        <w:rPr>
          <w:rFonts w:asciiTheme="minorHAnsi" w:hAnsiTheme="minorHAnsi" w:cs="Times New Roman"/>
          <w:color w:val="auto"/>
          <w:lang w:val="cs-CZ"/>
        </w:rPr>
        <w:t>roce</w:t>
      </w:r>
      <w:r w:rsidR="00EE5662">
        <w:rPr>
          <w:rFonts w:asciiTheme="minorHAnsi" w:hAnsiTheme="minorHAnsi" w:cs="Times New Roman"/>
          <w:color w:val="auto"/>
          <w:lang w:val="cs-CZ"/>
        </w:rPr>
        <w:t xml:space="preserve"> 202</w:t>
      </w:r>
      <w:r w:rsidR="009D1623">
        <w:rPr>
          <w:rFonts w:asciiTheme="minorHAnsi" w:hAnsiTheme="minorHAnsi" w:cs="Times New Roman"/>
          <w:color w:val="auto"/>
          <w:lang w:val="cs-CZ"/>
        </w:rPr>
        <w:t>3</w:t>
      </w:r>
      <w:r w:rsidR="00ED4F7A">
        <w:rPr>
          <w:rFonts w:asciiTheme="minorHAnsi" w:hAnsiTheme="minorHAnsi" w:cs="Times New Roman"/>
          <w:color w:val="auto"/>
          <w:lang w:val="cs-CZ"/>
        </w:rPr>
        <w:t xml:space="preserve"> uspořádat osvětovou kampaň se zaměřením na</w:t>
      </w:r>
      <w:r w:rsidR="009D1623">
        <w:rPr>
          <w:rFonts w:asciiTheme="minorHAnsi" w:hAnsiTheme="minorHAnsi" w:cs="Times New Roman"/>
          <w:color w:val="auto"/>
          <w:lang w:val="cs-CZ"/>
        </w:rPr>
        <w:t xml:space="preserve"> dopravní prevenci</w:t>
      </w:r>
      <w:r w:rsidR="00916880">
        <w:rPr>
          <w:rFonts w:asciiTheme="minorHAnsi" w:hAnsiTheme="minorHAnsi" w:cs="Times New Roman"/>
          <w:color w:val="auto"/>
          <w:lang w:val="cs-CZ"/>
        </w:rPr>
        <w:t>,</w:t>
      </w:r>
      <w:r w:rsidR="0034205C">
        <w:rPr>
          <w:rFonts w:asciiTheme="minorHAnsi" w:hAnsiTheme="minorHAnsi" w:cs="Times New Roman"/>
          <w:color w:val="auto"/>
          <w:lang w:val="cs-CZ"/>
        </w:rPr>
        <w:t xml:space="preserve"> </w:t>
      </w:r>
      <w:r w:rsidR="00916880">
        <w:rPr>
          <w:rFonts w:asciiTheme="minorHAnsi" w:hAnsiTheme="minorHAnsi" w:cs="Times New Roman"/>
          <w:color w:val="auto"/>
          <w:lang w:val="cs-CZ"/>
        </w:rPr>
        <w:t>s</w:t>
      </w:r>
      <w:r w:rsidR="0034205C">
        <w:rPr>
          <w:rFonts w:asciiTheme="minorHAnsi" w:hAnsiTheme="minorHAnsi" w:cs="Times New Roman"/>
          <w:color w:val="auto"/>
          <w:lang w:val="cs-CZ"/>
        </w:rPr>
        <w:t xml:space="preserve"> cílem poukázat na důležitost </w:t>
      </w:r>
      <w:r w:rsidR="009D1623">
        <w:rPr>
          <w:rFonts w:asciiTheme="minorHAnsi" w:hAnsiTheme="minorHAnsi" w:cs="Times New Roman"/>
          <w:color w:val="auto"/>
          <w:lang w:val="cs-CZ"/>
        </w:rPr>
        <w:t>udržitelné mobility</w:t>
      </w:r>
      <w:r w:rsidR="00916880">
        <w:rPr>
          <w:rFonts w:asciiTheme="minorHAnsi" w:hAnsiTheme="minorHAnsi" w:cs="Times New Roman"/>
          <w:color w:val="auto"/>
          <w:lang w:val="cs-CZ"/>
        </w:rPr>
        <w:t>.</w:t>
      </w:r>
      <w:r w:rsidR="0034205C">
        <w:rPr>
          <w:rFonts w:asciiTheme="minorHAnsi" w:hAnsiTheme="minorHAnsi" w:cs="Times New Roman"/>
          <w:color w:val="auto"/>
          <w:lang w:val="cs-CZ"/>
        </w:rPr>
        <w:t xml:space="preserve"> </w:t>
      </w:r>
      <w:r w:rsidR="00916880">
        <w:rPr>
          <w:rFonts w:asciiTheme="minorHAnsi" w:hAnsiTheme="minorHAnsi" w:cs="Times New Roman"/>
          <w:color w:val="auto"/>
          <w:lang w:val="cs-CZ"/>
        </w:rPr>
        <w:t>Kampaň</w:t>
      </w:r>
      <w:r w:rsidR="0034205C">
        <w:rPr>
          <w:rFonts w:asciiTheme="minorHAnsi" w:hAnsiTheme="minorHAnsi" w:cs="Times New Roman"/>
          <w:color w:val="auto"/>
          <w:lang w:val="cs-CZ"/>
        </w:rPr>
        <w:t xml:space="preserve"> </w:t>
      </w:r>
      <w:r w:rsidR="00742422">
        <w:rPr>
          <w:rFonts w:asciiTheme="minorHAnsi" w:hAnsiTheme="minorHAnsi" w:cs="Times New Roman"/>
          <w:color w:val="auto"/>
          <w:lang w:val="cs-CZ"/>
        </w:rPr>
        <w:t>začne programem pro žáky ZŠ s dopravně preventivní tematikou, následně se propojí s tradiční akcí „Rodinné dopoledne na dětském dopravním hřišti s IZS“ a bude završená v září aktivitami v rámci Evropského týdne mobility.</w:t>
      </w:r>
    </w:p>
    <w:p w:rsidR="00FC2272" w:rsidRDefault="000E4D9E" w:rsidP="00F271F1">
      <w:pPr>
        <w:pStyle w:val="Default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>Indikátor:</w:t>
      </w:r>
      <w:r w:rsidR="00815DF5" w:rsidRPr="00E06460">
        <w:rPr>
          <w:rFonts w:asciiTheme="minorHAnsi" w:hAnsiTheme="minorHAnsi" w:cs="Times New Roman"/>
          <w:color w:val="auto"/>
          <w:lang w:val="cs-CZ"/>
        </w:rPr>
        <w:t xml:space="preserve"> fotodokumentace, plakát</w:t>
      </w:r>
      <w:r w:rsidR="009F2BFB">
        <w:rPr>
          <w:rFonts w:asciiTheme="minorHAnsi" w:hAnsiTheme="minorHAnsi" w:cs="Times New Roman"/>
          <w:color w:val="auto"/>
          <w:lang w:val="cs-CZ"/>
        </w:rPr>
        <w:t xml:space="preserve"> a </w:t>
      </w:r>
      <w:r w:rsidR="004133D1">
        <w:rPr>
          <w:rFonts w:asciiTheme="minorHAnsi" w:hAnsiTheme="minorHAnsi" w:cs="Times New Roman"/>
          <w:color w:val="auto"/>
          <w:lang w:val="cs-CZ"/>
        </w:rPr>
        <w:t>reportáž</w:t>
      </w:r>
      <w:r w:rsidR="009F2BFB">
        <w:rPr>
          <w:rFonts w:asciiTheme="minorHAnsi" w:hAnsiTheme="minorHAnsi" w:cs="Times New Roman"/>
          <w:color w:val="auto"/>
          <w:lang w:val="cs-CZ"/>
        </w:rPr>
        <w:t xml:space="preserve"> k</w:t>
      </w:r>
      <w:r w:rsidR="00326771">
        <w:rPr>
          <w:rFonts w:asciiTheme="minorHAnsi" w:hAnsiTheme="minorHAnsi" w:cs="Times New Roman"/>
          <w:color w:val="auto"/>
          <w:lang w:val="cs-CZ"/>
        </w:rPr>
        <w:t> </w:t>
      </w:r>
      <w:r w:rsidR="009F2BFB">
        <w:rPr>
          <w:rFonts w:asciiTheme="minorHAnsi" w:hAnsiTheme="minorHAnsi" w:cs="Times New Roman"/>
          <w:color w:val="auto"/>
          <w:lang w:val="cs-CZ"/>
        </w:rPr>
        <w:t>aktivitě</w:t>
      </w:r>
    </w:p>
    <w:p w:rsidR="00326771" w:rsidRPr="00E06460" w:rsidRDefault="00326771" w:rsidP="00F271F1">
      <w:pPr>
        <w:pStyle w:val="Default"/>
        <w:rPr>
          <w:rFonts w:asciiTheme="minorHAnsi" w:hAnsiTheme="minorHAnsi" w:cs="Times New Roman"/>
          <w:color w:val="auto"/>
          <w:lang w:val="cs-CZ"/>
        </w:rPr>
      </w:pPr>
    </w:p>
    <w:p w:rsidR="00C16E94" w:rsidRPr="00A458CD" w:rsidRDefault="00C16E94" w:rsidP="001006CB">
      <w:pPr>
        <w:pStyle w:val="Nadpis2"/>
        <w:numPr>
          <w:ilvl w:val="0"/>
          <w:numId w:val="12"/>
        </w:numPr>
        <w:rPr>
          <w:lang w:val="cs-CZ"/>
        </w:rPr>
      </w:pPr>
      <w:bookmarkStart w:id="3" w:name="_Toc119314247"/>
      <w:r w:rsidRPr="00A458CD">
        <w:rPr>
          <w:lang w:val="cs-CZ"/>
        </w:rPr>
        <w:t xml:space="preserve">Zopakovat či podpořit úspěšné aktivity </w:t>
      </w:r>
      <w:r w:rsidR="00EE5662" w:rsidRPr="00A458CD">
        <w:rPr>
          <w:lang w:val="cs-CZ"/>
        </w:rPr>
        <w:t>minulých let</w:t>
      </w:r>
      <w:r w:rsidRPr="00A458CD">
        <w:rPr>
          <w:lang w:val="cs-CZ"/>
        </w:rPr>
        <w:t xml:space="preserve"> se zapojením nevládního a podnikatelského sektoru</w:t>
      </w:r>
      <w:bookmarkEnd w:id="3"/>
      <w:r w:rsidRPr="00A458CD">
        <w:rPr>
          <w:lang w:val="cs-CZ"/>
        </w:rPr>
        <w:t xml:space="preserve"> </w:t>
      </w:r>
    </w:p>
    <w:p w:rsidR="00C16E94" w:rsidRPr="00E06460" w:rsidRDefault="00C16E94" w:rsidP="00C16E94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>Termín: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</w:t>
      </w:r>
      <w:r>
        <w:rPr>
          <w:rFonts w:asciiTheme="minorHAnsi" w:hAnsiTheme="minorHAnsi" w:cs="Times New Roman"/>
          <w:color w:val="auto"/>
          <w:lang w:val="cs-CZ"/>
        </w:rPr>
        <w:t>průběžně</w:t>
      </w:r>
    </w:p>
    <w:p w:rsidR="00C16E94" w:rsidRPr="00E06460" w:rsidRDefault="00C16E94" w:rsidP="00C16E94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>Odpovědnost: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</w:t>
      </w:r>
      <w:r w:rsidR="00916880">
        <w:rPr>
          <w:rFonts w:asciiTheme="minorHAnsi" w:hAnsiTheme="minorHAnsi" w:cs="Times New Roman"/>
          <w:color w:val="auto"/>
          <w:lang w:val="cs-CZ"/>
        </w:rPr>
        <w:t>koordinátoři</w:t>
      </w:r>
      <w:r w:rsidR="00916880" w:rsidRPr="00E06460">
        <w:rPr>
          <w:rFonts w:asciiTheme="minorHAnsi" w:hAnsiTheme="minorHAnsi" w:cs="Times New Roman"/>
          <w:color w:val="auto"/>
          <w:lang w:val="cs-CZ"/>
        </w:rPr>
        <w:t xml:space="preserve"> ZM a MA21</w:t>
      </w:r>
      <w:r w:rsidR="00D7565B">
        <w:rPr>
          <w:rFonts w:asciiTheme="minorHAnsi" w:hAnsiTheme="minorHAnsi" w:cs="Times New Roman"/>
          <w:color w:val="auto"/>
          <w:lang w:val="cs-CZ"/>
        </w:rPr>
        <w:t>, OSV</w:t>
      </w:r>
      <w:r w:rsidR="00FA1231">
        <w:rPr>
          <w:rFonts w:asciiTheme="minorHAnsi" w:hAnsiTheme="minorHAnsi" w:cs="Times New Roman"/>
          <w:color w:val="auto"/>
          <w:lang w:val="cs-CZ"/>
        </w:rPr>
        <w:t>Z</w:t>
      </w:r>
      <w:r w:rsidR="00D7565B">
        <w:rPr>
          <w:rFonts w:asciiTheme="minorHAnsi" w:hAnsiTheme="minorHAnsi" w:cs="Times New Roman"/>
          <w:color w:val="auto"/>
          <w:lang w:val="cs-CZ"/>
        </w:rPr>
        <w:t>, OŠKS</w:t>
      </w:r>
    </w:p>
    <w:p w:rsidR="00C16E94" w:rsidRPr="00E06460" w:rsidRDefault="00C16E94" w:rsidP="00C16E94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>Spolupráce:</w:t>
      </w:r>
      <w:r>
        <w:rPr>
          <w:rFonts w:asciiTheme="minorHAnsi" w:hAnsiTheme="minorHAnsi" w:cs="Times New Roman"/>
          <w:color w:val="auto"/>
          <w:lang w:val="cs-CZ"/>
        </w:rPr>
        <w:t xml:space="preserve"> </w:t>
      </w:r>
      <w:r w:rsidR="00916880">
        <w:rPr>
          <w:rFonts w:asciiTheme="minorHAnsi" w:hAnsiTheme="minorHAnsi" w:cs="Times New Roman"/>
          <w:color w:val="auto"/>
          <w:lang w:val="cs-CZ"/>
        </w:rPr>
        <w:t>politik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ZM a MA21, tajemník MěÚ, </w:t>
      </w:r>
      <w:r w:rsidR="00823D22">
        <w:rPr>
          <w:rFonts w:asciiTheme="minorHAnsi" w:hAnsiTheme="minorHAnsi" w:cs="Times New Roman"/>
          <w:color w:val="auto"/>
          <w:lang w:val="cs-CZ"/>
        </w:rPr>
        <w:t xml:space="preserve">pracovní skupina ZM a MA21, 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příspěvkové organizace města </w:t>
      </w:r>
    </w:p>
    <w:p w:rsidR="00C16E94" w:rsidRPr="00E06460" w:rsidRDefault="00C16E94" w:rsidP="00C16E94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 xml:space="preserve">Anotace: 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V rámci města byla konána během </w:t>
      </w:r>
      <w:r w:rsidR="00EE5662">
        <w:rPr>
          <w:rFonts w:asciiTheme="minorHAnsi" w:hAnsiTheme="minorHAnsi" w:cs="Times New Roman"/>
          <w:color w:val="auto"/>
          <w:lang w:val="cs-CZ"/>
        </w:rPr>
        <w:t xml:space="preserve">minulých let 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řada akcí, které byly velmi úspěšné (Dny </w:t>
      </w:r>
      <w:r>
        <w:rPr>
          <w:rFonts w:asciiTheme="minorHAnsi" w:hAnsiTheme="minorHAnsi" w:cs="Times New Roman"/>
          <w:color w:val="auto"/>
          <w:lang w:val="cs-CZ"/>
        </w:rPr>
        <w:t>zdraví, Den země</w:t>
      </w:r>
      <w:r w:rsidR="00EE5662">
        <w:rPr>
          <w:rFonts w:asciiTheme="minorHAnsi" w:hAnsiTheme="minorHAnsi" w:cs="Times New Roman"/>
          <w:color w:val="auto"/>
          <w:lang w:val="cs-CZ"/>
        </w:rPr>
        <w:t xml:space="preserve">, Den prevence, Den prevence závislostí, </w:t>
      </w:r>
      <w:r w:rsidR="00C81705">
        <w:rPr>
          <w:rFonts w:asciiTheme="minorHAnsi" w:hAnsiTheme="minorHAnsi" w:cs="Times New Roman"/>
          <w:color w:val="auto"/>
          <w:lang w:val="cs-CZ"/>
        </w:rPr>
        <w:t xml:space="preserve">přespávací akce ve spolupráci s NNO pro děti a mládež s preventivní tematikou, </w:t>
      </w:r>
      <w:r w:rsidR="00742422">
        <w:rPr>
          <w:rFonts w:asciiTheme="minorHAnsi" w:hAnsiTheme="minorHAnsi" w:cs="Times New Roman"/>
          <w:color w:val="auto"/>
          <w:lang w:val="cs-CZ"/>
        </w:rPr>
        <w:t xml:space="preserve">Veletrh sportovních aktivit, </w:t>
      </w:r>
      <w:r w:rsidR="00D7494F">
        <w:rPr>
          <w:rFonts w:asciiTheme="minorHAnsi" w:hAnsiTheme="minorHAnsi" w:cs="Times New Roman"/>
          <w:color w:val="auto"/>
          <w:lang w:val="cs-CZ"/>
        </w:rPr>
        <w:t xml:space="preserve">veřejné fórum, participativní rozpočet, </w:t>
      </w:r>
      <w:r w:rsidR="00C81705">
        <w:rPr>
          <w:rFonts w:asciiTheme="minorHAnsi" w:hAnsiTheme="minorHAnsi" w:cs="Times New Roman"/>
          <w:color w:val="auto"/>
          <w:lang w:val="cs-CZ"/>
        </w:rPr>
        <w:t xml:space="preserve">workshopy na téma domácího násilí pro mladistvé, </w:t>
      </w:r>
      <w:r w:rsidR="00EE5662">
        <w:rPr>
          <w:rFonts w:asciiTheme="minorHAnsi" w:hAnsiTheme="minorHAnsi" w:cs="Times New Roman"/>
          <w:color w:val="auto"/>
          <w:lang w:val="cs-CZ"/>
        </w:rPr>
        <w:t>atd.). V roce 202</w:t>
      </w:r>
      <w:r w:rsidR="009D1623">
        <w:rPr>
          <w:rFonts w:asciiTheme="minorHAnsi" w:hAnsiTheme="minorHAnsi" w:cs="Times New Roman"/>
          <w:color w:val="auto"/>
          <w:lang w:val="cs-CZ"/>
        </w:rPr>
        <w:t>3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by bylo vhodné tyto akce i nadále podporovat.</w:t>
      </w:r>
    </w:p>
    <w:p w:rsidR="003276F1" w:rsidRPr="00E06460" w:rsidRDefault="00C16E94" w:rsidP="00C16E94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lastRenderedPageBreak/>
        <w:t>Indikátory: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</w:t>
      </w:r>
      <w:r w:rsidR="00B47BEF">
        <w:rPr>
          <w:rFonts w:asciiTheme="minorHAnsi" w:hAnsiTheme="minorHAnsi" w:cs="Times New Roman"/>
          <w:color w:val="auto"/>
          <w:lang w:val="cs-CZ"/>
        </w:rPr>
        <w:t>článek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na webových stránkách a facebookovém účtu města, plakáty </w:t>
      </w:r>
    </w:p>
    <w:p w:rsidR="00026CD1" w:rsidRPr="00A458CD" w:rsidRDefault="00442FEA" w:rsidP="001006CB">
      <w:pPr>
        <w:pStyle w:val="Nadpis2"/>
        <w:numPr>
          <w:ilvl w:val="0"/>
          <w:numId w:val="12"/>
        </w:numPr>
        <w:rPr>
          <w:lang w:val="de-DE"/>
        </w:rPr>
      </w:pPr>
      <w:bookmarkStart w:id="4" w:name="_Toc119314248"/>
      <w:r w:rsidRPr="00A458CD">
        <w:rPr>
          <w:lang w:val="de-DE"/>
        </w:rPr>
        <w:t>Aktiv</w:t>
      </w:r>
      <w:r w:rsidR="00E31601" w:rsidRPr="00A458CD">
        <w:rPr>
          <w:lang w:val="de-DE"/>
        </w:rPr>
        <w:t xml:space="preserve">ní </w:t>
      </w:r>
      <w:r w:rsidR="0025252C" w:rsidRPr="00A458CD">
        <w:rPr>
          <w:lang w:val="de-DE"/>
        </w:rPr>
        <w:t xml:space="preserve">zapojení </w:t>
      </w:r>
      <w:r w:rsidR="001A70D4" w:rsidRPr="00A458CD">
        <w:rPr>
          <w:lang w:val="de-DE"/>
        </w:rPr>
        <w:t>Komise ZM a MA21</w:t>
      </w:r>
      <w:bookmarkEnd w:id="4"/>
    </w:p>
    <w:p w:rsidR="00026CD1" w:rsidRPr="00E06460" w:rsidRDefault="00026CD1" w:rsidP="00026CD1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>Termín: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</w:t>
      </w:r>
      <w:r w:rsidR="001A70D4">
        <w:rPr>
          <w:rFonts w:asciiTheme="minorHAnsi" w:hAnsiTheme="minorHAnsi" w:cs="Times New Roman"/>
          <w:color w:val="auto"/>
          <w:lang w:val="cs-CZ"/>
        </w:rPr>
        <w:t>průběžně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</w:t>
      </w:r>
    </w:p>
    <w:p w:rsidR="00026CD1" w:rsidRPr="00E06460" w:rsidRDefault="00026CD1" w:rsidP="00026CD1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>Odpovědnost:</w:t>
      </w:r>
      <w:r w:rsidR="0013400B" w:rsidRPr="00E06460">
        <w:rPr>
          <w:rFonts w:asciiTheme="minorHAnsi" w:hAnsiTheme="minorHAnsi" w:cs="Times New Roman"/>
          <w:color w:val="auto"/>
          <w:lang w:val="cs-CZ"/>
        </w:rPr>
        <w:t xml:space="preserve"> politik ZM a MA</w:t>
      </w:r>
      <w:r w:rsidR="00815DF5" w:rsidRPr="00E06460">
        <w:rPr>
          <w:rFonts w:asciiTheme="minorHAnsi" w:hAnsiTheme="minorHAnsi" w:cs="Times New Roman"/>
          <w:color w:val="auto"/>
          <w:lang w:val="cs-CZ"/>
        </w:rPr>
        <w:t>21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</w:t>
      </w:r>
    </w:p>
    <w:p w:rsidR="00026CD1" w:rsidRPr="00E06460" w:rsidRDefault="00026CD1" w:rsidP="00026CD1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>Spolupráce:</w:t>
      </w:r>
      <w:r w:rsidR="001A70D4">
        <w:rPr>
          <w:rFonts w:asciiTheme="minorHAnsi" w:hAnsiTheme="minorHAnsi" w:cs="Times New Roman"/>
          <w:color w:val="auto"/>
          <w:lang w:val="cs-CZ"/>
        </w:rPr>
        <w:t xml:space="preserve"> </w:t>
      </w:r>
      <w:r w:rsidR="00243EB1">
        <w:rPr>
          <w:rFonts w:asciiTheme="minorHAnsi" w:hAnsiTheme="minorHAnsi" w:cs="Times New Roman"/>
          <w:color w:val="auto"/>
          <w:lang w:val="cs-CZ"/>
        </w:rPr>
        <w:t>rada města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</w:t>
      </w:r>
    </w:p>
    <w:p w:rsidR="00026CD1" w:rsidRPr="00E06460" w:rsidRDefault="00026CD1" w:rsidP="00026CD1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 xml:space="preserve">Anotace: </w:t>
      </w:r>
      <w:r w:rsidR="00243EB1">
        <w:rPr>
          <w:rFonts w:asciiTheme="minorHAnsi" w:hAnsiTheme="minorHAnsi" w:cs="Times New Roman"/>
          <w:color w:val="auto"/>
          <w:lang w:val="cs-CZ"/>
        </w:rPr>
        <w:t xml:space="preserve">Komise ZM A MA21 se </w:t>
      </w:r>
      <w:r w:rsidR="00376B64">
        <w:rPr>
          <w:rFonts w:asciiTheme="minorHAnsi" w:hAnsiTheme="minorHAnsi" w:cs="Times New Roman"/>
          <w:color w:val="auto"/>
          <w:lang w:val="cs-CZ"/>
        </w:rPr>
        <w:t xml:space="preserve">bude skládat ze </w:t>
      </w:r>
      <w:r w:rsidR="00243EB1">
        <w:rPr>
          <w:rFonts w:asciiTheme="minorHAnsi" w:hAnsiTheme="minorHAnsi" w:cs="Times New Roman"/>
          <w:color w:val="auto"/>
          <w:lang w:val="cs-CZ"/>
        </w:rPr>
        <w:t xml:space="preserve">zástupců veřejné správy, neziskového </w:t>
      </w:r>
      <w:r w:rsidR="00916880">
        <w:rPr>
          <w:rFonts w:asciiTheme="minorHAnsi" w:hAnsiTheme="minorHAnsi" w:cs="Times New Roman"/>
          <w:color w:val="auto"/>
          <w:lang w:val="cs-CZ"/>
        </w:rPr>
        <w:br/>
      </w:r>
      <w:r w:rsidR="00243EB1">
        <w:rPr>
          <w:rFonts w:asciiTheme="minorHAnsi" w:hAnsiTheme="minorHAnsi" w:cs="Times New Roman"/>
          <w:color w:val="auto"/>
          <w:lang w:val="cs-CZ"/>
        </w:rPr>
        <w:t>a komerčního sektoru</w:t>
      </w:r>
      <w:r w:rsidR="00F23FF9">
        <w:rPr>
          <w:rFonts w:asciiTheme="minorHAnsi" w:hAnsiTheme="minorHAnsi" w:cs="Times New Roman"/>
          <w:color w:val="auto"/>
          <w:lang w:val="cs-CZ"/>
        </w:rPr>
        <w:t xml:space="preserve"> a musí se sejít k oficiálnímu jednání minimálně </w:t>
      </w:r>
      <w:r w:rsidR="00916880">
        <w:rPr>
          <w:rFonts w:asciiTheme="minorHAnsi" w:hAnsiTheme="minorHAnsi" w:cs="Times New Roman"/>
          <w:color w:val="auto"/>
          <w:lang w:val="cs-CZ"/>
        </w:rPr>
        <w:t>4x ročně</w:t>
      </w:r>
      <w:r w:rsidR="00F23FF9">
        <w:rPr>
          <w:rFonts w:asciiTheme="minorHAnsi" w:hAnsiTheme="minorHAnsi" w:cs="Times New Roman"/>
          <w:color w:val="auto"/>
          <w:lang w:val="cs-CZ"/>
        </w:rPr>
        <w:t xml:space="preserve">. </w:t>
      </w:r>
      <w:r w:rsidR="00376B64">
        <w:rPr>
          <w:rFonts w:asciiTheme="minorHAnsi" w:hAnsiTheme="minorHAnsi" w:cs="Times New Roman"/>
          <w:color w:val="auto"/>
          <w:lang w:val="cs-CZ"/>
        </w:rPr>
        <w:t xml:space="preserve">Komise bude dohlížet nad procesy ZM a MA21 ve městě, aktivně na nich participovat, vyslovuje se </w:t>
      </w:r>
      <w:r w:rsidR="00916880">
        <w:rPr>
          <w:rFonts w:asciiTheme="minorHAnsi" w:hAnsiTheme="minorHAnsi" w:cs="Times New Roman"/>
          <w:color w:val="auto"/>
          <w:lang w:val="cs-CZ"/>
        </w:rPr>
        <w:br/>
      </w:r>
      <w:r w:rsidR="00376B64">
        <w:rPr>
          <w:rFonts w:asciiTheme="minorHAnsi" w:hAnsiTheme="minorHAnsi" w:cs="Times New Roman"/>
          <w:color w:val="auto"/>
          <w:lang w:val="cs-CZ"/>
        </w:rPr>
        <w:t xml:space="preserve">ke koncepčním a operativním otázkám, které mohou mít vliv na zdraví, udržitelný rozvoj </w:t>
      </w:r>
      <w:r w:rsidR="00916880">
        <w:rPr>
          <w:rFonts w:asciiTheme="minorHAnsi" w:hAnsiTheme="minorHAnsi" w:cs="Times New Roman"/>
          <w:color w:val="auto"/>
          <w:lang w:val="cs-CZ"/>
        </w:rPr>
        <w:br/>
      </w:r>
      <w:r w:rsidR="00376B64">
        <w:rPr>
          <w:rFonts w:asciiTheme="minorHAnsi" w:hAnsiTheme="minorHAnsi" w:cs="Times New Roman"/>
          <w:color w:val="auto"/>
          <w:lang w:val="cs-CZ"/>
        </w:rPr>
        <w:t>a kvalitu života ve městě.</w:t>
      </w:r>
      <w:r w:rsidR="00D7494F">
        <w:rPr>
          <w:rFonts w:asciiTheme="minorHAnsi" w:hAnsiTheme="minorHAnsi" w:cs="Times New Roman"/>
          <w:color w:val="auto"/>
          <w:lang w:val="cs-CZ"/>
        </w:rPr>
        <w:t xml:space="preserve"> Komise absolvuje vzdělávací akci k UR a MA21 pod vedením kvalifikovaného lektora.</w:t>
      </w:r>
    </w:p>
    <w:p w:rsidR="00026CD1" w:rsidRDefault="00026CD1" w:rsidP="00026CD1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>Indikátor:</w:t>
      </w:r>
      <w:r w:rsidR="00F23FF9">
        <w:rPr>
          <w:rFonts w:asciiTheme="minorHAnsi" w:hAnsiTheme="minorHAnsi" w:cs="Times New Roman"/>
          <w:color w:val="auto"/>
          <w:lang w:val="cs-CZ"/>
        </w:rPr>
        <w:t xml:space="preserve"> </w:t>
      </w:r>
      <w:r w:rsidR="00CC51AB">
        <w:rPr>
          <w:rFonts w:asciiTheme="minorHAnsi" w:hAnsiTheme="minorHAnsi" w:cs="Times New Roman"/>
          <w:color w:val="auto"/>
          <w:lang w:val="cs-CZ"/>
        </w:rPr>
        <w:t>přehled</w:t>
      </w:r>
      <w:r w:rsidR="00F5005D">
        <w:rPr>
          <w:rFonts w:asciiTheme="minorHAnsi" w:hAnsiTheme="minorHAnsi" w:cs="Times New Roman"/>
          <w:color w:val="auto"/>
          <w:lang w:val="cs-CZ"/>
        </w:rPr>
        <w:t xml:space="preserve"> členů komise</w:t>
      </w:r>
      <w:r w:rsidR="00CC51AB">
        <w:rPr>
          <w:rFonts w:asciiTheme="minorHAnsi" w:hAnsiTheme="minorHAnsi" w:cs="Times New Roman"/>
          <w:color w:val="auto"/>
          <w:lang w:val="cs-CZ"/>
        </w:rPr>
        <w:t xml:space="preserve">, kde jsou uvedena jména a sektor, který reprezentují; </w:t>
      </w:r>
      <w:r w:rsidR="00442FEA">
        <w:rPr>
          <w:rFonts w:asciiTheme="minorHAnsi" w:hAnsiTheme="minorHAnsi" w:cs="Times New Roman"/>
          <w:color w:val="auto"/>
          <w:lang w:val="cs-CZ"/>
        </w:rPr>
        <w:t>informace z jednání komise budou zveřejňovány na webu města</w:t>
      </w:r>
    </w:p>
    <w:p w:rsidR="00444CE8" w:rsidRPr="00E06460" w:rsidRDefault="00444CE8" w:rsidP="00026CD1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</w:p>
    <w:p w:rsidR="00444CE8" w:rsidRPr="00A458CD" w:rsidRDefault="00916880" w:rsidP="00444CE8">
      <w:pPr>
        <w:pStyle w:val="Nadpis2"/>
        <w:numPr>
          <w:ilvl w:val="0"/>
          <w:numId w:val="12"/>
        </w:numPr>
        <w:rPr>
          <w:lang w:val="cs-CZ"/>
        </w:rPr>
      </w:pPr>
      <w:bookmarkStart w:id="5" w:name="_Toc119314249"/>
      <w:r w:rsidRPr="00A458CD">
        <w:rPr>
          <w:lang w:val="cs-CZ"/>
        </w:rPr>
        <w:t>P</w:t>
      </w:r>
      <w:r w:rsidR="00444CE8" w:rsidRPr="00A458CD">
        <w:rPr>
          <w:lang w:val="cs-CZ"/>
        </w:rPr>
        <w:t xml:space="preserve">růběžná kontrola plnění </w:t>
      </w:r>
      <w:r w:rsidR="00963189">
        <w:rPr>
          <w:rFonts w:eastAsia="FranklinGothic-Book" w:cs="Times New Roman"/>
          <w:lang w:val="cs-CZ" w:bidi="ar-SA"/>
        </w:rPr>
        <w:t>„</w:t>
      </w:r>
      <w:r w:rsidR="00444CE8" w:rsidRPr="00A458CD">
        <w:rPr>
          <w:lang w:val="cs-CZ"/>
        </w:rPr>
        <w:t>10P</w:t>
      </w:r>
      <w:r w:rsidR="00DD54A8" w:rsidRPr="00A458CD">
        <w:rPr>
          <w:lang w:val="cs-CZ"/>
        </w:rPr>
        <w:t>”</w:t>
      </w:r>
      <w:r w:rsidR="00444CE8" w:rsidRPr="00A458CD">
        <w:rPr>
          <w:lang w:val="cs-CZ"/>
        </w:rPr>
        <w:t xml:space="preserve"> vzešlých z VF </w:t>
      </w:r>
      <w:r w:rsidR="00EE5662" w:rsidRPr="00A458CD">
        <w:rPr>
          <w:lang w:val="cs-CZ"/>
        </w:rPr>
        <w:t>20</w:t>
      </w:r>
      <w:r w:rsidR="000363CD">
        <w:rPr>
          <w:lang w:val="cs-CZ"/>
        </w:rPr>
        <w:t>2</w:t>
      </w:r>
      <w:r w:rsidR="00742422">
        <w:rPr>
          <w:lang w:val="cs-CZ"/>
        </w:rPr>
        <w:t>2</w:t>
      </w:r>
      <w:bookmarkEnd w:id="5"/>
    </w:p>
    <w:p w:rsidR="00444CE8" w:rsidRPr="00E06460" w:rsidRDefault="00444CE8" w:rsidP="00444CE8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>Termín: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</w:t>
      </w:r>
      <w:r>
        <w:rPr>
          <w:rFonts w:asciiTheme="minorHAnsi" w:hAnsiTheme="minorHAnsi" w:cs="Times New Roman"/>
          <w:color w:val="auto"/>
          <w:lang w:val="cs-CZ"/>
        </w:rPr>
        <w:t>průběžně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</w:t>
      </w:r>
    </w:p>
    <w:p w:rsidR="00444CE8" w:rsidRPr="00E06460" w:rsidRDefault="00444CE8" w:rsidP="00444CE8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>Odpovědnost: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politik ZM a MA21 </w:t>
      </w:r>
      <w:r w:rsidR="0025252C">
        <w:rPr>
          <w:rFonts w:asciiTheme="minorHAnsi" w:hAnsiTheme="minorHAnsi" w:cs="Times New Roman"/>
          <w:color w:val="auto"/>
          <w:lang w:val="cs-CZ"/>
        </w:rPr>
        <w:t>a komise ZM a MA21</w:t>
      </w:r>
    </w:p>
    <w:p w:rsidR="00444CE8" w:rsidRPr="00E06460" w:rsidRDefault="00444CE8" w:rsidP="00444CE8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>Spolupráce:</w:t>
      </w:r>
      <w:r>
        <w:rPr>
          <w:rFonts w:asciiTheme="minorHAnsi" w:hAnsiTheme="minorHAnsi" w:cs="Times New Roman"/>
          <w:color w:val="auto"/>
          <w:lang w:val="cs-CZ"/>
        </w:rPr>
        <w:t xml:space="preserve"> </w:t>
      </w:r>
      <w:r w:rsidR="008164C0">
        <w:rPr>
          <w:rFonts w:asciiTheme="minorHAnsi" w:hAnsiTheme="minorHAnsi" w:cs="Times New Roman"/>
          <w:color w:val="auto"/>
          <w:lang w:val="cs-CZ"/>
        </w:rPr>
        <w:t xml:space="preserve">rada města, </w:t>
      </w:r>
      <w:r w:rsidR="00326771">
        <w:rPr>
          <w:rFonts w:asciiTheme="minorHAnsi" w:hAnsiTheme="minorHAnsi" w:cs="Times New Roman"/>
          <w:color w:val="auto"/>
          <w:lang w:val="cs-CZ"/>
        </w:rPr>
        <w:t>tajemník MěÚ, pracovní skupina ZM a MA21</w:t>
      </w:r>
    </w:p>
    <w:p w:rsidR="00444CE8" w:rsidRPr="00E06460" w:rsidRDefault="00444CE8" w:rsidP="00444CE8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 xml:space="preserve">Anotace: </w:t>
      </w:r>
      <w:r w:rsidRPr="001A3653">
        <w:rPr>
          <w:rFonts w:asciiTheme="minorHAnsi" w:hAnsiTheme="minorHAnsi" w:cs="Times New Roman"/>
          <w:color w:val="auto"/>
          <w:lang w:val="cs-CZ"/>
        </w:rPr>
        <w:t xml:space="preserve">Komise ZM A MA21 </w:t>
      </w:r>
      <w:r w:rsidR="00FB1673" w:rsidRPr="001A3653">
        <w:rPr>
          <w:rFonts w:asciiTheme="minorHAnsi" w:hAnsiTheme="minorHAnsi" w:cs="Times New Roman"/>
          <w:color w:val="auto"/>
          <w:lang w:val="cs-CZ"/>
        </w:rPr>
        <w:t xml:space="preserve">jako poradní orgán </w:t>
      </w:r>
      <w:r w:rsidR="00F0435D" w:rsidRPr="001A3653">
        <w:rPr>
          <w:rFonts w:asciiTheme="minorHAnsi" w:hAnsiTheme="minorHAnsi" w:cs="Times New Roman"/>
          <w:color w:val="auto"/>
          <w:lang w:val="cs-CZ"/>
        </w:rPr>
        <w:t xml:space="preserve">RM </w:t>
      </w:r>
      <w:r w:rsidR="00591996" w:rsidRPr="001A3653">
        <w:rPr>
          <w:rFonts w:asciiTheme="minorHAnsi" w:hAnsiTheme="minorHAnsi" w:cs="Times New Roman"/>
          <w:color w:val="auto"/>
          <w:lang w:val="cs-CZ"/>
        </w:rPr>
        <w:t>se bude aktivně zabývat výstupy, které vzešly z</w:t>
      </w:r>
      <w:r w:rsidR="000363CD">
        <w:rPr>
          <w:rFonts w:asciiTheme="minorHAnsi" w:hAnsiTheme="minorHAnsi" w:cs="Times New Roman"/>
          <w:color w:val="auto"/>
          <w:lang w:val="cs-CZ"/>
        </w:rPr>
        <w:t> </w:t>
      </w:r>
      <w:r w:rsidR="00EE5662">
        <w:rPr>
          <w:rFonts w:asciiTheme="minorHAnsi" w:hAnsiTheme="minorHAnsi" w:cs="Times New Roman"/>
          <w:color w:val="auto"/>
          <w:lang w:val="cs-CZ"/>
        </w:rPr>
        <w:t>veřejn</w:t>
      </w:r>
      <w:r w:rsidR="000363CD">
        <w:rPr>
          <w:rFonts w:asciiTheme="minorHAnsi" w:hAnsiTheme="minorHAnsi" w:cs="Times New Roman"/>
          <w:color w:val="auto"/>
          <w:lang w:val="cs-CZ"/>
        </w:rPr>
        <w:t xml:space="preserve">ého </w:t>
      </w:r>
      <w:r w:rsidR="00EE5662">
        <w:rPr>
          <w:rFonts w:asciiTheme="minorHAnsi" w:hAnsiTheme="minorHAnsi" w:cs="Times New Roman"/>
          <w:color w:val="auto"/>
          <w:lang w:val="cs-CZ"/>
        </w:rPr>
        <w:t>fór</w:t>
      </w:r>
      <w:r w:rsidR="000363CD">
        <w:rPr>
          <w:rFonts w:asciiTheme="minorHAnsi" w:hAnsiTheme="minorHAnsi" w:cs="Times New Roman"/>
          <w:color w:val="auto"/>
          <w:lang w:val="cs-CZ"/>
        </w:rPr>
        <w:t>a</w:t>
      </w:r>
      <w:r w:rsidR="00EE5662">
        <w:rPr>
          <w:rFonts w:asciiTheme="minorHAnsi" w:hAnsiTheme="minorHAnsi" w:cs="Times New Roman"/>
          <w:color w:val="auto"/>
          <w:lang w:val="cs-CZ"/>
        </w:rPr>
        <w:t xml:space="preserve"> konan</w:t>
      </w:r>
      <w:r w:rsidR="000363CD">
        <w:rPr>
          <w:rFonts w:asciiTheme="minorHAnsi" w:hAnsiTheme="minorHAnsi" w:cs="Times New Roman"/>
          <w:color w:val="auto"/>
          <w:lang w:val="cs-CZ"/>
        </w:rPr>
        <w:t>ého</w:t>
      </w:r>
      <w:r w:rsidR="00EE5662">
        <w:rPr>
          <w:rFonts w:asciiTheme="minorHAnsi" w:hAnsiTheme="minorHAnsi" w:cs="Times New Roman"/>
          <w:color w:val="auto"/>
          <w:lang w:val="cs-CZ"/>
        </w:rPr>
        <w:t xml:space="preserve"> v roce </w:t>
      </w:r>
      <w:r w:rsidR="000363CD">
        <w:rPr>
          <w:rFonts w:asciiTheme="minorHAnsi" w:hAnsiTheme="minorHAnsi" w:cs="Times New Roman"/>
          <w:color w:val="auto"/>
          <w:lang w:val="cs-CZ"/>
        </w:rPr>
        <w:t>202</w:t>
      </w:r>
      <w:r w:rsidR="00742422">
        <w:rPr>
          <w:rFonts w:asciiTheme="minorHAnsi" w:hAnsiTheme="minorHAnsi" w:cs="Times New Roman"/>
          <w:color w:val="auto"/>
          <w:lang w:val="cs-CZ"/>
        </w:rPr>
        <w:t>2</w:t>
      </w:r>
      <w:r w:rsidR="00EE5662">
        <w:rPr>
          <w:rFonts w:asciiTheme="minorHAnsi" w:hAnsiTheme="minorHAnsi" w:cs="Times New Roman"/>
          <w:color w:val="auto"/>
          <w:lang w:val="cs-CZ"/>
        </w:rPr>
        <w:t xml:space="preserve"> </w:t>
      </w:r>
      <w:r w:rsidR="00591996" w:rsidRPr="001A3653">
        <w:rPr>
          <w:rFonts w:asciiTheme="minorHAnsi" w:hAnsiTheme="minorHAnsi" w:cs="Times New Roman"/>
          <w:color w:val="auto"/>
          <w:lang w:val="cs-CZ"/>
        </w:rPr>
        <w:t xml:space="preserve">a </w:t>
      </w:r>
      <w:r w:rsidR="001A3653" w:rsidRPr="001A3653">
        <w:rPr>
          <w:rFonts w:asciiTheme="minorHAnsi" w:hAnsiTheme="minorHAnsi" w:cs="Times New Roman"/>
          <w:color w:val="auto"/>
          <w:lang w:val="cs-CZ"/>
        </w:rPr>
        <w:t xml:space="preserve">bude </w:t>
      </w:r>
      <w:r w:rsidR="00F45293" w:rsidRPr="001A3653">
        <w:rPr>
          <w:rFonts w:asciiTheme="minorHAnsi" w:hAnsiTheme="minorHAnsi" w:cs="Times New Roman"/>
          <w:color w:val="auto"/>
          <w:lang w:val="cs-CZ"/>
        </w:rPr>
        <w:t>průběžn</w:t>
      </w:r>
      <w:r w:rsidR="001A3653" w:rsidRPr="001A3653">
        <w:rPr>
          <w:rFonts w:asciiTheme="minorHAnsi" w:hAnsiTheme="minorHAnsi" w:cs="Times New Roman"/>
          <w:color w:val="auto"/>
          <w:lang w:val="cs-CZ"/>
        </w:rPr>
        <w:t>ě kontrolovat</w:t>
      </w:r>
      <w:r w:rsidR="00F45293" w:rsidRPr="001A3653">
        <w:rPr>
          <w:rFonts w:asciiTheme="minorHAnsi" w:hAnsiTheme="minorHAnsi" w:cs="Times New Roman"/>
          <w:color w:val="auto"/>
          <w:lang w:val="cs-CZ"/>
        </w:rPr>
        <w:t xml:space="preserve"> </w:t>
      </w:r>
      <w:r w:rsidR="00F0435D" w:rsidRPr="001A3653">
        <w:rPr>
          <w:rFonts w:asciiTheme="minorHAnsi" w:hAnsiTheme="minorHAnsi" w:cs="Times New Roman"/>
          <w:color w:val="auto"/>
          <w:lang w:val="cs-CZ"/>
        </w:rPr>
        <w:t xml:space="preserve">plnění usnesení </w:t>
      </w:r>
      <w:r w:rsidR="00F45293" w:rsidRPr="001A3653">
        <w:rPr>
          <w:rFonts w:asciiTheme="minorHAnsi" w:hAnsiTheme="minorHAnsi" w:cs="Times New Roman"/>
          <w:color w:val="auto"/>
          <w:lang w:val="cs-CZ"/>
        </w:rPr>
        <w:t>k</w:t>
      </w:r>
      <w:r w:rsidR="000363CD">
        <w:rPr>
          <w:rFonts w:asciiTheme="minorHAnsi" w:hAnsiTheme="minorHAnsi" w:cs="Times New Roman"/>
          <w:color w:val="auto"/>
          <w:lang w:val="cs-CZ"/>
        </w:rPr>
        <w:t> </w:t>
      </w:r>
      <w:r w:rsidR="00EE5662" w:rsidRPr="001A3653">
        <w:rPr>
          <w:rFonts w:asciiTheme="minorHAnsi" w:hAnsiTheme="minorHAnsi" w:cs="Times New Roman"/>
          <w:color w:val="auto"/>
          <w:lang w:val="cs-CZ"/>
        </w:rPr>
        <w:t>„Desateru priorit města Benešov 20</w:t>
      </w:r>
      <w:r w:rsidR="000363CD">
        <w:rPr>
          <w:rFonts w:asciiTheme="minorHAnsi" w:hAnsiTheme="minorHAnsi" w:cs="Times New Roman"/>
          <w:color w:val="auto"/>
          <w:lang w:val="cs-CZ"/>
        </w:rPr>
        <w:t>2</w:t>
      </w:r>
      <w:r w:rsidR="00742422">
        <w:rPr>
          <w:rFonts w:asciiTheme="minorHAnsi" w:hAnsiTheme="minorHAnsi" w:cs="Times New Roman"/>
          <w:color w:val="auto"/>
          <w:lang w:val="cs-CZ"/>
        </w:rPr>
        <w:t>2</w:t>
      </w:r>
      <w:r w:rsidR="00EE5662">
        <w:rPr>
          <w:rFonts w:asciiTheme="minorHAnsi" w:hAnsiTheme="minorHAnsi" w:cs="Times New Roman"/>
          <w:color w:val="auto"/>
          <w:lang w:val="cs-CZ"/>
        </w:rPr>
        <w:t>“</w:t>
      </w:r>
      <w:r w:rsidR="00F45293" w:rsidRPr="001A3653">
        <w:rPr>
          <w:rFonts w:asciiTheme="minorHAnsi" w:hAnsiTheme="minorHAnsi" w:cs="Times New Roman"/>
          <w:color w:val="auto"/>
          <w:lang w:val="cs-CZ"/>
        </w:rPr>
        <w:t xml:space="preserve">. </w:t>
      </w:r>
      <w:r w:rsidR="00A05BDA">
        <w:rPr>
          <w:rFonts w:eastAsia="FranklinGothic-Book" w:cs="Times New Roman"/>
          <w:lang w:val="cs-CZ" w:bidi="ar-SA"/>
        </w:rPr>
        <w:t>Bude se seznamovat s konkrétními opatřeními a</w:t>
      </w:r>
      <w:r w:rsidR="000363CD">
        <w:rPr>
          <w:rFonts w:eastAsia="FranklinGothic-Book" w:cs="Times New Roman"/>
          <w:lang w:val="cs-CZ" w:bidi="ar-SA"/>
        </w:rPr>
        <w:t> </w:t>
      </w:r>
      <w:r w:rsidR="00A05BDA">
        <w:rPr>
          <w:rFonts w:eastAsia="FranklinGothic-Book" w:cs="Times New Roman"/>
          <w:lang w:val="cs-CZ" w:bidi="ar-SA"/>
        </w:rPr>
        <w:t xml:space="preserve">závěry, které </w:t>
      </w:r>
      <w:r w:rsidR="008E657D">
        <w:rPr>
          <w:rFonts w:eastAsia="FranklinGothic-Book" w:cs="Times New Roman"/>
          <w:lang w:val="cs-CZ" w:bidi="ar-SA"/>
        </w:rPr>
        <w:t>byly přijaty</w:t>
      </w:r>
      <w:r w:rsidR="00A05BDA">
        <w:rPr>
          <w:rFonts w:eastAsia="FranklinGothic-Book" w:cs="Times New Roman"/>
          <w:lang w:val="cs-CZ" w:bidi="ar-SA"/>
        </w:rPr>
        <w:t xml:space="preserve"> k naplnění schválených „10P“</w:t>
      </w:r>
      <w:r w:rsidR="00126E22">
        <w:rPr>
          <w:rFonts w:eastAsia="FranklinGothic-Book" w:cs="Times New Roman"/>
          <w:lang w:val="cs-CZ" w:bidi="ar-SA"/>
        </w:rPr>
        <w:t>.</w:t>
      </w:r>
      <w:r w:rsidR="00857A88">
        <w:rPr>
          <w:rFonts w:eastAsia="FranklinGothic-Book" w:cs="Times New Roman"/>
          <w:lang w:val="cs-CZ" w:bidi="ar-SA"/>
        </w:rPr>
        <w:t xml:space="preserve"> V případě neplnění usnesení bude o</w:t>
      </w:r>
      <w:r w:rsidR="000363CD">
        <w:rPr>
          <w:rFonts w:eastAsia="FranklinGothic-Book" w:cs="Times New Roman"/>
          <w:lang w:val="cs-CZ" w:bidi="ar-SA"/>
        </w:rPr>
        <w:t> </w:t>
      </w:r>
      <w:r w:rsidR="00857A88">
        <w:rPr>
          <w:rFonts w:eastAsia="FranklinGothic-Book" w:cs="Times New Roman"/>
          <w:lang w:val="cs-CZ" w:bidi="ar-SA"/>
        </w:rPr>
        <w:t>této skutečnosti informovat RM.</w:t>
      </w:r>
    </w:p>
    <w:p w:rsidR="00444CE8" w:rsidRDefault="00444CE8" w:rsidP="00444CE8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>Indikátor:</w:t>
      </w:r>
      <w:r>
        <w:rPr>
          <w:rFonts w:asciiTheme="minorHAnsi" w:hAnsiTheme="minorHAnsi" w:cs="Times New Roman"/>
          <w:color w:val="auto"/>
          <w:lang w:val="cs-CZ"/>
        </w:rPr>
        <w:t xml:space="preserve"> </w:t>
      </w:r>
      <w:r w:rsidR="00FB1673">
        <w:rPr>
          <w:rFonts w:asciiTheme="minorHAnsi" w:hAnsiTheme="minorHAnsi" w:cs="Times New Roman"/>
          <w:color w:val="auto"/>
          <w:lang w:val="cs-CZ"/>
        </w:rPr>
        <w:t xml:space="preserve">zápis z jednání komise, </w:t>
      </w:r>
      <w:r w:rsidR="00A1470F">
        <w:rPr>
          <w:rFonts w:asciiTheme="minorHAnsi" w:hAnsiTheme="minorHAnsi" w:cs="Times New Roman"/>
          <w:color w:val="auto"/>
          <w:lang w:val="cs-CZ"/>
        </w:rPr>
        <w:t>usnesení RM</w:t>
      </w:r>
    </w:p>
    <w:p w:rsidR="00326771" w:rsidRPr="00E06460" w:rsidRDefault="00326771" w:rsidP="00444CE8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</w:p>
    <w:p w:rsidR="0025252C" w:rsidRPr="00A458CD" w:rsidRDefault="0025252C">
      <w:pPr>
        <w:rPr>
          <w:caps/>
          <w:spacing w:val="15"/>
          <w:sz w:val="22"/>
          <w:szCs w:val="22"/>
          <w:lang w:val="cs-CZ"/>
        </w:rPr>
      </w:pPr>
      <w:r w:rsidRPr="00A458CD">
        <w:rPr>
          <w:lang w:val="cs-CZ"/>
        </w:rPr>
        <w:br w:type="page"/>
      </w:r>
    </w:p>
    <w:p w:rsidR="001006CB" w:rsidRPr="00A458CD" w:rsidRDefault="001006CB" w:rsidP="001006CB">
      <w:pPr>
        <w:pStyle w:val="Nadpis2"/>
        <w:numPr>
          <w:ilvl w:val="0"/>
          <w:numId w:val="12"/>
        </w:numPr>
        <w:rPr>
          <w:lang w:val="cs-CZ"/>
        </w:rPr>
      </w:pPr>
      <w:bookmarkStart w:id="6" w:name="_Toc119314250"/>
      <w:r w:rsidRPr="00A458CD">
        <w:rPr>
          <w:lang w:val="cs-CZ"/>
        </w:rPr>
        <w:lastRenderedPageBreak/>
        <w:t>Předložit radě města Plán zlepšování ZM a MA21 na rok 202</w:t>
      </w:r>
      <w:r w:rsidR="00742422">
        <w:rPr>
          <w:lang w:val="cs-CZ"/>
        </w:rPr>
        <w:t>4</w:t>
      </w:r>
      <w:bookmarkEnd w:id="6"/>
    </w:p>
    <w:p w:rsidR="001006CB" w:rsidRPr="00E06460" w:rsidRDefault="001006CB" w:rsidP="001006CB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>Termín: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do 30.11.</w:t>
      </w:r>
      <w:r w:rsidR="00163779">
        <w:rPr>
          <w:rFonts w:asciiTheme="minorHAnsi" w:hAnsiTheme="minorHAnsi" w:cs="Times New Roman"/>
          <w:color w:val="auto"/>
          <w:lang w:val="cs-CZ"/>
        </w:rPr>
        <w:t>202</w:t>
      </w:r>
      <w:r w:rsidR="00742422">
        <w:rPr>
          <w:rFonts w:asciiTheme="minorHAnsi" w:hAnsiTheme="minorHAnsi" w:cs="Times New Roman"/>
          <w:color w:val="auto"/>
          <w:lang w:val="cs-CZ"/>
        </w:rPr>
        <w:t>3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</w:t>
      </w:r>
    </w:p>
    <w:p w:rsidR="001006CB" w:rsidRPr="00E06460" w:rsidRDefault="001006CB" w:rsidP="001006CB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>Odpovědnost: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politik ZM a MA21 </w:t>
      </w:r>
    </w:p>
    <w:p w:rsidR="001006CB" w:rsidRPr="00E06460" w:rsidRDefault="001006CB" w:rsidP="001006CB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>Spolupráce: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koordináto</w:t>
      </w:r>
      <w:r>
        <w:rPr>
          <w:rFonts w:asciiTheme="minorHAnsi" w:hAnsiTheme="minorHAnsi" w:cs="Times New Roman"/>
          <w:color w:val="auto"/>
          <w:lang w:val="cs-CZ"/>
        </w:rPr>
        <w:t>ři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ZM a MA 21, komise</w:t>
      </w:r>
      <w:r w:rsidR="00823D22">
        <w:rPr>
          <w:rFonts w:asciiTheme="minorHAnsi" w:hAnsiTheme="minorHAnsi" w:cs="Times New Roman"/>
          <w:color w:val="auto"/>
          <w:lang w:val="cs-CZ"/>
        </w:rPr>
        <w:t xml:space="preserve"> a</w:t>
      </w:r>
      <w:r w:rsidR="00615EFF">
        <w:rPr>
          <w:rFonts w:asciiTheme="minorHAnsi" w:hAnsiTheme="minorHAnsi" w:cs="Times New Roman"/>
          <w:color w:val="auto"/>
          <w:lang w:val="cs-CZ"/>
        </w:rPr>
        <w:t xml:space="preserve"> pracovní skupina ZM a MA21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</w:t>
      </w:r>
    </w:p>
    <w:p w:rsidR="001006CB" w:rsidRPr="00E06460" w:rsidRDefault="001006CB" w:rsidP="001006CB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>Anotace: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Plán přehledně informuje o klíčových činnostech v rámci ZM a MA21. Důraz klade na inovace, tj. činnosti, které se oproti předchozímu roku z</w:t>
      </w:r>
      <w:r w:rsidR="00AB63AA">
        <w:rPr>
          <w:rFonts w:asciiTheme="minorHAnsi" w:hAnsiTheme="minorHAnsi" w:cs="Times New Roman"/>
          <w:color w:val="auto"/>
          <w:lang w:val="cs-CZ"/>
        </w:rPr>
        <w:t xml:space="preserve">avádí nově, případně </w:t>
      </w:r>
      <w:r w:rsidR="00742422">
        <w:rPr>
          <w:rFonts w:asciiTheme="minorHAnsi" w:hAnsiTheme="minorHAnsi" w:cs="Times New Roman"/>
          <w:color w:val="auto"/>
          <w:lang w:val="cs-CZ"/>
        </w:rPr>
        <w:t>se</w:t>
      </w:r>
      <w:r w:rsidR="00AB63AA">
        <w:rPr>
          <w:rFonts w:asciiTheme="minorHAnsi" w:hAnsiTheme="minorHAnsi" w:cs="Times New Roman"/>
          <w:color w:val="auto"/>
          <w:lang w:val="cs-CZ"/>
        </w:rPr>
        <w:t xml:space="preserve"> jakkoliv 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rozvíjejí. </w:t>
      </w:r>
    </w:p>
    <w:p w:rsidR="001006CB" w:rsidRPr="00E06460" w:rsidRDefault="001006CB" w:rsidP="001006CB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color w:val="auto"/>
          <w:lang w:val="cs-CZ"/>
        </w:rPr>
        <w:t>Může zmiňovat i každoročně se opakující aktivity. Slouží jako podkla</w:t>
      </w:r>
      <w:r w:rsidR="00AB63AA">
        <w:rPr>
          <w:rFonts w:asciiTheme="minorHAnsi" w:hAnsiTheme="minorHAnsi" w:cs="Times New Roman"/>
          <w:color w:val="auto"/>
          <w:lang w:val="cs-CZ"/>
        </w:rPr>
        <w:t xml:space="preserve">d pro stanovení výše rozpočtu 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a pro přípravu žádostí o granty/dotace. </w:t>
      </w:r>
    </w:p>
    <w:p w:rsidR="001006CB" w:rsidRDefault="001006CB" w:rsidP="001006CB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>Indikátor: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</w:t>
      </w:r>
      <w:r w:rsidR="00A1470F">
        <w:rPr>
          <w:rFonts w:asciiTheme="minorHAnsi" w:hAnsiTheme="minorHAnsi" w:cs="Times New Roman"/>
          <w:color w:val="auto"/>
          <w:lang w:val="cs-CZ"/>
        </w:rPr>
        <w:t>usnesení RM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</w:t>
      </w:r>
    </w:p>
    <w:p w:rsidR="004B5322" w:rsidRPr="00E06460" w:rsidRDefault="004B5322" w:rsidP="001006CB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lang w:val="cs-CZ"/>
        </w:rPr>
      </w:pPr>
    </w:p>
    <w:p w:rsidR="008F5090" w:rsidRPr="00A458CD" w:rsidRDefault="008F5090" w:rsidP="008F5090">
      <w:pPr>
        <w:pStyle w:val="Nadpis2"/>
        <w:numPr>
          <w:ilvl w:val="0"/>
          <w:numId w:val="12"/>
        </w:numPr>
        <w:rPr>
          <w:lang w:val="cs-CZ"/>
        </w:rPr>
      </w:pPr>
      <w:bookmarkStart w:id="7" w:name="_Toc119314251"/>
      <w:r w:rsidRPr="00A458CD">
        <w:rPr>
          <w:lang w:val="cs-CZ"/>
        </w:rPr>
        <w:t>Předložit radě města hodnotící zprávu</w:t>
      </w:r>
      <w:r w:rsidR="00A458CD">
        <w:rPr>
          <w:lang w:val="cs-CZ"/>
        </w:rPr>
        <w:t xml:space="preserve"> ZM a MA21 Z</w:t>
      </w:r>
      <w:r w:rsidRPr="00A458CD">
        <w:rPr>
          <w:lang w:val="cs-CZ"/>
        </w:rPr>
        <w:t>a rok 202</w:t>
      </w:r>
      <w:r w:rsidR="00742422">
        <w:rPr>
          <w:lang w:val="cs-CZ"/>
        </w:rPr>
        <w:t>3</w:t>
      </w:r>
      <w:bookmarkEnd w:id="7"/>
    </w:p>
    <w:p w:rsidR="008F5090" w:rsidRPr="00E06460" w:rsidRDefault="008F5090" w:rsidP="008F5090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>Termín:</w:t>
      </w:r>
      <w:r w:rsidR="00A458CD">
        <w:rPr>
          <w:rFonts w:asciiTheme="minorHAnsi" w:hAnsiTheme="minorHAnsi" w:cs="Times New Roman"/>
          <w:color w:val="auto"/>
          <w:lang w:val="cs-CZ"/>
        </w:rPr>
        <w:t xml:space="preserve"> do 28.</w:t>
      </w:r>
      <w:r w:rsidR="00650495">
        <w:rPr>
          <w:rFonts w:asciiTheme="minorHAnsi" w:hAnsiTheme="minorHAnsi" w:cs="Times New Roman"/>
          <w:color w:val="auto"/>
          <w:lang w:val="cs-CZ"/>
        </w:rPr>
        <w:t>0</w:t>
      </w:r>
      <w:r w:rsidR="00D7565B">
        <w:rPr>
          <w:rFonts w:asciiTheme="minorHAnsi" w:hAnsiTheme="minorHAnsi" w:cs="Times New Roman"/>
          <w:color w:val="auto"/>
          <w:lang w:val="cs-CZ"/>
        </w:rPr>
        <w:t>2</w:t>
      </w:r>
      <w:r w:rsidRPr="00E06460">
        <w:rPr>
          <w:rFonts w:asciiTheme="minorHAnsi" w:hAnsiTheme="minorHAnsi" w:cs="Times New Roman"/>
          <w:color w:val="auto"/>
          <w:lang w:val="cs-CZ"/>
        </w:rPr>
        <w:t>.</w:t>
      </w:r>
      <w:r w:rsidR="00D7565B">
        <w:rPr>
          <w:rFonts w:asciiTheme="minorHAnsi" w:hAnsiTheme="minorHAnsi" w:cs="Times New Roman"/>
          <w:color w:val="auto"/>
          <w:lang w:val="cs-CZ"/>
        </w:rPr>
        <w:t>202</w:t>
      </w:r>
      <w:r w:rsidR="00742422">
        <w:rPr>
          <w:rFonts w:asciiTheme="minorHAnsi" w:hAnsiTheme="minorHAnsi" w:cs="Times New Roman"/>
          <w:color w:val="auto"/>
          <w:lang w:val="cs-CZ"/>
        </w:rPr>
        <w:t>4</w:t>
      </w:r>
    </w:p>
    <w:p w:rsidR="008F5090" w:rsidRPr="00E06460" w:rsidRDefault="008F5090" w:rsidP="008F5090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>Odpovědnost: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</w:t>
      </w:r>
      <w:r w:rsidR="00AB63AA" w:rsidRPr="00E06460">
        <w:rPr>
          <w:rFonts w:asciiTheme="minorHAnsi" w:hAnsiTheme="minorHAnsi" w:cs="Times New Roman"/>
          <w:color w:val="auto"/>
          <w:lang w:val="cs-CZ"/>
        </w:rPr>
        <w:t>koordináto</w:t>
      </w:r>
      <w:r w:rsidR="00AB63AA">
        <w:rPr>
          <w:rFonts w:asciiTheme="minorHAnsi" w:hAnsiTheme="minorHAnsi" w:cs="Times New Roman"/>
          <w:color w:val="auto"/>
          <w:lang w:val="cs-CZ"/>
        </w:rPr>
        <w:t>ři</w:t>
      </w:r>
      <w:r w:rsidR="00AB63AA" w:rsidRPr="00E06460">
        <w:rPr>
          <w:rFonts w:asciiTheme="minorHAnsi" w:hAnsiTheme="minorHAnsi" w:cs="Times New Roman"/>
          <w:color w:val="auto"/>
          <w:lang w:val="cs-CZ"/>
        </w:rPr>
        <w:t xml:space="preserve"> ZM a MA 21</w:t>
      </w:r>
    </w:p>
    <w:p w:rsidR="008F5090" w:rsidRPr="00E06460" w:rsidRDefault="008F5090" w:rsidP="008F5090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>Spolupráce: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</w:t>
      </w:r>
      <w:r w:rsidR="00AB63AA">
        <w:rPr>
          <w:rFonts w:asciiTheme="minorHAnsi" w:hAnsiTheme="minorHAnsi" w:cs="Times New Roman"/>
          <w:color w:val="auto"/>
          <w:lang w:val="cs-CZ"/>
        </w:rPr>
        <w:t>politik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ZM a MA 21, komise</w:t>
      </w:r>
      <w:r w:rsidR="00823D22">
        <w:rPr>
          <w:rFonts w:asciiTheme="minorHAnsi" w:hAnsiTheme="minorHAnsi" w:cs="Times New Roman"/>
          <w:color w:val="auto"/>
          <w:lang w:val="cs-CZ"/>
        </w:rPr>
        <w:t xml:space="preserve"> a</w:t>
      </w:r>
      <w:r w:rsidR="00615EFF">
        <w:rPr>
          <w:rFonts w:asciiTheme="minorHAnsi" w:hAnsiTheme="minorHAnsi" w:cs="Times New Roman"/>
          <w:color w:val="auto"/>
          <w:lang w:val="cs-CZ"/>
        </w:rPr>
        <w:t xml:space="preserve"> pracovní skupina ZM a MA21</w:t>
      </w:r>
    </w:p>
    <w:p w:rsidR="008F5090" w:rsidRPr="00E06460" w:rsidRDefault="008F5090" w:rsidP="008F5090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>Anotace: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</w:t>
      </w:r>
      <w:r w:rsidR="00CE127C">
        <w:rPr>
          <w:rFonts w:asciiTheme="minorHAnsi" w:hAnsiTheme="minorHAnsi" w:cs="Times New Roman"/>
          <w:color w:val="auto"/>
          <w:lang w:val="cs-CZ"/>
        </w:rPr>
        <w:t>Zpráva podává přehled o uskutečněných aktivitách v rámci projektu ZM a MA21 dle Plánu zlepšování</w:t>
      </w:r>
      <w:r w:rsidR="003276F1">
        <w:rPr>
          <w:rFonts w:asciiTheme="minorHAnsi" w:hAnsiTheme="minorHAnsi" w:cs="Times New Roman"/>
          <w:color w:val="auto"/>
          <w:lang w:val="cs-CZ"/>
        </w:rPr>
        <w:t xml:space="preserve"> na daný kalendářní rok nejen pro vedení města, ale slouží i jako zdroj informací pro partnery, spolupracující organizace a další zájemce o projekt ZM a MA21</w:t>
      </w:r>
      <w:r w:rsidR="00AB63AA">
        <w:rPr>
          <w:rFonts w:asciiTheme="minorHAnsi" w:hAnsiTheme="minorHAnsi" w:cs="Times New Roman"/>
          <w:color w:val="auto"/>
          <w:lang w:val="cs-CZ"/>
        </w:rPr>
        <w:t>.</w:t>
      </w:r>
    </w:p>
    <w:p w:rsidR="008F5090" w:rsidRDefault="008F5090" w:rsidP="008F5090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>Indikátor: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</w:t>
      </w:r>
      <w:r w:rsidR="00A1470F">
        <w:rPr>
          <w:rFonts w:asciiTheme="minorHAnsi" w:hAnsiTheme="minorHAnsi" w:cs="Times New Roman"/>
          <w:color w:val="auto"/>
          <w:lang w:val="cs-CZ"/>
        </w:rPr>
        <w:t>usnesení RM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</w:t>
      </w:r>
    </w:p>
    <w:p w:rsidR="004B5322" w:rsidRPr="00E06460" w:rsidRDefault="004B5322" w:rsidP="008F5090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lang w:val="cs-CZ"/>
        </w:rPr>
      </w:pPr>
    </w:p>
    <w:p w:rsidR="004B5322" w:rsidRPr="00C81705" w:rsidRDefault="00A1470F" w:rsidP="00C81705">
      <w:pPr>
        <w:rPr>
          <w:caps/>
          <w:spacing w:val="15"/>
          <w:sz w:val="22"/>
          <w:szCs w:val="22"/>
        </w:rPr>
      </w:pPr>
      <w:r>
        <w:br w:type="page"/>
      </w:r>
    </w:p>
    <w:p w:rsidR="00326771" w:rsidRPr="00E06460" w:rsidRDefault="00326771" w:rsidP="00326771">
      <w:pPr>
        <w:pStyle w:val="Nadpis2"/>
        <w:numPr>
          <w:ilvl w:val="0"/>
          <w:numId w:val="12"/>
        </w:numPr>
      </w:pPr>
      <w:bookmarkStart w:id="8" w:name="_Toc119314252"/>
      <w:r w:rsidRPr="00E06460">
        <w:lastRenderedPageBreak/>
        <w:t>Prezentovat činnosti a výstupy ZM a MA21</w:t>
      </w:r>
      <w:bookmarkEnd w:id="8"/>
      <w:r w:rsidRPr="00E06460">
        <w:t xml:space="preserve"> </w:t>
      </w:r>
    </w:p>
    <w:p w:rsidR="00326771" w:rsidRPr="00E06460" w:rsidRDefault="00326771" w:rsidP="00326771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>Termín: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do 3</w:t>
      </w:r>
      <w:r>
        <w:rPr>
          <w:rFonts w:asciiTheme="minorHAnsi" w:hAnsiTheme="minorHAnsi" w:cs="Times New Roman"/>
          <w:color w:val="auto"/>
          <w:lang w:val="cs-CZ"/>
        </w:rPr>
        <w:t>1</w:t>
      </w:r>
      <w:r w:rsidRPr="00E06460">
        <w:rPr>
          <w:rFonts w:asciiTheme="minorHAnsi" w:hAnsiTheme="minorHAnsi" w:cs="Times New Roman"/>
          <w:color w:val="auto"/>
          <w:lang w:val="cs-CZ"/>
        </w:rPr>
        <w:t>.1</w:t>
      </w:r>
      <w:r>
        <w:rPr>
          <w:rFonts w:asciiTheme="minorHAnsi" w:hAnsiTheme="minorHAnsi" w:cs="Times New Roman"/>
          <w:color w:val="auto"/>
          <w:lang w:val="cs-CZ"/>
        </w:rPr>
        <w:t>0</w:t>
      </w:r>
      <w:r w:rsidRPr="00E06460">
        <w:rPr>
          <w:rFonts w:asciiTheme="minorHAnsi" w:hAnsiTheme="minorHAnsi" w:cs="Times New Roman"/>
          <w:color w:val="auto"/>
          <w:lang w:val="cs-CZ"/>
        </w:rPr>
        <w:t>.</w:t>
      </w:r>
      <w:r w:rsidR="00B84346">
        <w:rPr>
          <w:rFonts w:asciiTheme="minorHAnsi" w:hAnsiTheme="minorHAnsi" w:cs="Times New Roman"/>
          <w:color w:val="auto"/>
          <w:lang w:val="cs-CZ"/>
        </w:rPr>
        <w:t>202</w:t>
      </w:r>
      <w:r w:rsidR="00742422">
        <w:rPr>
          <w:rFonts w:asciiTheme="minorHAnsi" w:hAnsiTheme="minorHAnsi" w:cs="Times New Roman"/>
          <w:color w:val="auto"/>
          <w:lang w:val="cs-CZ"/>
        </w:rPr>
        <w:t>3</w:t>
      </w:r>
    </w:p>
    <w:p w:rsidR="00326771" w:rsidRPr="00E06460" w:rsidRDefault="00326771" w:rsidP="00326771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>Odpovědnost:</w:t>
      </w:r>
      <w:r>
        <w:rPr>
          <w:rFonts w:asciiTheme="minorHAnsi" w:hAnsiTheme="minorHAnsi" w:cs="Times New Roman"/>
          <w:color w:val="auto"/>
          <w:lang w:val="cs-CZ"/>
        </w:rPr>
        <w:t xml:space="preserve"> politik a koordinátoři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ZM a MA21 </w:t>
      </w:r>
    </w:p>
    <w:p w:rsidR="00326771" w:rsidRPr="00E06460" w:rsidRDefault="00326771" w:rsidP="00326771">
      <w:pPr>
        <w:pStyle w:val="Default"/>
        <w:numPr>
          <w:ilvl w:val="0"/>
          <w:numId w:val="2"/>
        </w:numPr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color w:val="auto"/>
          <w:lang w:val="cs-CZ"/>
        </w:rPr>
        <w:t xml:space="preserve">aktualizovat webové stránky s informacemi o MA21 a plánovaných a probíhajících aktivitách </w:t>
      </w:r>
    </w:p>
    <w:p w:rsidR="00326771" w:rsidRPr="00E06460" w:rsidRDefault="00326771" w:rsidP="00326771">
      <w:pPr>
        <w:pStyle w:val="Default"/>
        <w:numPr>
          <w:ilvl w:val="0"/>
          <w:numId w:val="2"/>
        </w:numPr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color w:val="auto"/>
          <w:lang w:val="cs-CZ"/>
        </w:rPr>
        <w:t>uveřejňovat zprávy o ZM a MA21 v</w:t>
      </w:r>
      <w:r>
        <w:rPr>
          <w:rFonts w:asciiTheme="minorHAnsi" w:hAnsiTheme="minorHAnsi" w:cs="Times New Roman"/>
          <w:color w:val="auto"/>
          <w:lang w:val="cs-CZ"/>
        </w:rPr>
        <w:t> periodiku města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minimálně 4x za rok, na webu nebo Facebooku průběžně</w:t>
      </w:r>
    </w:p>
    <w:p w:rsidR="00326771" w:rsidRDefault="00326771" w:rsidP="00326771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>Indikátory: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upravená webová stránka ZM a MA21,</w:t>
      </w:r>
      <w:r>
        <w:rPr>
          <w:rFonts w:asciiTheme="minorHAnsi" w:hAnsiTheme="minorHAnsi" w:cs="Times New Roman"/>
          <w:color w:val="auto"/>
          <w:lang w:val="cs-CZ"/>
        </w:rPr>
        <w:t xml:space="preserve"> publikované články 4</w:t>
      </w:r>
    </w:p>
    <w:p w:rsidR="00326771" w:rsidRPr="00E06460" w:rsidRDefault="00326771" w:rsidP="00326771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</w:p>
    <w:p w:rsidR="008F5090" w:rsidRPr="00A458CD" w:rsidRDefault="008F5090" w:rsidP="008F5090">
      <w:pPr>
        <w:pStyle w:val="Nadpis2"/>
        <w:numPr>
          <w:ilvl w:val="0"/>
          <w:numId w:val="12"/>
        </w:numPr>
        <w:rPr>
          <w:lang w:val="cs-CZ"/>
        </w:rPr>
      </w:pPr>
      <w:bookmarkStart w:id="9" w:name="_Toc119314253"/>
      <w:r w:rsidRPr="00A458CD">
        <w:rPr>
          <w:lang w:val="cs-CZ"/>
        </w:rPr>
        <w:t xml:space="preserve">Zajistit propagaci s logem ZM a MA21 v rámci celkové propagace města </w:t>
      </w:r>
      <w:r w:rsidRPr="00A458CD">
        <w:rPr>
          <w:lang w:val="cs-CZ"/>
        </w:rPr>
        <w:br/>
        <w:t>a propagačních materiálů</w:t>
      </w:r>
      <w:bookmarkEnd w:id="9"/>
    </w:p>
    <w:p w:rsidR="008F5090" w:rsidRPr="00E06460" w:rsidRDefault="008F5090" w:rsidP="008F5090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>Termín: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</w:t>
      </w:r>
      <w:r>
        <w:rPr>
          <w:rFonts w:asciiTheme="minorHAnsi" w:hAnsiTheme="minorHAnsi" w:cs="Times New Roman"/>
          <w:color w:val="auto"/>
          <w:lang w:val="cs-CZ"/>
        </w:rPr>
        <w:t>průběžně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</w:t>
      </w:r>
    </w:p>
    <w:p w:rsidR="008F5090" w:rsidRPr="00E06460" w:rsidRDefault="008F5090" w:rsidP="008F5090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 xml:space="preserve">Odpovědnost: 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politik ZM a MA21 </w:t>
      </w:r>
    </w:p>
    <w:p w:rsidR="008F5090" w:rsidRPr="00E06460" w:rsidRDefault="008F5090" w:rsidP="008F5090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>Spolupráce: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koordináto</w:t>
      </w:r>
      <w:r>
        <w:rPr>
          <w:rFonts w:asciiTheme="minorHAnsi" w:hAnsiTheme="minorHAnsi" w:cs="Times New Roman"/>
          <w:color w:val="auto"/>
          <w:lang w:val="cs-CZ"/>
        </w:rPr>
        <w:t>ři</w:t>
      </w:r>
      <w:r w:rsidR="00823D22">
        <w:rPr>
          <w:rFonts w:asciiTheme="minorHAnsi" w:hAnsiTheme="minorHAnsi" w:cs="Times New Roman"/>
          <w:color w:val="auto"/>
          <w:lang w:val="cs-CZ"/>
        </w:rPr>
        <w:t xml:space="preserve"> ZM a MA21, KIC Benešov, tajemník MěÚ</w:t>
      </w:r>
    </w:p>
    <w:p w:rsidR="008F5090" w:rsidRPr="00E06460" w:rsidRDefault="008F5090" w:rsidP="008F5090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 xml:space="preserve">Anotace: </w:t>
      </w:r>
      <w:r w:rsidRPr="00E06460">
        <w:rPr>
          <w:rFonts w:asciiTheme="minorHAnsi" w:hAnsiTheme="minorHAnsi" w:cs="Times New Roman"/>
          <w:color w:val="auto"/>
          <w:lang w:val="cs-CZ"/>
        </w:rPr>
        <w:t>Vzhledem k přijetí statusu Zdravého města a MA21 je jednou z podmínek plnění kritérií tento stav propagovat</w:t>
      </w:r>
      <w:r w:rsidR="00FA1231">
        <w:rPr>
          <w:rFonts w:asciiTheme="minorHAnsi" w:hAnsiTheme="minorHAnsi" w:cs="Times New Roman"/>
          <w:color w:val="auto"/>
          <w:lang w:val="cs-CZ"/>
        </w:rPr>
        <w:t xml:space="preserve"> – logem ZM označovat akce pořádané městským úřadem, příspěvkovými a zřizovanými organizacemi města.</w:t>
      </w:r>
    </w:p>
    <w:p w:rsidR="00D1224C" w:rsidRPr="00A458CD" w:rsidRDefault="008F5090" w:rsidP="00A1470F">
      <w:pPr>
        <w:pStyle w:val="Default"/>
        <w:spacing w:before="120" w:after="120" w:line="360" w:lineRule="auto"/>
        <w:jc w:val="both"/>
        <w:rPr>
          <w:b/>
          <w:bCs/>
          <w:caps/>
          <w:color w:val="FFFFFF" w:themeColor="background1"/>
          <w:spacing w:val="15"/>
          <w:sz w:val="22"/>
          <w:szCs w:val="22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 xml:space="preserve">Indikátor: </w:t>
      </w:r>
      <w:r w:rsidRPr="00E06460">
        <w:rPr>
          <w:rFonts w:asciiTheme="minorHAnsi" w:hAnsiTheme="minorHAnsi" w:cs="Times New Roman"/>
          <w:color w:val="auto"/>
          <w:lang w:val="cs-CZ"/>
        </w:rPr>
        <w:t>plakáty, články, profilová stránka Zdravého města</w:t>
      </w:r>
      <w:r w:rsidR="00D1224C" w:rsidRPr="00A458CD">
        <w:rPr>
          <w:lang w:val="cs-CZ"/>
        </w:rPr>
        <w:br w:type="page"/>
      </w:r>
    </w:p>
    <w:p w:rsidR="00D1224C" w:rsidRDefault="00E51BAB" w:rsidP="001006CB">
      <w:pPr>
        <w:pStyle w:val="Nadpis1"/>
        <w:numPr>
          <w:ilvl w:val="0"/>
          <w:numId w:val="11"/>
        </w:numPr>
      </w:pPr>
      <w:bookmarkStart w:id="10" w:name="_Toc119314254"/>
      <w:r>
        <w:lastRenderedPageBreak/>
        <w:t>A</w:t>
      </w:r>
      <w:r w:rsidR="00B84346">
        <w:t>ktivní zapojení občanů</w:t>
      </w:r>
      <w:bookmarkEnd w:id="10"/>
    </w:p>
    <w:p w:rsidR="00A744FD" w:rsidRPr="00A744FD" w:rsidRDefault="00A744FD" w:rsidP="00A744FD"/>
    <w:p w:rsidR="00B84346" w:rsidRPr="005420F9" w:rsidRDefault="00E51BAB" w:rsidP="00B84346">
      <w:pPr>
        <w:pStyle w:val="Nadpis2"/>
        <w:numPr>
          <w:ilvl w:val="0"/>
          <w:numId w:val="16"/>
        </w:numPr>
      </w:pPr>
      <w:bookmarkStart w:id="11" w:name="_Toc119314255"/>
      <w:r>
        <w:t>U</w:t>
      </w:r>
      <w:r w:rsidR="00B84346">
        <w:t>spořádat veřejné fórum</w:t>
      </w:r>
      <w:bookmarkEnd w:id="11"/>
    </w:p>
    <w:p w:rsidR="00D1224C" w:rsidRPr="00E06460" w:rsidRDefault="00D1224C" w:rsidP="00D1224C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>Termín: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II</w:t>
      </w:r>
      <w:r>
        <w:rPr>
          <w:rFonts w:asciiTheme="minorHAnsi" w:hAnsiTheme="minorHAnsi" w:cs="Times New Roman"/>
          <w:color w:val="auto"/>
          <w:lang w:val="cs-CZ"/>
        </w:rPr>
        <w:t>I</w:t>
      </w:r>
      <w:r w:rsidRPr="00E06460">
        <w:rPr>
          <w:rFonts w:asciiTheme="minorHAnsi" w:hAnsiTheme="minorHAnsi" w:cs="Times New Roman"/>
          <w:color w:val="auto"/>
          <w:lang w:val="cs-CZ"/>
        </w:rPr>
        <w:t>. kvartál 20</w:t>
      </w:r>
      <w:r w:rsidR="00B84346">
        <w:rPr>
          <w:rFonts w:asciiTheme="minorHAnsi" w:hAnsiTheme="minorHAnsi" w:cs="Times New Roman"/>
          <w:color w:val="auto"/>
          <w:lang w:val="cs-CZ"/>
        </w:rPr>
        <w:t>2</w:t>
      </w:r>
      <w:r w:rsidR="00D7494F">
        <w:rPr>
          <w:rFonts w:asciiTheme="minorHAnsi" w:hAnsiTheme="minorHAnsi" w:cs="Times New Roman"/>
          <w:color w:val="auto"/>
          <w:lang w:val="cs-CZ"/>
        </w:rPr>
        <w:t>3</w:t>
      </w:r>
    </w:p>
    <w:p w:rsidR="00D1224C" w:rsidRPr="00E06460" w:rsidRDefault="00D1224C" w:rsidP="00D1224C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 xml:space="preserve">Odpovědnost: 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politik ZM a MA21 </w:t>
      </w:r>
    </w:p>
    <w:p w:rsidR="00D1224C" w:rsidRPr="00E06460" w:rsidRDefault="00D1224C" w:rsidP="00D1224C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>Spolupráce: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</w:t>
      </w:r>
      <w:r w:rsidR="008164C0">
        <w:rPr>
          <w:rFonts w:asciiTheme="minorHAnsi" w:hAnsiTheme="minorHAnsi" w:cs="Times New Roman"/>
          <w:color w:val="auto"/>
          <w:lang w:val="cs-CZ"/>
        </w:rPr>
        <w:t xml:space="preserve">rada města, </w:t>
      </w:r>
      <w:r w:rsidRPr="00E06460">
        <w:rPr>
          <w:rFonts w:asciiTheme="minorHAnsi" w:hAnsiTheme="minorHAnsi" w:cs="Times New Roman"/>
          <w:color w:val="auto"/>
          <w:lang w:val="cs-CZ"/>
        </w:rPr>
        <w:t>koordináto</w:t>
      </w:r>
      <w:r>
        <w:rPr>
          <w:rFonts w:asciiTheme="minorHAnsi" w:hAnsiTheme="minorHAnsi" w:cs="Times New Roman"/>
          <w:color w:val="auto"/>
          <w:lang w:val="cs-CZ"/>
        </w:rPr>
        <w:t>ři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ZM a MA21, KIC Benešov</w:t>
      </w:r>
      <w:r w:rsidR="00B10045">
        <w:rPr>
          <w:rFonts w:asciiTheme="minorHAnsi" w:hAnsiTheme="minorHAnsi" w:cs="Times New Roman"/>
          <w:color w:val="auto"/>
          <w:lang w:val="cs-CZ"/>
        </w:rPr>
        <w:t xml:space="preserve">, komise a </w:t>
      </w:r>
      <w:r w:rsidR="00615EFF">
        <w:rPr>
          <w:rFonts w:asciiTheme="minorHAnsi" w:hAnsiTheme="minorHAnsi" w:cs="Times New Roman"/>
          <w:color w:val="auto"/>
          <w:lang w:val="cs-CZ"/>
        </w:rPr>
        <w:t>pracovní skupina ZM a MA21</w:t>
      </w:r>
      <w:r w:rsidR="00D7565B">
        <w:rPr>
          <w:rFonts w:asciiTheme="minorHAnsi" w:hAnsiTheme="minorHAnsi" w:cs="Times New Roman"/>
          <w:color w:val="auto"/>
          <w:lang w:val="cs-CZ"/>
        </w:rPr>
        <w:t>, tajemnice MěÚ</w:t>
      </w:r>
    </w:p>
    <w:p w:rsidR="00D1224C" w:rsidRPr="00E06460" w:rsidRDefault="00D1224C" w:rsidP="00D1224C">
      <w:pPr>
        <w:autoSpaceDE w:val="0"/>
        <w:autoSpaceDN w:val="0"/>
        <w:adjustRightInd w:val="0"/>
        <w:spacing w:before="0" w:after="0" w:line="360" w:lineRule="auto"/>
        <w:jc w:val="both"/>
        <w:rPr>
          <w:rFonts w:eastAsia="FranklinGothic-Book" w:cs="Times New Roman"/>
          <w:sz w:val="24"/>
          <w:szCs w:val="24"/>
          <w:lang w:val="cs-CZ" w:bidi="ar-SA"/>
        </w:rPr>
      </w:pPr>
      <w:r w:rsidRPr="00E06460">
        <w:rPr>
          <w:rFonts w:cs="Times New Roman"/>
          <w:b/>
          <w:sz w:val="24"/>
          <w:szCs w:val="24"/>
          <w:lang w:val="cs-CZ"/>
        </w:rPr>
        <w:t>Anotace:</w:t>
      </w:r>
      <w:r w:rsidRPr="00E06460">
        <w:rPr>
          <w:rFonts w:cs="Times New Roman"/>
          <w:lang w:val="cs-CZ"/>
        </w:rPr>
        <w:t xml:space="preserve"> </w:t>
      </w:r>
      <w:r w:rsidRPr="00E06460">
        <w:rPr>
          <w:rFonts w:eastAsia="FranklinGothic-Book" w:cs="Times New Roman"/>
          <w:sz w:val="24"/>
          <w:szCs w:val="24"/>
          <w:lang w:val="cs-CZ" w:bidi="ar-SA"/>
        </w:rPr>
        <w:t xml:space="preserve">Fórum </w:t>
      </w:r>
      <w:r w:rsidR="002713E6">
        <w:rPr>
          <w:rFonts w:eastAsia="FranklinGothic-Book" w:cs="Times New Roman"/>
          <w:sz w:val="24"/>
          <w:szCs w:val="24"/>
          <w:lang w:val="cs-CZ" w:bidi="ar-SA"/>
        </w:rPr>
        <w:t>ZM</w:t>
      </w:r>
      <w:r w:rsidRPr="00E06460">
        <w:rPr>
          <w:rFonts w:eastAsia="FranklinGothic-Book" w:cs="Times New Roman"/>
          <w:sz w:val="24"/>
          <w:szCs w:val="24"/>
          <w:lang w:val="cs-CZ" w:bidi="ar-SA"/>
        </w:rPr>
        <w:t xml:space="preserve"> bývá periodicky se opakující veřejné projednání aktuálního trendu vývoje města a místní komunity směrem k </w:t>
      </w:r>
      <w:r w:rsidR="0029540D">
        <w:rPr>
          <w:rFonts w:eastAsia="FranklinGothic-Book" w:cs="Times New Roman"/>
          <w:sz w:val="24"/>
          <w:szCs w:val="24"/>
          <w:lang w:val="cs-CZ" w:bidi="ar-SA"/>
        </w:rPr>
        <w:t>UR</w:t>
      </w:r>
      <w:r w:rsidRPr="00E06460">
        <w:rPr>
          <w:rFonts w:eastAsia="FranklinGothic-Book" w:cs="Times New Roman"/>
          <w:sz w:val="24"/>
          <w:szCs w:val="24"/>
          <w:lang w:val="cs-CZ" w:bidi="ar-SA"/>
        </w:rPr>
        <w:t xml:space="preserve">. Cílem těchto projednávání je získat co nejširší názor na vývojové trendy očima politiků, úředníků, odborníků, specialistů, místních občanů </w:t>
      </w:r>
      <w:r w:rsidR="00AB63AA">
        <w:rPr>
          <w:rFonts w:eastAsia="FranklinGothic-Book" w:cs="Times New Roman"/>
          <w:sz w:val="24"/>
          <w:szCs w:val="24"/>
          <w:lang w:val="cs-CZ" w:bidi="ar-SA"/>
        </w:rPr>
        <w:br/>
      </w:r>
      <w:r w:rsidRPr="00E06460">
        <w:rPr>
          <w:rFonts w:eastAsia="FranklinGothic-Book" w:cs="Times New Roman"/>
          <w:sz w:val="24"/>
          <w:szCs w:val="24"/>
          <w:lang w:val="cs-CZ" w:bidi="ar-SA"/>
        </w:rPr>
        <w:t xml:space="preserve">i široké veřejnosti. Smyslem každého fóra je definovat aktuální nesoulady kvality života </w:t>
      </w:r>
      <w:r w:rsidR="00AB63AA">
        <w:rPr>
          <w:rFonts w:eastAsia="FranklinGothic-Book" w:cs="Times New Roman"/>
          <w:sz w:val="24"/>
          <w:szCs w:val="24"/>
          <w:lang w:val="cs-CZ" w:bidi="ar-SA"/>
        </w:rPr>
        <w:br/>
      </w:r>
      <w:r w:rsidRPr="00E06460">
        <w:rPr>
          <w:rFonts w:eastAsia="FranklinGothic-Book" w:cs="Times New Roman"/>
          <w:sz w:val="24"/>
          <w:szCs w:val="24"/>
          <w:lang w:val="cs-CZ" w:bidi="ar-SA"/>
        </w:rPr>
        <w:t xml:space="preserve">ve městě s dlouhodobě komunitně nastavenými a schválenými strategickými cíli, prioritami </w:t>
      </w:r>
      <w:r w:rsidR="00AB63AA">
        <w:rPr>
          <w:rFonts w:eastAsia="FranklinGothic-Book" w:cs="Times New Roman"/>
          <w:sz w:val="24"/>
          <w:szCs w:val="24"/>
          <w:lang w:val="cs-CZ" w:bidi="ar-SA"/>
        </w:rPr>
        <w:br/>
      </w:r>
      <w:r w:rsidRPr="00E06460">
        <w:rPr>
          <w:rFonts w:eastAsia="FranklinGothic-Book" w:cs="Times New Roman"/>
          <w:sz w:val="24"/>
          <w:szCs w:val="24"/>
          <w:lang w:val="cs-CZ" w:bidi="ar-SA"/>
        </w:rPr>
        <w:t>a opatřeními směřujícími k </w:t>
      </w:r>
      <w:r w:rsidR="0029540D">
        <w:rPr>
          <w:rFonts w:eastAsia="FranklinGothic-Book" w:cs="Times New Roman"/>
          <w:sz w:val="24"/>
          <w:szCs w:val="24"/>
          <w:lang w:val="cs-CZ" w:bidi="ar-SA"/>
        </w:rPr>
        <w:t>UR</w:t>
      </w:r>
      <w:r w:rsidRPr="00E06460">
        <w:rPr>
          <w:rFonts w:eastAsia="FranklinGothic-Book" w:cs="Times New Roman"/>
          <w:sz w:val="24"/>
          <w:szCs w:val="24"/>
          <w:lang w:val="cs-CZ" w:bidi="ar-SA"/>
        </w:rPr>
        <w:t xml:space="preserve"> jak z hlediska místní komunity a území, tak i jejich vazeb </w:t>
      </w:r>
      <w:r w:rsidR="00AB63AA">
        <w:rPr>
          <w:rFonts w:eastAsia="FranklinGothic-Book" w:cs="Times New Roman"/>
          <w:sz w:val="24"/>
          <w:szCs w:val="24"/>
          <w:lang w:val="cs-CZ" w:bidi="ar-SA"/>
        </w:rPr>
        <w:br/>
      </w:r>
      <w:r w:rsidRPr="00E06460">
        <w:rPr>
          <w:rFonts w:eastAsia="FranklinGothic-Book" w:cs="Times New Roman"/>
          <w:sz w:val="24"/>
          <w:szCs w:val="24"/>
          <w:lang w:val="cs-CZ" w:bidi="ar-SA"/>
        </w:rPr>
        <w:t>na okolí.</w:t>
      </w:r>
    </w:p>
    <w:p w:rsidR="00D1224C" w:rsidRPr="00E06460" w:rsidRDefault="00D1224C" w:rsidP="00D1224C">
      <w:pPr>
        <w:autoSpaceDE w:val="0"/>
        <w:autoSpaceDN w:val="0"/>
        <w:adjustRightInd w:val="0"/>
        <w:spacing w:before="0" w:after="0" w:line="360" w:lineRule="auto"/>
        <w:jc w:val="both"/>
        <w:rPr>
          <w:rFonts w:eastAsia="FranklinGothic-Book" w:cs="Times New Roman"/>
          <w:sz w:val="24"/>
          <w:szCs w:val="24"/>
          <w:lang w:val="cs-CZ" w:bidi="ar-SA"/>
        </w:rPr>
      </w:pPr>
      <w:r w:rsidRPr="00E06460">
        <w:rPr>
          <w:rFonts w:eastAsia="FranklinGothic-Book" w:cs="Times New Roman"/>
          <w:sz w:val="24"/>
          <w:szCs w:val="24"/>
          <w:lang w:val="cs-CZ" w:bidi="ar-SA"/>
        </w:rPr>
        <w:t xml:space="preserve">Úkolem takto vedených projednávání je společnou diskusí znalců a laiků dospět k pochopení aspektů místního </w:t>
      </w:r>
      <w:r w:rsidR="0029540D">
        <w:rPr>
          <w:rFonts w:eastAsia="FranklinGothic-Book" w:cs="Times New Roman"/>
          <w:sz w:val="24"/>
          <w:szCs w:val="24"/>
          <w:lang w:val="cs-CZ" w:bidi="ar-SA"/>
        </w:rPr>
        <w:t>UR</w:t>
      </w:r>
      <w:r w:rsidRPr="00E06460">
        <w:rPr>
          <w:rFonts w:eastAsia="FranklinGothic-Book" w:cs="Times New Roman"/>
          <w:sz w:val="24"/>
          <w:szCs w:val="24"/>
          <w:lang w:val="cs-CZ" w:bidi="ar-SA"/>
        </w:rPr>
        <w:t xml:space="preserve"> a v těchto intencích nalézat společný konsenzus řešení zdejších aktuálních nedostatků a problémů.</w:t>
      </w:r>
    </w:p>
    <w:p w:rsidR="00D1224C" w:rsidRDefault="00D1224C" w:rsidP="00D1224C">
      <w:pPr>
        <w:autoSpaceDE w:val="0"/>
        <w:autoSpaceDN w:val="0"/>
        <w:adjustRightInd w:val="0"/>
        <w:spacing w:before="0" w:after="0" w:line="360" w:lineRule="auto"/>
        <w:jc w:val="both"/>
        <w:rPr>
          <w:rFonts w:eastAsia="FranklinGothic-Book" w:cs="Times New Roman"/>
          <w:sz w:val="24"/>
          <w:szCs w:val="24"/>
          <w:lang w:val="cs-CZ" w:bidi="ar-SA"/>
        </w:rPr>
      </w:pPr>
      <w:r w:rsidRPr="00E06460">
        <w:rPr>
          <w:rFonts w:eastAsia="FranklinGothic-Book" w:cs="Times New Roman"/>
          <w:sz w:val="24"/>
          <w:szCs w:val="24"/>
          <w:lang w:val="cs-CZ" w:bidi="ar-SA"/>
        </w:rPr>
        <w:t xml:space="preserve">Místní komunita se prostřednictvím těchto fór stává nejen spolunavrhovatelem rozvojových cílů a opatření směřujících k </w:t>
      </w:r>
      <w:r w:rsidR="0029540D">
        <w:rPr>
          <w:rFonts w:eastAsia="FranklinGothic-Book" w:cs="Times New Roman"/>
          <w:sz w:val="24"/>
          <w:szCs w:val="24"/>
          <w:lang w:val="cs-CZ" w:bidi="ar-SA"/>
        </w:rPr>
        <w:t>UR</w:t>
      </w:r>
      <w:r w:rsidRPr="00E06460">
        <w:rPr>
          <w:rFonts w:eastAsia="FranklinGothic-Book" w:cs="Times New Roman"/>
          <w:sz w:val="24"/>
          <w:szCs w:val="24"/>
          <w:lang w:val="cs-CZ" w:bidi="ar-SA"/>
        </w:rPr>
        <w:t>, ale současně i zainteresovaným, a tím i zodpovědným realizátorem rozvojových trendů.</w:t>
      </w:r>
    </w:p>
    <w:p w:rsidR="00824D1F" w:rsidRPr="00E06460" w:rsidRDefault="00DB494A" w:rsidP="00D1224C">
      <w:pPr>
        <w:autoSpaceDE w:val="0"/>
        <w:autoSpaceDN w:val="0"/>
        <w:adjustRightInd w:val="0"/>
        <w:spacing w:before="0" w:after="0" w:line="360" w:lineRule="auto"/>
        <w:jc w:val="both"/>
        <w:rPr>
          <w:rFonts w:eastAsia="FranklinGothic-Book" w:cs="Times New Roman"/>
          <w:sz w:val="24"/>
          <w:szCs w:val="24"/>
          <w:lang w:val="cs-CZ" w:bidi="ar-SA"/>
        </w:rPr>
      </w:pPr>
      <w:r>
        <w:rPr>
          <w:rFonts w:eastAsia="FranklinGothic-Book" w:cs="Times New Roman"/>
          <w:sz w:val="24"/>
          <w:szCs w:val="24"/>
          <w:lang w:val="cs-CZ" w:bidi="ar-SA"/>
        </w:rPr>
        <w:t xml:space="preserve">VF </w:t>
      </w:r>
      <w:r w:rsidR="00231E32">
        <w:rPr>
          <w:rFonts w:eastAsia="FranklinGothic-Book" w:cs="Times New Roman"/>
          <w:sz w:val="24"/>
          <w:szCs w:val="24"/>
          <w:lang w:val="cs-CZ" w:bidi="ar-SA"/>
        </w:rPr>
        <w:t>reprezentuje</w:t>
      </w:r>
      <w:r>
        <w:rPr>
          <w:rFonts w:eastAsia="FranklinGothic-Book" w:cs="Times New Roman"/>
          <w:sz w:val="24"/>
          <w:szCs w:val="24"/>
          <w:lang w:val="cs-CZ" w:bidi="ar-SA"/>
        </w:rPr>
        <w:t xml:space="preserve"> uplatnění pokročilých metod spolupráce s veřejností, jejím aktivním zapojením do dění ve městě a </w:t>
      </w:r>
      <w:r w:rsidR="008E4C44">
        <w:rPr>
          <w:rFonts w:eastAsia="FranklinGothic-Book" w:cs="Times New Roman"/>
          <w:sz w:val="24"/>
          <w:szCs w:val="24"/>
          <w:lang w:val="cs-CZ" w:bidi="ar-SA"/>
        </w:rPr>
        <w:t>částečnou</w:t>
      </w:r>
      <w:r w:rsidR="00536457">
        <w:rPr>
          <w:rFonts w:eastAsia="FranklinGothic-Book" w:cs="Times New Roman"/>
          <w:sz w:val="24"/>
          <w:szCs w:val="24"/>
          <w:lang w:val="cs-CZ" w:bidi="ar-SA"/>
        </w:rPr>
        <w:t xml:space="preserve"> </w:t>
      </w:r>
      <w:r w:rsidR="008E4C44">
        <w:rPr>
          <w:rFonts w:eastAsia="FranklinGothic-Book" w:cs="Times New Roman"/>
          <w:sz w:val="24"/>
          <w:szCs w:val="24"/>
          <w:lang w:val="cs-CZ" w:bidi="ar-SA"/>
        </w:rPr>
        <w:t>participaci</w:t>
      </w:r>
      <w:r w:rsidR="00536457">
        <w:rPr>
          <w:rFonts w:eastAsia="FranklinGothic-Book" w:cs="Times New Roman"/>
          <w:sz w:val="24"/>
          <w:szCs w:val="24"/>
          <w:lang w:val="cs-CZ" w:bidi="ar-SA"/>
        </w:rPr>
        <w:t xml:space="preserve"> občanů </w:t>
      </w:r>
      <w:r w:rsidR="005F23A3">
        <w:rPr>
          <w:rFonts w:eastAsia="FranklinGothic-Book" w:cs="Times New Roman"/>
          <w:sz w:val="24"/>
          <w:szCs w:val="24"/>
          <w:lang w:val="cs-CZ" w:bidi="ar-SA"/>
        </w:rPr>
        <w:t xml:space="preserve">alespoň </w:t>
      </w:r>
      <w:r w:rsidR="00536457">
        <w:rPr>
          <w:rFonts w:eastAsia="FranklinGothic-Book" w:cs="Times New Roman"/>
          <w:sz w:val="24"/>
          <w:szCs w:val="24"/>
          <w:lang w:val="cs-CZ" w:bidi="ar-SA"/>
        </w:rPr>
        <w:t>v některé z fází komunitního plánování.</w:t>
      </w:r>
      <w:r w:rsidR="003603F3">
        <w:rPr>
          <w:rFonts w:eastAsia="FranklinGothic-Book" w:cs="Times New Roman"/>
          <w:sz w:val="24"/>
          <w:szCs w:val="24"/>
          <w:lang w:val="cs-CZ" w:bidi="ar-SA"/>
        </w:rPr>
        <w:t xml:space="preserve"> Výstupem VF by tak mělo být nejen nástrojem</w:t>
      </w:r>
      <w:r w:rsidR="000C211A">
        <w:rPr>
          <w:rFonts w:eastAsia="FranklinGothic-Book" w:cs="Times New Roman"/>
          <w:sz w:val="24"/>
          <w:szCs w:val="24"/>
          <w:lang w:val="cs-CZ" w:bidi="ar-SA"/>
        </w:rPr>
        <w:t xml:space="preserve"> pro zjišťování potřeb zainteresovaných stran, ale i místem, kde veřejnost bude seznamována </w:t>
      </w:r>
      <w:r w:rsidR="00FB50DF">
        <w:rPr>
          <w:rFonts w:eastAsia="FranklinGothic-Book" w:cs="Times New Roman"/>
          <w:sz w:val="24"/>
          <w:szCs w:val="24"/>
          <w:lang w:val="cs-CZ" w:bidi="ar-SA"/>
        </w:rPr>
        <w:t>s</w:t>
      </w:r>
      <w:r w:rsidR="000C211A">
        <w:rPr>
          <w:rFonts w:eastAsia="FranklinGothic-Book" w:cs="Times New Roman"/>
          <w:sz w:val="24"/>
          <w:szCs w:val="24"/>
          <w:lang w:val="cs-CZ" w:bidi="ar-SA"/>
        </w:rPr>
        <w:t xml:space="preserve"> konkrétními opatřeními a závěry, které vedení města přijalo </w:t>
      </w:r>
      <w:r w:rsidR="00FB50DF">
        <w:rPr>
          <w:rFonts w:eastAsia="FranklinGothic-Book" w:cs="Times New Roman"/>
          <w:sz w:val="24"/>
          <w:szCs w:val="24"/>
          <w:lang w:val="cs-CZ" w:bidi="ar-SA"/>
        </w:rPr>
        <w:t>k</w:t>
      </w:r>
      <w:r w:rsidR="0053606B">
        <w:rPr>
          <w:rFonts w:eastAsia="FranklinGothic-Book" w:cs="Times New Roman"/>
          <w:sz w:val="24"/>
          <w:szCs w:val="24"/>
          <w:lang w:val="cs-CZ" w:bidi="ar-SA"/>
        </w:rPr>
        <w:t> naplnění schválených „10P“.</w:t>
      </w:r>
    </w:p>
    <w:p w:rsidR="00D1224C" w:rsidRDefault="00D1224C" w:rsidP="00D1224C">
      <w:pPr>
        <w:autoSpaceDE w:val="0"/>
        <w:autoSpaceDN w:val="0"/>
        <w:adjustRightInd w:val="0"/>
        <w:spacing w:before="0" w:after="0" w:line="360" w:lineRule="auto"/>
        <w:jc w:val="both"/>
        <w:rPr>
          <w:rFonts w:eastAsia="FranklinGothic-Book" w:cs="Times New Roman"/>
          <w:sz w:val="24"/>
          <w:szCs w:val="24"/>
          <w:lang w:val="cs-CZ" w:bidi="ar-SA"/>
        </w:rPr>
      </w:pPr>
      <w:r w:rsidRPr="00E06460">
        <w:rPr>
          <w:rFonts w:eastAsia="FranklinGothic-Book" w:cs="Times New Roman"/>
          <w:b/>
          <w:sz w:val="24"/>
          <w:szCs w:val="24"/>
          <w:lang w:val="cs-CZ" w:bidi="ar-SA"/>
        </w:rPr>
        <w:t>Indikátor:</w:t>
      </w:r>
      <w:r w:rsidRPr="00E06460">
        <w:rPr>
          <w:rFonts w:eastAsia="FranklinGothic-Book" w:cs="Times New Roman"/>
          <w:sz w:val="24"/>
          <w:szCs w:val="24"/>
          <w:lang w:val="cs-CZ" w:bidi="ar-SA"/>
        </w:rPr>
        <w:t xml:space="preserve"> pozvánka, fotodokumentace, </w:t>
      </w:r>
      <w:r>
        <w:rPr>
          <w:rFonts w:eastAsia="FranklinGothic-Book" w:cs="Times New Roman"/>
          <w:sz w:val="24"/>
          <w:szCs w:val="24"/>
          <w:lang w:val="cs-CZ" w:bidi="ar-SA"/>
        </w:rPr>
        <w:t>prezenční listina</w:t>
      </w:r>
    </w:p>
    <w:p w:rsidR="00A744FD" w:rsidRDefault="00A744FD" w:rsidP="00A744FD">
      <w:pPr>
        <w:rPr>
          <w:rFonts w:eastAsia="FranklinGothic-Book" w:cs="Times New Roman"/>
          <w:sz w:val="24"/>
          <w:szCs w:val="24"/>
          <w:lang w:val="cs-CZ" w:bidi="ar-SA"/>
        </w:rPr>
      </w:pPr>
      <w:r>
        <w:rPr>
          <w:rFonts w:eastAsia="FranklinGothic-Book" w:cs="Times New Roman"/>
          <w:sz w:val="24"/>
          <w:szCs w:val="24"/>
          <w:lang w:val="cs-CZ" w:bidi="ar-SA"/>
        </w:rPr>
        <w:br w:type="page"/>
      </w:r>
    </w:p>
    <w:p w:rsidR="00B84346" w:rsidRDefault="00E51BAB" w:rsidP="00B84346">
      <w:pPr>
        <w:pStyle w:val="Nadpis2"/>
        <w:numPr>
          <w:ilvl w:val="0"/>
          <w:numId w:val="16"/>
        </w:numPr>
      </w:pPr>
      <w:bookmarkStart w:id="12" w:name="_Toc119314256"/>
      <w:r>
        <w:lastRenderedPageBreak/>
        <w:t>R</w:t>
      </w:r>
      <w:r w:rsidR="00B84346">
        <w:t>ealizace participativního rozpočtu</w:t>
      </w:r>
      <w:bookmarkEnd w:id="12"/>
    </w:p>
    <w:p w:rsidR="00B84346" w:rsidRPr="00E06460" w:rsidRDefault="00B84346" w:rsidP="00B84346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>Termín: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</w:t>
      </w:r>
      <w:r>
        <w:rPr>
          <w:rFonts w:asciiTheme="minorHAnsi" w:hAnsiTheme="minorHAnsi" w:cs="Times New Roman"/>
          <w:color w:val="auto"/>
          <w:lang w:val="cs-CZ"/>
        </w:rPr>
        <w:t>průběžně celý rok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</w:t>
      </w:r>
    </w:p>
    <w:p w:rsidR="00B84346" w:rsidRPr="00E06460" w:rsidRDefault="00B84346" w:rsidP="00B84346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 xml:space="preserve">Odpovědnost: </w:t>
      </w:r>
      <w:r>
        <w:rPr>
          <w:rFonts w:asciiTheme="minorHAnsi" w:hAnsiTheme="minorHAnsi" w:cs="Times New Roman"/>
          <w:color w:val="auto"/>
          <w:lang w:val="cs-CZ"/>
        </w:rPr>
        <w:t>Odbor investic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</w:t>
      </w:r>
    </w:p>
    <w:p w:rsidR="00B84346" w:rsidRPr="00E06460" w:rsidRDefault="00B84346" w:rsidP="00B84346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>Spolupráce: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</w:t>
      </w:r>
      <w:r>
        <w:rPr>
          <w:rFonts w:asciiTheme="minorHAnsi" w:hAnsiTheme="minorHAnsi" w:cs="Times New Roman"/>
          <w:color w:val="auto"/>
          <w:lang w:val="cs-CZ"/>
        </w:rPr>
        <w:t xml:space="preserve">zastupitelstvo města, rada města, politik ZM, </w:t>
      </w:r>
      <w:r w:rsidRPr="00E06460">
        <w:rPr>
          <w:rFonts w:asciiTheme="minorHAnsi" w:hAnsiTheme="minorHAnsi" w:cs="Times New Roman"/>
          <w:color w:val="auto"/>
          <w:lang w:val="cs-CZ"/>
        </w:rPr>
        <w:t>koordináto</w:t>
      </w:r>
      <w:r>
        <w:rPr>
          <w:rFonts w:asciiTheme="minorHAnsi" w:hAnsiTheme="minorHAnsi" w:cs="Times New Roman"/>
          <w:color w:val="auto"/>
          <w:lang w:val="cs-CZ"/>
        </w:rPr>
        <w:t>r ZM</w:t>
      </w:r>
    </w:p>
    <w:p w:rsidR="00A744FD" w:rsidRPr="00A458CD" w:rsidRDefault="00B84346" w:rsidP="00A744FD">
      <w:pPr>
        <w:spacing w:before="0" w:after="160" w:line="360" w:lineRule="auto"/>
        <w:jc w:val="both"/>
        <w:rPr>
          <w:sz w:val="24"/>
          <w:szCs w:val="24"/>
          <w:lang w:val="cs-CZ"/>
        </w:rPr>
      </w:pPr>
      <w:r w:rsidRPr="00A744FD">
        <w:rPr>
          <w:rFonts w:cs="Times New Roman"/>
          <w:b/>
          <w:sz w:val="24"/>
          <w:szCs w:val="24"/>
          <w:lang w:val="cs-CZ"/>
        </w:rPr>
        <w:t>Anotace:</w:t>
      </w:r>
      <w:r w:rsidRPr="00A744FD">
        <w:rPr>
          <w:rFonts w:cs="Times New Roman"/>
          <w:lang w:val="cs-CZ"/>
        </w:rPr>
        <w:t xml:space="preserve"> </w:t>
      </w:r>
      <w:r w:rsidR="007A400E" w:rsidRPr="00A458CD">
        <w:rPr>
          <w:sz w:val="24"/>
          <w:szCs w:val="24"/>
          <w:lang w:val="cs-CZ"/>
        </w:rPr>
        <w:t>Participativní rozpočet by měl sloužit k veřejnému prospěchu, realizaci konkrétního opatření, které bude sloužit občanům města Benešov (případně návštěvníkům) a přispěje ke</w:t>
      </w:r>
      <w:r w:rsidR="00A744FD" w:rsidRPr="00A458CD">
        <w:rPr>
          <w:sz w:val="24"/>
          <w:szCs w:val="24"/>
          <w:lang w:val="cs-CZ"/>
        </w:rPr>
        <w:t> </w:t>
      </w:r>
      <w:r w:rsidR="007A400E" w:rsidRPr="00A458CD">
        <w:rPr>
          <w:sz w:val="24"/>
          <w:szCs w:val="24"/>
          <w:lang w:val="cs-CZ"/>
        </w:rPr>
        <w:t>zkvalitnění veř</w:t>
      </w:r>
      <w:r w:rsidR="00CA0B88" w:rsidRPr="00A458CD">
        <w:rPr>
          <w:sz w:val="24"/>
          <w:szCs w:val="24"/>
          <w:lang w:val="cs-CZ"/>
        </w:rPr>
        <w:t>ejného prostoru města.</w:t>
      </w:r>
      <w:r w:rsidR="00C81705">
        <w:rPr>
          <w:sz w:val="24"/>
          <w:szCs w:val="24"/>
          <w:lang w:val="cs-CZ"/>
        </w:rPr>
        <w:t xml:space="preserve"> Realizovány</w:t>
      </w:r>
      <w:r w:rsidR="00A744FD" w:rsidRPr="00A458CD">
        <w:rPr>
          <w:sz w:val="24"/>
          <w:szCs w:val="24"/>
          <w:lang w:val="cs-CZ"/>
        </w:rPr>
        <w:t xml:space="preserve"> budou projekty s nejvyšším počtem obdržených hlasů až do výše stanoveného participativního rozpočtu pro daný rok. V případě, že projekt získá dostatečný počet hlasů k tomu, aby postoupil k realizaci, budou tyto projekty předány radě města ke schválení, která rozhodne o dalším postupu.</w:t>
      </w:r>
    </w:p>
    <w:p w:rsidR="00A744FD" w:rsidRPr="008132FC" w:rsidRDefault="00A744FD" w:rsidP="00A744FD">
      <w:pPr>
        <w:spacing w:before="0" w:after="160" w:line="360" w:lineRule="auto"/>
        <w:jc w:val="both"/>
      </w:pPr>
      <w:r w:rsidRPr="00A744FD">
        <w:rPr>
          <w:b/>
          <w:sz w:val="24"/>
          <w:szCs w:val="24"/>
        </w:rPr>
        <w:t>Indikátor:</w:t>
      </w:r>
      <w:r>
        <w:rPr>
          <w:sz w:val="24"/>
          <w:szCs w:val="24"/>
        </w:rPr>
        <w:t xml:space="preserve"> realizace vítězných projektů</w:t>
      </w:r>
    </w:p>
    <w:p w:rsidR="00B84346" w:rsidRDefault="00B84346" w:rsidP="00D1224C">
      <w:pPr>
        <w:autoSpaceDE w:val="0"/>
        <w:autoSpaceDN w:val="0"/>
        <w:adjustRightInd w:val="0"/>
        <w:spacing w:before="0" w:after="0" w:line="360" w:lineRule="auto"/>
        <w:jc w:val="both"/>
        <w:rPr>
          <w:rFonts w:eastAsia="FranklinGothic-Book" w:cs="Times New Roman"/>
          <w:sz w:val="24"/>
          <w:szCs w:val="24"/>
          <w:lang w:val="cs-CZ" w:bidi="ar-SA"/>
        </w:rPr>
      </w:pPr>
    </w:p>
    <w:p w:rsidR="00D45C88" w:rsidRDefault="00D45C88" w:rsidP="00D1224C">
      <w:pPr>
        <w:autoSpaceDE w:val="0"/>
        <w:autoSpaceDN w:val="0"/>
        <w:adjustRightInd w:val="0"/>
        <w:spacing w:before="0" w:after="0" w:line="360" w:lineRule="auto"/>
        <w:jc w:val="both"/>
        <w:rPr>
          <w:rFonts w:eastAsia="FranklinGothic-Book" w:cs="Times New Roman"/>
          <w:sz w:val="24"/>
          <w:szCs w:val="24"/>
          <w:lang w:val="cs-CZ" w:bidi="ar-SA"/>
        </w:rPr>
      </w:pPr>
    </w:p>
    <w:p w:rsidR="00FC2272" w:rsidRPr="00311051" w:rsidRDefault="00FC2272" w:rsidP="001006CB">
      <w:pPr>
        <w:pStyle w:val="Nadpis1"/>
        <w:numPr>
          <w:ilvl w:val="0"/>
          <w:numId w:val="11"/>
        </w:numPr>
      </w:pPr>
      <w:bookmarkStart w:id="13" w:name="_Toc119314257"/>
      <w:r w:rsidRPr="00311051">
        <w:t xml:space="preserve">Spolupracovat při tvorbě </w:t>
      </w:r>
      <w:r w:rsidR="00311051">
        <w:t>akčního</w:t>
      </w:r>
      <w:r w:rsidRPr="00311051">
        <w:t xml:space="preserve"> plánu </w:t>
      </w:r>
      <w:r w:rsidR="00311051">
        <w:t>ke strategii rozvoje města 202</w:t>
      </w:r>
      <w:r w:rsidR="00D7494F">
        <w:t>3</w:t>
      </w:r>
      <w:r w:rsidRPr="00311051">
        <w:t xml:space="preserve"> a zajistit promítnutí hlediska udržitelného rozvoje města v souladu s Deklarací Zdravého města </w:t>
      </w:r>
      <w:r w:rsidR="00DB69F7">
        <w:t>do všech koncepčních dokumentů</w:t>
      </w:r>
      <w:bookmarkEnd w:id="13"/>
    </w:p>
    <w:p w:rsidR="00FC2272" w:rsidRPr="00E06460" w:rsidRDefault="00FC2272" w:rsidP="00D46188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>Termín:</w:t>
      </w:r>
      <w:r w:rsidR="00295FEF" w:rsidRPr="00E06460">
        <w:rPr>
          <w:rFonts w:asciiTheme="minorHAnsi" w:hAnsiTheme="minorHAnsi" w:cs="Times New Roman"/>
          <w:color w:val="auto"/>
          <w:lang w:val="cs-CZ"/>
        </w:rPr>
        <w:t xml:space="preserve"> </w:t>
      </w:r>
      <w:r w:rsidR="00A744FD">
        <w:rPr>
          <w:rFonts w:asciiTheme="minorHAnsi" w:hAnsiTheme="minorHAnsi" w:cs="Times New Roman"/>
          <w:color w:val="auto"/>
          <w:lang w:val="cs-CZ"/>
        </w:rPr>
        <w:t>březen 202</w:t>
      </w:r>
      <w:r w:rsidR="00D7494F">
        <w:rPr>
          <w:rFonts w:asciiTheme="minorHAnsi" w:hAnsiTheme="minorHAnsi" w:cs="Times New Roman"/>
          <w:color w:val="auto"/>
          <w:lang w:val="cs-CZ"/>
        </w:rPr>
        <w:t>3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</w:t>
      </w:r>
    </w:p>
    <w:p w:rsidR="00FC2272" w:rsidRPr="00E06460" w:rsidRDefault="00FC2272" w:rsidP="00D46188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>Odpovědnost: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politik ZM a MA21 </w:t>
      </w:r>
    </w:p>
    <w:p w:rsidR="00C07382" w:rsidRPr="00E06460" w:rsidRDefault="00FC2272" w:rsidP="00D46188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>Spolupráce: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místostarosta, taje</w:t>
      </w:r>
      <w:r w:rsidR="00311051">
        <w:rPr>
          <w:rFonts w:asciiTheme="minorHAnsi" w:hAnsiTheme="minorHAnsi" w:cs="Times New Roman"/>
          <w:color w:val="auto"/>
          <w:lang w:val="cs-CZ"/>
        </w:rPr>
        <w:t xml:space="preserve">mník MěÚ, </w:t>
      </w:r>
      <w:r w:rsidR="00B10045">
        <w:rPr>
          <w:rFonts w:asciiTheme="minorHAnsi" w:hAnsiTheme="minorHAnsi" w:cs="Times New Roman"/>
          <w:color w:val="auto"/>
          <w:lang w:val="cs-CZ"/>
        </w:rPr>
        <w:t>pracovní skupina ZM a MA21</w:t>
      </w:r>
    </w:p>
    <w:p w:rsidR="00FC2272" w:rsidRPr="00E06460" w:rsidRDefault="00FC2272" w:rsidP="00D46188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>Anotace: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Deklarace Zdravého města zavazuje město ke strategickému plánování z pohl</w:t>
      </w:r>
      <w:r w:rsidR="00086E79" w:rsidRPr="00E06460">
        <w:rPr>
          <w:rFonts w:asciiTheme="minorHAnsi" w:hAnsiTheme="minorHAnsi" w:cs="Times New Roman"/>
          <w:color w:val="auto"/>
          <w:lang w:val="cs-CZ"/>
        </w:rPr>
        <w:t xml:space="preserve">edu </w:t>
      </w:r>
      <w:r w:rsidR="0029540D">
        <w:rPr>
          <w:rFonts w:asciiTheme="minorHAnsi" w:hAnsiTheme="minorHAnsi" w:cs="Times New Roman"/>
          <w:color w:val="auto"/>
          <w:lang w:val="cs-CZ"/>
        </w:rPr>
        <w:t>UR</w:t>
      </w:r>
      <w:r w:rsidR="00086E79" w:rsidRPr="00E06460">
        <w:rPr>
          <w:rFonts w:asciiTheme="minorHAnsi" w:hAnsiTheme="minorHAnsi" w:cs="Times New Roman"/>
          <w:color w:val="auto"/>
          <w:lang w:val="cs-CZ"/>
        </w:rPr>
        <w:t xml:space="preserve"> města</w:t>
      </w:r>
      <w:r w:rsidR="00135D98">
        <w:rPr>
          <w:rFonts w:asciiTheme="minorHAnsi" w:hAnsiTheme="minorHAnsi" w:cs="Times New Roman"/>
          <w:color w:val="auto"/>
          <w:lang w:val="cs-CZ"/>
        </w:rPr>
        <w:t xml:space="preserve">, kdy jsou reflektovány všechny 3 pilíře UR (environmentální, sociální </w:t>
      </w:r>
      <w:r w:rsidR="00AB63AA">
        <w:rPr>
          <w:rFonts w:asciiTheme="minorHAnsi" w:hAnsiTheme="minorHAnsi" w:cs="Times New Roman"/>
          <w:color w:val="auto"/>
          <w:lang w:val="cs-CZ"/>
        </w:rPr>
        <w:br/>
      </w:r>
      <w:r w:rsidR="00135D98">
        <w:rPr>
          <w:rFonts w:asciiTheme="minorHAnsi" w:hAnsiTheme="minorHAnsi" w:cs="Times New Roman"/>
          <w:color w:val="auto"/>
          <w:lang w:val="cs-CZ"/>
        </w:rPr>
        <w:t>a ekonomický)</w:t>
      </w:r>
      <w:r w:rsidR="004C27BB" w:rsidRPr="00E06460">
        <w:rPr>
          <w:rFonts w:asciiTheme="minorHAnsi" w:hAnsiTheme="minorHAnsi" w:cs="Times New Roman"/>
          <w:color w:val="auto"/>
          <w:lang w:val="cs-CZ"/>
        </w:rPr>
        <w:t>.</w:t>
      </w:r>
      <w:r w:rsidR="009E1B06">
        <w:rPr>
          <w:rFonts w:asciiTheme="minorHAnsi" w:hAnsiTheme="minorHAnsi" w:cs="Times New Roman"/>
          <w:color w:val="auto"/>
          <w:lang w:val="cs-CZ"/>
        </w:rPr>
        <w:t xml:space="preserve"> Akční plán ke strategii navázaný na rozpočet města daného roku je tak nástrojem pro krátkodobé řízení reálného postupu k UR.</w:t>
      </w:r>
    </w:p>
    <w:p w:rsidR="00A1470F" w:rsidRDefault="00FC2272" w:rsidP="00D46188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>Indikátor: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schválení dokumentu </w:t>
      </w:r>
      <w:r w:rsidR="00A744FD">
        <w:rPr>
          <w:rFonts w:asciiTheme="minorHAnsi" w:hAnsiTheme="minorHAnsi" w:cs="Times New Roman"/>
          <w:color w:val="auto"/>
          <w:lang w:val="cs-CZ"/>
        </w:rPr>
        <w:t>radou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města</w:t>
      </w:r>
      <w:r w:rsidR="00311051">
        <w:rPr>
          <w:rFonts w:asciiTheme="minorHAnsi" w:hAnsiTheme="minorHAnsi" w:cs="Times New Roman"/>
          <w:color w:val="auto"/>
          <w:lang w:val="cs-CZ"/>
        </w:rPr>
        <w:t xml:space="preserve"> v</w:t>
      </w:r>
      <w:r w:rsidR="00A744FD">
        <w:rPr>
          <w:rFonts w:asciiTheme="minorHAnsi" w:hAnsiTheme="minorHAnsi" w:cs="Times New Roman"/>
          <w:color w:val="auto"/>
          <w:lang w:val="cs-CZ"/>
        </w:rPr>
        <w:t xml:space="preserve"> 1. polovině roku 202</w:t>
      </w:r>
      <w:r w:rsidR="00D7494F">
        <w:rPr>
          <w:rFonts w:asciiTheme="minorHAnsi" w:hAnsiTheme="minorHAnsi" w:cs="Times New Roman"/>
          <w:color w:val="auto"/>
          <w:lang w:val="cs-CZ"/>
        </w:rPr>
        <w:t>3</w:t>
      </w:r>
    </w:p>
    <w:p w:rsidR="00D45C88" w:rsidRDefault="00D45C88" w:rsidP="00D46188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</w:p>
    <w:p w:rsidR="00D45C88" w:rsidRDefault="00D45C88" w:rsidP="00D46188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</w:p>
    <w:p w:rsidR="00D45C88" w:rsidRDefault="00D45C88" w:rsidP="00D46188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</w:p>
    <w:p w:rsidR="00D45C88" w:rsidRDefault="00D45C88" w:rsidP="00D46188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</w:p>
    <w:p w:rsidR="00D45C88" w:rsidRPr="00E06460" w:rsidRDefault="00D45C88" w:rsidP="00D46188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</w:p>
    <w:p w:rsidR="008B0DB3" w:rsidRPr="00311051" w:rsidRDefault="008B0DB3" w:rsidP="001006CB">
      <w:pPr>
        <w:pStyle w:val="Nadpis1"/>
        <w:numPr>
          <w:ilvl w:val="0"/>
          <w:numId w:val="11"/>
        </w:numPr>
      </w:pPr>
      <w:bookmarkStart w:id="14" w:name="_Toc119314258"/>
      <w:r w:rsidRPr="00A458CD">
        <w:rPr>
          <w:lang w:val="cs-CZ"/>
        </w:rPr>
        <w:t xml:space="preserve">Absolvovat </w:t>
      </w:r>
      <w:r w:rsidR="00311051" w:rsidRPr="00A458CD">
        <w:rPr>
          <w:lang w:val="cs-CZ"/>
        </w:rPr>
        <w:t>vzdělávání koordinátorů</w:t>
      </w:r>
      <w:r w:rsidRPr="00A458CD">
        <w:rPr>
          <w:lang w:val="cs-CZ"/>
        </w:rPr>
        <w:t xml:space="preserve"> </w:t>
      </w:r>
      <w:r w:rsidR="007728CE" w:rsidRPr="00A458CD">
        <w:rPr>
          <w:lang w:val="cs-CZ"/>
        </w:rPr>
        <w:t>a p</w:t>
      </w:r>
      <w:r w:rsidR="00C16E94" w:rsidRPr="00A458CD">
        <w:rPr>
          <w:lang w:val="cs-CZ"/>
        </w:rPr>
        <w:t xml:space="preserve">olitika </w:t>
      </w:r>
      <w:r w:rsidRPr="00A458CD">
        <w:rPr>
          <w:lang w:val="cs-CZ"/>
        </w:rPr>
        <w:t xml:space="preserve">v rámci </w:t>
      </w:r>
      <w:r w:rsidR="00C16E94" w:rsidRPr="00A458CD">
        <w:rPr>
          <w:lang w:val="cs-CZ"/>
        </w:rPr>
        <w:br/>
      </w:r>
      <w:r w:rsidRPr="00A458CD">
        <w:rPr>
          <w:lang w:val="cs-CZ"/>
        </w:rPr>
        <w:t xml:space="preserve">tzv. </w:t>
      </w:r>
      <w:r w:rsidRPr="00311051">
        <w:t>škol NSZM ČR</w:t>
      </w:r>
      <w:bookmarkEnd w:id="14"/>
      <w:r w:rsidRPr="00311051">
        <w:t xml:space="preserve"> </w:t>
      </w:r>
    </w:p>
    <w:p w:rsidR="008B0DB3" w:rsidRPr="00E06460" w:rsidRDefault="008B0DB3" w:rsidP="008B0DB3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>Termín: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dl</w:t>
      </w:r>
      <w:r w:rsidR="00295FEF" w:rsidRPr="00E06460">
        <w:rPr>
          <w:rFonts w:asciiTheme="minorHAnsi" w:hAnsiTheme="minorHAnsi" w:cs="Times New Roman"/>
          <w:color w:val="auto"/>
          <w:lang w:val="cs-CZ"/>
        </w:rPr>
        <w:t>e harmonogramu akcí NSZM ČR 20</w:t>
      </w:r>
      <w:r w:rsidR="005D76CE">
        <w:rPr>
          <w:rFonts w:asciiTheme="minorHAnsi" w:hAnsiTheme="minorHAnsi" w:cs="Times New Roman"/>
          <w:color w:val="auto"/>
          <w:lang w:val="cs-CZ"/>
        </w:rPr>
        <w:t>2</w:t>
      </w:r>
      <w:r w:rsidR="00D7494F">
        <w:rPr>
          <w:rFonts w:asciiTheme="minorHAnsi" w:hAnsiTheme="minorHAnsi" w:cs="Times New Roman"/>
          <w:color w:val="auto"/>
          <w:lang w:val="cs-CZ"/>
        </w:rPr>
        <w:t>3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(j</w:t>
      </w:r>
      <w:r w:rsidR="005D76CE">
        <w:rPr>
          <w:rFonts w:asciiTheme="minorHAnsi" w:hAnsiTheme="minorHAnsi" w:cs="Times New Roman"/>
          <w:color w:val="auto"/>
          <w:lang w:val="cs-CZ"/>
        </w:rPr>
        <w:t>arní, letní a podzimní škola)</w:t>
      </w:r>
    </w:p>
    <w:p w:rsidR="008B0DB3" w:rsidRPr="00E06460" w:rsidRDefault="008B0DB3" w:rsidP="008B0DB3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>Odpovědnost:</w:t>
      </w:r>
      <w:r w:rsidR="005D76CE">
        <w:rPr>
          <w:rFonts w:asciiTheme="minorHAnsi" w:hAnsiTheme="minorHAnsi" w:cs="Times New Roman"/>
          <w:color w:val="auto"/>
          <w:lang w:val="cs-CZ"/>
        </w:rPr>
        <w:t xml:space="preserve"> </w:t>
      </w:r>
      <w:r w:rsidR="00D83452">
        <w:rPr>
          <w:rFonts w:asciiTheme="minorHAnsi" w:hAnsiTheme="minorHAnsi" w:cs="Times New Roman"/>
          <w:color w:val="auto"/>
          <w:lang w:val="cs-CZ"/>
        </w:rPr>
        <w:t xml:space="preserve">politik a </w:t>
      </w:r>
      <w:r w:rsidR="005D76CE">
        <w:rPr>
          <w:rFonts w:asciiTheme="minorHAnsi" w:hAnsiTheme="minorHAnsi" w:cs="Times New Roman"/>
          <w:color w:val="auto"/>
          <w:lang w:val="cs-CZ"/>
        </w:rPr>
        <w:t>koordinátoři</w:t>
      </w:r>
      <w:r w:rsidR="0013400B" w:rsidRPr="00E06460">
        <w:rPr>
          <w:rFonts w:asciiTheme="minorHAnsi" w:hAnsiTheme="minorHAnsi" w:cs="Times New Roman"/>
          <w:color w:val="auto"/>
          <w:lang w:val="cs-CZ"/>
        </w:rPr>
        <w:t xml:space="preserve"> ZM a MA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21 </w:t>
      </w:r>
    </w:p>
    <w:p w:rsidR="008B0DB3" w:rsidRPr="00E06460" w:rsidRDefault="008B0DB3" w:rsidP="008B0DB3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>Anotace: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</w:t>
      </w:r>
      <w:r w:rsidR="001D38D3" w:rsidRPr="00E06460">
        <w:rPr>
          <w:rFonts w:asciiTheme="minorHAnsi" w:hAnsiTheme="minorHAnsi" w:cs="Times New Roman"/>
          <w:color w:val="auto"/>
          <w:lang w:val="cs-CZ"/>
        </w:rPr>
        <w:t>K</w:t>
      </w:r>
      <w:r w:rsidR="005D76CE">
        <w:rPr>
          <w:rFonts w:asciiTheme="minorHAnsi" w:hAnsiTheme="minorHAnsi" w:cs="Times New Roman"/>
          <w:color w:val="auto"/>
          <w:lang w:val="cs-CZ"/>
        </w:rPr>
        <w:t>oordinátoři jsou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povin</w:t>
      </w:r>
      <w:r w:rsidR="00D83452">
        <w:rPr>
          <w:rFonts w:asciiTheme="minorHAnsi" w:hAnsiTheme="minorHAnsi" w:cs="Times New Roman"/>
          <w:color w:val="auto"/>
          <w:lang w:val="cs-CZ"/>
        </w:rPr>
        <w:t>ni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dle metodiky NSZ</w:t>
      </w:r>
      <w:r w:rsidR="00963189">
        <w:rPr>
          <w:rFonts w:asciiTheme="minorHAnsi" w:hAnsiTheme="minorHAnsi" w:cs="Times New Roman"/>
          <w:color w:val="auto"/>
          <w:lang w:val="cs-CZ"/>
        </w:rPr>
        <w:t>M ČR zvyšovat svoji kvalifikaci.</w:t>
      </w:r>
    </w:p>
    <w:p w:rsidR="008B0DB3" w:rsidRDefault="008B0DB3" w:rsidP="008B0DB3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>Indikátor: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</w:t>
      </w:r>
      <w:r w:rsidR="00D7565B">
        <w:rPr>
          <w:rFonts w:asciiTheme="minorHAnsi" w:hAnsiTheme="minorHAnsi" w:cs="Times New Roman"/>
          <w:color w:val="auto"/>
          <w:lang w:val="cs-CZ"/>
        </w:rPr>
        <w:t>článek (webové stránky, Zpravodaj města)</w:t>
      </w:r>
      <w:r w:rsidRPr="00E06460">
        <w:rPr>
          <w:rFonts w:asciiTheme="minorHAnsi" w:hAnsiTheme="minorHAnsi" w:cs="Times New Roman"/>
          <w:color w:val="auto"/>
          <w:lang w:val="cs-CZ"/>
        </w:rPr>
        <w:t>, certifikáty</w:t>
      </w:r>
    </w:p>
    <w:p w:rsidR="00A1470F" w:rsidRDefault="00A1470F" w:rsidP="008B0DB3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</w:p>
    <w:p w:rsidR="00D45C88" w:rsidRPr="00E06460" w:rsidRDefault="00D45C88" w:rsidP="008B0DB3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</w:p>
    <w:p w:rsidR="008B0DB3" w:rsidRPr="00A458CD" w:rsidRDefault="008B0DB3" w:rsidP="001006CB">
      <w:pPr>
        <w:pStyle w:val="Nadpis1"/>
        <w:numPr>
          <w:ilvl w:val="0"/>
          <w:numId w:val="11"/>
        </w:numPr>
        <w:rPr>
          <w:lang w:val="cs-CZ"/>
        </w:rPr>
      </w:pPr>
      <w:bookmarkStart w:id="15" w:name="_Toc119314259"/>
      <w:r w:rsidRPr="00A458CD">
        <w:rPr>
          <w:lang w:val="cs-CZ"/>
        </w:rPr>
        <w:t xml:space="preserve">Reprezentovat </w:t>
      </w:r>
      <w:r w:rsidR="00815DF5" w:rsidRPr="00A458CD">
        <w:rPr>
          <w:lang w:val="cs-CZ"/>
        </w:rPr>
        <w:t xml:space="preserve">Zdravé město Benešov </w:t>
      </w:r>
      <w:r w:rsidRPr="00A458CD">
        <w:rPr>
          <w:lang w:val="cs-CZ"/>
        </w:rPr>
        <w:t xml:space="preserve">na důležitých konferencích </w:t>
      </w:r>
      <w:r w:rsidR="00092DC2" w:rsidRPr="00A458CD">
        <w:rPr>
          <w:lang w:val="cs-CZ"/>
        </w:rPr>
        <w:br/>
      </w:r>
      <w:r w:rsidRPr="00A458CD">
        <w:rPr>
          <w:lang w:val="cs-CZ"/>
        </w:rPr>
        <w:t>a událostech pořádaných asociací NSZM ČR</w:t>
      </w:r>
      <w:bookmarkEnd w:id="15"/>
      <w:r w:rsidRPr="00A458CD">
        <w:rPr>
          <w:lang w:val="cs-CZ"/>
        </w:rPr>
        <w:t xml:space="preserve"> </w:t>
      </w:r>
    </w:p>
    <w:p w:rsidR="008B0DB3" w:rsidRPr="00E06460" w:rsidRDefault="008B0DB3" w:rsidP="008B0DB3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>Termín: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dle harmonogramu akcí NSZM ČR </w:t>
      </w:r>
      <w:r w:rsidR="00D7494F">
        <w:rPr>
          <w:rFonts w:asciiTheme="minorHAnsi" w:hAnsiTheme="minorHAnsi" w:cs="Times New Roman"/>
          <w:color w:val="auto"/>
          <w:lang w:val="cs-CZ"/>
        </w:rPr>
        <w:t>2023</w:t>
      </w:r>
    </w:p>
    <w:p w:rsidR="008B0DB3" w:rsidRPr="00E06460" w:rsidRDefault="008B0DB3" w:rsidP="008B0DB3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>Odpovědnost:</w:t>
      </w:r>
      <w:r w:rsidR="0013400B" w:rsidRPr="00E06460">
        <w:rPr>
          <w:rFonts w:asciiTheme="minorHAnsi" w:hAnsiTheme="minorHAnsi" w:cs="Times New Roman"/>
          <w:color w:val="auto"/>
          <w:lang w:val="cs-CZ"/>
        </w:rPr>
        <w:t xml:space="preserve"> politik ZM a MA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21 </w:t>
      </w:r>
    </w:p>
    <w:p w:rsidR="008B0DB3" w:rsidRDefault="008B0DB3" w:rsidP="008B0DB3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>Spolupráce: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místostarosta, tajemník MěÚ, koordináto</w:t>
      </w:r>
      <w:r w:rsidR="00E25C54">
        <w:rPr>
          <w:rFonts w:asciiTheme="minorHAnsi" w:hAnsiTheme="minorHAnsi" w:cs="Times New Roman"/>
          <w:color w:val="auto"/>
          <w:lang w:val="cs-CZ"/>
        </w:rPr>
        <w:t>ři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ZM a MA21 </w:t>
      </w:r>
    </w:p>
    <w:p w:rsidR="006D1C87" w:rsidRPr="00E06460" w:rsidRDefault="006D1C87" w:rsidP="008B0DB3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6D1C87">
        <w:rPr>
          <w:rFonts w:asciiTheme="minorHAnsi" w:hAnsiTheme="minorHAnsi" w:cs="Times New Roman"/>
          <w:b/>
          <w:color w:val="auto"/>
          <w:lang w:val="cs-CZ"/>
        </w:rPr>
        <w:t>Anotace:</w:t>
      </w:r>
      <w:r>
        <w:rPr>
          <w:rFonts w:asciiTheme="minorHAnsi" w:hAnsiTheme="minorHAnsi" w:cs="Times New Roman"/>
          <w:color w:val="auto"/>
          <w:lang w:val="cs-CZ"/>
        </w:rPr>
        <w:t xml:space="preserve"> Povinnost prezentujících použít logo ZM ve svých materiálech</w:t>
      </w:r>
      <w:bookmarkStart w:id="16" w:name="_GoBack"/>
      <w:bookmarkEnd w:id="16"/>
      <w:r>
        <w:rPr>
          <w:rFonts w:asciiTheme="minorHAnsi" w:hAnsiTheme="minorHAnsi" w:cs="Times New Roman"/>
          <w:color w:val="auto"/>
          <w:lang w:val="cs-CZ"/>
        </w:rPr>
        <w:t>.</w:t>
      </w:r>
    </w:p>
    <w:p w:rsidR="008B0DB3" w:rsidRDefault="008B0DB3" w:rsidP="008B0DB3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  <w:color w:val="auto"/>
          <w:lang w:val="cs-CZ"/>
        </w:rPr>
      </w:pPr>
      <w:r w:rsidRPr="00E06460">
        <w:rPr>
          <w:rFonts w:asciiTheme="minorHAnsi" w:hAnsiTheme="minorHAnsi" w:cs="Times New Roman"/>
          <w:b/>
          <w:color w:val="auto"/>
          <w:lang w:val="cs-CZ"/>
        </w:rPr>
        <w:t>Indikátory:</w:t>
      </w:r>
      <w:r w:rsidRPr="00E06460">
        <w:rPr>
          <w:rFonts w:asciiTheme="minorHAnsi" w:hAnsiTheme="minorHAnsi" w:cs="Times New Roman"/>
          <w:color w:val="auto"/>
          <w:lang w:val="cs-CZ"/>
        </w:rPr>
        <w:t xml:space="preserve"> aktualita na webové stránce, fotodokumentace </w:t>
      </w:r>
    </w:p>
    <w:sectPr w:rsidR="008B0DB3" w:rsidSect="00550499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C04" w:rsidRDefault="00012C04" w:rsidP="00550499">
      <w:pPr>
        <w:spacing w:before="0" w:after="0" w:line="240" w:lineRule="auto"/>
      </w:pPr>
      <w:r>
        <w:separator/>
      </w:r>
    </w:p>
  </w:endnote>
  <w:endnote w:type="continuationSeparator" w:id="0">
    <w:p w:rsidR="00012C04" w:rsidRDefault="00012C04" w:rsidP="0055049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Gothic-Book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BEF" w:rsidRDefault="00B47BEF">
    <w:pPr>
      <w:pStyle w:val="Zpat"/>
      <w:jc w:val="right"/>
    </w:pPr>
  </w:p>
  <w:p w:rsidR="00B47BEF" w:rsidRDefault="00B47B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03458"/>
      <w:docPartObj>
        <w:docPartGallery w:val="Page Numbers (Bottom of Page)"/>
        <w:docPartUnique/>
      </w:docPartObj>
    </w:sdtPr>
    <w:sdtEndPr/>
    <w:sdtContent>
      <w:p w:rsidR="00B47BEF" w:rsidRDefault="008C1110" w:rsidP="00813709">
        <w:pPr>
          <w:pStyle w:val="Zpat"/>
          <w:jc w:val="center"/>
        </w:pPr>
        <w:r>
          <w:rPr>
            <w:noProof/>
          </w:rPr>
          <w:fldChar w:fldCharType="begin"/>
        </w:r>
        <w:r w:rsidR="00B47BE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574E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47BEF" w:rsidRDefault="00B47BE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03453"/>
      <w:docPartObj>
        <w:docPartGallery w:val="Page Numbers (Bottom of Page)"/>
        <w:docPartUnique/>
      </w:docPartObj>
    </w:sdtPr>
    <w:sdtEndPr/>
    <w:sdtContent>
      <w:p w:rsidR="00B47BEF" w:rsidRDefault="008C1110">
        <w:pPr>
          <w:pStyle w:val="Zpat"/>
          <w:jc w:val="right"/>
        </w:pPr>
        <w:r>
          <w:rPr>
            <w:noProof/>
          </w:rPr>
          <w:fldChar w:fldCharType="begin"/>
        </w:r>
        <w:r w:rsidR="00B47BE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574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7BEF" w:rsidRDefault="00B47B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C04" w:rsidRDefault="00012C04" w:rsidP="00550499">
      <w:pPr>
        <w:spacing w:before="0" w:after="0" w:line="240" w:lineRule="auto"/>
      </w:pPr>
      <w:r>
        <w:separator/>
      </w:r>
    </w:p>
  </w:footnote>
  <w:footnote w:type="continuationSeparator" w:id="0">
    <w:p w:rsidR="00012C04" w:rsidRDefault="00012C04" w:rsidP="0055049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BEF" w:rsidRPr="00BA2876" w:rsidRDefault="00BA2876" w:rsidP="00BA2876">
    <w:pPr>
      <w:pStyle w:val="Zhlav"/>
      <w:tabs>
        <w:tab w:val="clear" w:pos="4536"/>
        <w:tab w:val="clear" w:pos="9072"/>
        <w:tab w:val="right" w:pos="9639"/>
      </w:tabs>
      <w:rPr>
        <w:noProof/>
        <w:lang w:val="cs-CZ" w:eastAsia="cs-CZ" w:bidi="ar-SA"/>
      </w:rPr>
    </w:pPr>
    <w:r>
      <w:rPr>
        <w:noProof/>
        <w:lang w:val="cs-CZ" w:eastAsia="cs-CZ" w:bidi="ar-SA"/>
      </w:rPr>
      <w:drawing>
        <wp:inline distT="0" distB="0" distL="0" distR="0">
          <wp:extent cx="1076325" cy="1085497"/>
          <wp:effectExtent l="0" t="0" r="0" b="635"/>
          <wp:docPr id="91" name="Obrázek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Zdravé město Benešo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668" cy="1115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cs-CZ" w:eastAsia="cs-CZ" w:bidi="ar-SA"/>
      </w:rPr>
      <w:t xml:space="preserve"> </w:t>
    </w:r>
    <w:r>
      <w:rPr>
        <w:noProof/>
        <w:lang w:val="cs-CZ" w:eastAsia="cs-CZ" w:bidi="ar-SA"/>
      </w:rPr>
      <w:tab/>
    </w:r>
    <w:r w:rsidR="00B47BEF">
      <w:rPr>
        <w:noProof/>
        <w:lang w:val="cs-CZ" w:eastAsia="cs-CZ" w:bidi="ar-SA"/>
      </w:rPr>
      <w:drawing>
        <wp:inline distT="0" distB="0" distL="0" distR="0">
          <wp:extent cx="1314450" cy="876418"/>
          <wp:effectExtent l="0" t="0" r="0" b="0"/>
          <wp:docPr id="89" name="Obrázek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468" cy="878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47BEF">
      <w:rPr>
        <w:noProof/>
        <w:lang w:val="cs-CZ" w:eastAsia="cs-CZ" w:bidi="ar-SA"/>
      </w:rPr>
      <w:drawing>
        <wp:inline distT="0" distB="0" distL="0" distR="0">
          <wp:extent cx="2228850" cy="636814"/>
          <wp:effectExtent l="0" t="0" r="0" b="0"/>
          <wp:docPr id="90" name="Obrázek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hlavni-logo MA2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514" cy="653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BEF" w:rsidRDefault="00B47B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6111"/>
    <w:multiLevelType w:val="hybridMultilevel"/>
    <w:tmpl w:val="CB203BD6"/>
    <w:lvl w:ilvl="0" w:tplc="21200AF4">
      <w:start w:val="1"/>
      <w:numFmt w:val="bullet"/>
      <w:lvlText w:val="-"/>
      <w:lvlJc w:val="left"/>
      <w:pPr>
        <w:ind w:left="75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4F17371"/>
    <w:multiLevelType w:val="hybridMultilevel"/>
    <w:tmpl w:val="149ACE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991D28"/>
    <w:multiLevelType w:val="hybridMultilevel"/>
    <w:tmpl w:val="898EA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85567"/>
    <w:multiLevelType w:val="hybridMultilevel"/>
    <w:tmpl w:val="54DAA69C"/>
    <w:lvl w:ilvl="0" w:tplc="823CD61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823CD61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86821"/>
    <w:multiLevelType w:val="hybridMultilevel"/>
    <w:tmpl w:val="34400D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22EF5"/>
    <w:multiLevelType w:val="multilevel"/>
    <w:tmpl w:val="694E4FC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BC95758"/>
    <w:multiLevelType w:val="hybridMultilevel"/>
    <w:tmpl w:val="1B423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66317"/>
    <w:multiLevelType w:val="hybridMultilevel"/>
    <w:tmpl w:val="6AAE1BE8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6559A8"/>
    <w:multiLevelType w:val="hybridMultilevel"/>
    <w:tmpl w:val="75E08582"/>
    <w:lvl w:ilvl="0" w:tplc="040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4BFA767E"/>
    <w:multiLevelType w:val="hybridMultilevel"/>
    <w:tmpl w:val="43428D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469D0"/>
    <w:multiLevelType w:val="hybridMultilevel"/>
    <w:tmpl w:val="176CF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167B4"/>
    <w:multiLevelType w:val="hybridMultilevel"/>
    <w:tmpl w:val="5AA60A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3CD61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F17B5C"/>
    <w:multiLevelType w:val="hybridMultilevel"/>
    <w:tmpl w:val="B6C8A988"/>
    <w:lvl w:ilvl="0" w:tplc="823CD61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E23EC"/>
    <w:multiLevelType w:val="hybridMultilevel"/>
    <w:tmpl w:val="5AA60A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3CD61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6758E6"/>
    <w:multiLevelType w:val="hybridMultilevel"/>
    <w:tmpl w:val="8A289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420F8E"/>
    <w:multiLevelType w:val="hybridMultilevel"/>
    <w:tmpl w:val="DC961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F4545"/>
    <w:multiLevelType w:val="hybridMultilevel"/>
    <w:tmpl w:val="3E303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B8333B"/>
    <w:multiLevelType w:val="hybridMultilevel"/>
    <w:tmpl w:val="27927224"/>
    <w:lvl w:ilvl="0" w:tplc="21200AF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3035A"/>
    <w:multiLevelType w:val="hybridMultilevel"/>
    <w:tmpl w:val="9D1CA162"/>
    <w:lvl w:ilvl="0" w:tplc="21200AF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A2464"/>
    <w:multiLevelType w:val="hybridMultilevel"/>
    <w:tmpl w:val="A52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7"/>
  </w:num>
  <w:num w:numId="4">
    <w:abstractNumId w:val="2"/>
  </w:num>
  <w:num w:numId="5">
    <w:abstractNumId w:val="10"/>
  </w:num>
  <w:num w:numId="6">
    <w:abstractNumId w:val="12"/>
  </w:num>
  <w:num w:numId="7">
    <w:abstractNumId w:val="5"/>
  </w:num>
  <w:num w:numId="8">
    <w:abstractNumId w:val="3"/>
  </w:num>
  <w:num w:numId="9">
    <w:abstractNumId w:val="1"/>
  </w:num>
  <w:num w:numId="10">
    <w:abstractNumId w:val="9"/>
  </w:num>
  <w:num w:numId="11">
    <w:abstractNumId w:val="7"/>
  </w:num>
  <w:num w:numId="12">
    <w:abstractNumId w:val="11"/>
  </w:num>
  <w:num w:numId="13">
    <w:abstractNumId w:val="4"/>
  </w:num>
  <w:num w:numId="14">
    <w:abstractNumId w:val="8"/>
  </w:num>
  <w:num w:numId="15">
    <w:abstractNumId w:val="19"/>
  </w:num>
  <w:num w:numId="16">
    <w:abstractNumId w:val="13"/>
  </w:num>
  <w:num w:numId="17">
    <w:abstractNumId w:val="14"/>
  </w:num>
  <w:num w:numId="18">
    <w:abstractNumId w:val="16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91"/>
    <w:rsid w:val="00012C04"/>
    <w:rsid w:val="000168A8"/>
    <w:rsid w:val="000256F3"/>
    <w:rsid w:val="000259EC"/>
    <w:rsid w:val="00026CD1"/>
    <w:rsid w:val="000363CD"/>
    <w:rsid w:val="00036E00"/>
    <w:rsid w:val="00086E79"/>
    <w:rsid w:val="00092DC2"/>
    <w:rsid w:val="000947FA"/>
    <w:rsid w:val="00096529"/>
    <w:rsid w:val="000A1BF1"/>
    <w:rsid w:val="000C1107"/>
    <w:rsid w:val="000C211A"/>
    <w:rsid w:val="000D4E7F"/>
    <w:rsid w:val="000E014D"/>
    <w:rsid w:val="000E4D9E"/>
    <w:rsid w:val="001006CB"/>
    <w:rsid w:val="00126E22"/>
    <w:rsid w:val="001313C7"/>
    <w:rsid w:val="0013400B"/>
    <w:rsid w:val="00134EF4"/>
    <w:rsid w:val="00135D98"/>
    <w:rsid w:val="00136567"/>
    <w:rsid w:val="00144BC0"/>
    <w:rsid w:val="00163779"/>
    <w:rsid w:val="00165EC1"/>
    <w:rsid w:val="00166AAC"/>
    <w:rsid w:val="001A0E5D"/>
    <w:rsid w:val="001A3653"/>
    <w:rsid w:val="001A5EF5"/>
    <w:rsid w:val="001A70D4"/>
    <w:rsid w:val="001C370D"/>
    <w:rsid w:val="001D38D3"/>
    <w:rsid w:val="001E30C1"/>
    <w:rsid w:val="001E6DDE"/>
    <w:rsid w:val="001F69D5"/>
    <w:rsid w:val="00201DED"/>
    <w:rsid w:val="0021320B"/>
    <w:rsid w:val="00214FE1"/>
    <w:rsid w:val="002163A6"/>
    <w:rsid w:val="00227E5B"/>
    <w:rsid w:val="002313EA"/>
    <w:rsid w:val="00231E32"/>
    <w:rsid w:val="0023736B"/>
    <w:rsid w:val="00243EB1"/>
    <w:rsid w:val="002446AB"/>
    <w:rsid w:val="0025252C"/>
    <w:rsid w:val="002539AB"/>
    <w:rsid w:val="002675D0"/>
    <w:rsid w:val="00270692"/>
    <w:rsid w:val="002713E6"/>
    <w:rsid w:val="002774D8"/>
    <w:rsid w:val="00286D30"/>
    <w:rsid w:val="00286F91"/>
    <w:rsid w:val="0029540D"/>
    <w:rsid w:val="00295FEF"/>
    <w:rsid w:val="002C17C9"/>
    <w:rsid w:val="002D7C60"/>
    <w:rsid w:val="002F4EF4"/>
    <w:rsid w:val="003066B0"/>
    <w:rsid w:val="00307F8B"/>
    <w:rsid w:val="00311051"/>
    <w:rsid w:val="00320BF2"/>
    <w:rsid w:val="00326771"/>
    <w:rsid w:val="003276F1"/>
    <w:rsid w:val="00334157"/>
    <w:rsid w:val="0034205C"/>
    <w:rsid w:val="00342673"/>
    <w:rsid w:val="0034351C"/>
    <w:rsid w:val="003603F3"/>
    <w:rsid w:val="003659C3"/>
    <w:rsid w:val="00376B64"/>
    <w:rsid w:val="00383699"/>
    <w:rsid w:val="003964FD"/>
    <w:rsid w:val="003B3038"/>
    <w:rsid w:val="003B6CA4"/>
    <w:rsid w:val="003E357E"/>
    <w:rsid w:val="003F44BD"/>
    <w:rsid w:val="004133D1"/>
    <w:rsid w:val="00421BBD"/>
    <w:rsid w:val="004224BE"/>
    <w:rsid w:val="00424765"/>
    <w:rsid w:val="00431CAF"/>
    <w:rsid w:val="00442FEA"/>
    <w:rsid w:val="00444CE8"/>
    <w:rsid w:val="0044702B"/>
    <w:rsid w:val="00451186"/>
    <w:rsid w:val="00455B7E"/>
    <w:rsid w:val="00473B5D"/>
    <w:rsid w:val="00483C1A"/>
    <w:rsid w:val="00490CBF"/>
    <w:rsid w:val="0049648E"/>
    <w:rsid w:val="004A3C78"/>
    <w:rsid w:val="004A528B"/>
    <w:rsid w:val="004B5322"/>
    <w:rsid w:val="004C2522"/>
    <w:rsid w:val="004C27BB"/>
    <w:rsid w:val="004C4D14"/>
    <w:rsid w:val="004D5386"/>
    <w:rsid w:val="004D6072"/>
    <w:rsid w:val="004E0BC7"/>
    <w:rsid w:val="0050086A"/>
    <w:rsid w:val="00501160"/>
    <w:rsid w:val="00505971"/>
    <w:rsid w:val="00510C6F"/>
    <w:rsid w:val="00515A59"/>
    <w:rsid w:val="00520FE8"/>
    <w:rsid w:val="0053606B"/>
    <w:rsid w:val="00536457"/>
    <w:rsid w:val="005420F9"/>
    <w:rsid w:val="00550499"/>
    <w:rsid w:val="00557607"/>
    <w:rsid w:val="00581066"/>
    <w:rsid w:val="0058217E"/>
    <w:rsid w:val="00591996"/>
    <w:rsid w:val="005B1F79"/>
    <w:rsid w:val="005D76CE"/>
    <w:rsid w:val="005E5B94"/>
    <w:rsid w:val="005F23A3"/>
    <w:rsid w:val="00611680"/>
    <w:rsid w:val="00615EFF"/>
    <w:rsid w:val="00640F18"/>
    <w:rsid w:val="00650495"/>
    <w:rsid w:val="00653978"/>
    <w:rsid w:val="00653EE3"/>
    <w:rsid w:val="006825A7"/>
    <w:rsid w:val="006A77FF"/>
    <w:rsid w:val="006D1C87"/>
    <w:rsid w:val="006D3AE9"/>
    <w:rsid w:val="006D6005"/>
    <w:rsid w:val="00705AE3"/>
    <w:rsid w:val="00710FED"/>
    <w:rsid w:val="00741FD6"/>
    <w:rsid w:val="00742422"/>
    <w:rsid w:val="00753889"/>
    <w:rsid w:val="007544E5"/>
    <w:rsid w:val="00754BBC"/>
    <w:rsid w:val="007612F8"/>
    <w:rsid w:val="00763DD0"/>
    <w:rsid w:val="00766638"/>
    <w:rsid w:val="007728CE"/>
    <w:rsid w:val="0077371B"/>
    <w:rsid w:val="00775A75"/>
    <w:rsid w:val="007900CE"/>
    <w:rsid w:val="00795DD4"/>
    <w:rsid w:val="007A400E"/>
    <w:rsid w:val="007B1F95"/>
    <w:rsid w:val="007D7283"/>
    <w:rsid w:val="007F53D8"/>
    <w:rsid w:val="00813709"/>
    <w:rsid w:val="00815DF5"/>
    <w:rsid w:val="008164C0"/>
    <w:rsid w:val="00823D22"/>
    <w:rsid w:val="00824D1F"/>
    <w:rsid w:val="00826F6E"/>
    <w:rsid w:val="00846488"/>
    <w:rsid w:val="00857A88"/>
    <w:rsid w:val="00860CD4"/>
    <w:rsid w:val="00870D21"/>
    <w:rsid w:val="00883987"/>
    <w:rsid w:val="008A11F1"/>
    <w:rsid w:val="008B0DB3"/>
    <w:rsid w:val="008C1110"/>
    <w:rsid w:val="008C5C10"/>
    <w:rsid w:val="008E4C44"/>
    <w:rsid w:val="008E657D"/>
    <w:rsid w:val="008F5090"/>
    <w:rsid w:val="008F69AA"/>
    <w:rsid w:val="00900183"/>
    <w:rsid w:val="009030AF"/>
    <w:rsid w:val="0090444A"/>
    <w:rsid w:val="00916880"/>
    <w:rsid w:val="00932B23"/>
    <w:rsid w:val="0094128D"/>
    <w:rsid w:val="009413D4"/>
    <w:rsid w:val="00950B24"/>
    <w:rsid w:val="00963189"/>
    <w:rsid w:val="009643CE"/>
    <w:rsid w:val="00967739"/>
    <w:rsid w:val="00975447"/>
    <w:rsid w:val="00975E16"/>
    <w:rsid w:val="009B7045"/>
    <w:rsid w:val="009D1623"/>
    <w:rsid w:val="009D4D40"/>
    <w:rsid w:val="009E185A"/>
    <w:rsid w:val="009E1B06"/>
    <w:rsid w:val="009E42A7"/>
    <w:rsid w:val="009F2BFB"/>
    <w:rsid w:val="00A05BDA"/>
    <w:rsid w:val="00A070A8"/>
    <w:rsid w:val="00A1470F"/>
    <w:rsid w:val="00A357A6"/>
    <w:rsid w:val="00A367ED"/>
    <w:rsid w:val="00A42763"/>
    <w:rsid w:val="00A458CD"/>
    <w:rsid w:val="00A50319"/>
    <w:rsid w:val="00A50B4C"/>
    <w:rsid w:val="00A62809"/>
    <w:rsid w:val="00A6742B"/>
    <w:rsid w:val="00A744FD"/>
    <w:rsid w:val="00A8052E"/>
    <w:rsid w:val="00AB63AA"/>
    <w:rsid w:val="00AD3D40"/>
    <w:rsid w:val="00AF1FAB"/>
    <w:rsid w:val="00B10045"/>
    <w:rsid w:val="00B244AB"/>
    <w:rsid w:val="00B30BF7"/>
    <w:rsid w:val="00B31E0B"/>
    <w:rsid w:val="00B44CCE"/>
    <w:rsid w:val="00B476A4"/>
    <w:rsid w:val="00B47BEF"/>
    <w:rsid w:val="00B660FF"/>
    <w:rsid w:val="00B67B53"/>
    <w:rsid w:val="00B71D7E"/>
    <w:rsid w:val="00B813E3"/>
    <w:rsid w:val="00B84346"/>
    <w:rsid w:val="00B86EBC"/>
    <w:rsid w:val="00B92672"/>
    <w:rsid w:val="00B93E83"/>
    <w:rsid w:val="00BA2876"/>
    <w:rsid w:val="00BC5009"/>
    <w:rsid w:val="00C07382"/>
    <w:rsid w:val="00C127CE"/>
    <w:rsid w:val="00C16E94"/>
    <w:rsid w:val="00C316A5"/>
    <w:rsid w:val="00C360BF"/>
    <w:rsid w:val="00C54A4F"/>
    <w:rsid w:val="00C574E5"/>
    <w:rsid w:val="00C81705"/>
    <w:rsid w:val="00C868CE"/>
    <w:rsid w:val="00C868EB"/>
    <w:rsid w:val="00C9101D"/>
    <w:rsid w:val="00CA0B88"/>
    <w:rsid w:val="00CA36A3"/>
    <w:rsid w:val="00CB1B5E"/>
    <w:rsid w:val="00CC51AB"/>
    <w:rsid w:val="00CE127C"/>
    <w:rsid w:val="00CF1DE2"/>
    <w:rsid w:val="00D013C6"/>
    <w:rsid w:val="00D1224C"/>
    <w:rsid w:val="00D20226"/>
    <w:rsid w:val="00D31212"/>
    <w:rsid w:val="00D36594"/>
    <w:rsid w:val="00D43BD5"/>
    <w:rsid w:val="00D45C88"/>
    <w:rsid w:val="00D46188"/>
    <w:rsid w:val="00D54F6B"/>
    <w:rsid w:val="00D630D1"/>
    <w:rsid w:val="00D7494F"/>
    <w:rsid w:val="00D7565B"/>
    <w:rsid w:val="00D83452"/>
    <w:rsid w:val="00D969DB"/>
    <w:rsid w:val="00DA7D0A"/>
    <w:rsid w:val="00DB494A"/>
    <w:rsid w:val="00DB69F7"/>
    <w:rsid w:val="00DD54A8"/>
    <w:rsid w:val="00DE315F"/>
    <w:rsid w:val="00DE5D81"/>
    <w:rsid w:val="00E01BDE"/>
    <w:rsid w:val="00E06460"/>
    <w:rsid w:val="00E14B8A"/>
    <w:rsid w:val="00E25C54"/>
    <w:rsid w:val="00E31601"/>
    <w:rsid w:val="00E51BAB"/>
    <w:rsid w:val="00E56BF8"/>
    <w:rsid w:val="00E67F38"/>
    <w:rsid w:val="00E868D3"/>
    <w:rsid w:val="00E8719D"/>
    <w:rsid w:val="00EC309A"/>
    <w:rsid w:val="00ED0C79"/>
    <w:rsid w:val="00ED4F7A"/>
    <w:rsid w:val="00EE129C"/>
    <w:rsid w:val="00EE2FCC"/>
    <w:rsid w:val="00EE5662"/>
    <w:rsid w:val="00EE57AD"/>
    <w:rsid w:val="00EF3C8D"/>
    <w:rsid w:val="00F0435D"/>
    <w:rsid w:val="00F21949"/>
    <w:rsid w:val="00F23FF9"/>
    <w:rsid w:val="00F271F1"/>
    <w:rsid w:val="00F42D5D"/>
    <w:rsid w:val="00F45293"/>
    <w:rsid w:val="00F5005D"/>
    <w:rsid w:val="00F65D6D"/>
    <w:rsid w:val="00F83434"/>
    <w:rsid w:val="00F94EBB"/>
    <w:rsid w:val="00FA1231"/>
    <w:rsid w:val="00FB1673"/>
    <w:rsid w:val="00FB172B"/>
    <w:rsid w:val="00FB4629"/>
    <w:rsid w:val="00FB50DF"/>
    <w:rsid w:val="00FC2272"/>
    <w:rsid w:val="00FE017A"/>
    <w:rsid w:val="00FE0CD0"/>
    <w:rsid w:val="00FE5DB8"/>
    <w:rsid w:val="00FF4663"/>
    <w:rsid w:val="00F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6AE0B56"/>
  <w15:docId w15:val="{6DD58024-4D7D-432F-9BD4-39BBD260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1186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5118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118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118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5118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5118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5118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5118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5118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5118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451186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45118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6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F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E5B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5118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451186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1186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51186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51186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51186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51186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51186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51186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51186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5118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51186"/>
    <w:rPr>
      <w:caps/>
      <w:color w:val="4F81BD" w:themeColor="accent1"/>
      <w:spacing w:val="10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5118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451186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451186"/>
    <w:rPr>
      <w:b/>
      <w:bCs/>
    </w:rPr>
  </w:style>
  <w:style w:type="character" w:styleId="Zdraznn">
    <w:name w:val="Emphasis"/>
    <w:uiPriority w:val="20"/>
    <w:qFormat/>
    <w:rsid w:val="00451186"/>
    <w:rPr>
      <w:caps/>
      <w:color w:val="243F60" w:themeColor="accent1" w:themeShade="7F"/>
      <w:spacing w:val="5"/>
    </w:rPr>
  </w:style>
  <w:style w:type="paragraph" w:styleId="Odstavecseseznamem">
    <w:name w:val="List Paragraph"/>
    <w:basedOn w:val="Normln"/>
    <w:uiPriority w:val="34"/>
    <w:qFormat/>
    <w:rsid w:val="00451186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451186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51186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5118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51186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451186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451186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451186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451186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451186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51186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550499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50499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unhideWhenUsed/>
    <w:rsid w:val="0055049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5049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499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55049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04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825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25A7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25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2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2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2022-11-14T00:00:00</PublishDate>
  <Abstract>Plán zlepšování obsahuje aktivity naplánované k naplnění požadavků pro zavádění metody místní Agendy 21</Abstract>
  <CompanyAddress>Masarykovo náměstí 100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0EB2C6-4DC8-417A-94C8-8CF9840A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1693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zlepšování Zdravého města Benešov a MA21 na rok 2023</vt:lpstr>
    </vt:vector>
  </TitlesOfParts>
  <Company>Město Benešov</Company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zlepšování Zdravého města Benešov a MA21 na rok 2023</dc:title>
  <dc:creator>Odbor vnitřních věcí</dc:creator>
  <cp:lastModifiedBy>Aneta Barešová</cp:lastModifiedBy>
  <cp:revision>4</cp:revision>
  <cp:lastPrinted>2022-11-14T10:05:00Z</cp:lastPrinted>
  <dcterms:created xsi:type="dcterms:W3CDTF">2022-11-14T07:18:00Z</dcterms:created>
  <dcterms:modified xsi:type="dcterms:W3CDTF">2022-11-14T10:05:00Z</dcterms:modified>
</cp:coreProperties>
</file>