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A01" w:rsidRPr="00E87A01" w:rsidRDefault="00E87A01" w:rsidP="00B2075D">
      <w:pPr>
        <w:pStyle w:val="Nadpis1"/>
        <w:rPr>
          <w:b/>
          <w:u w:val="single"/>
        </w:rPr>
      </w:pPr>
      <w:r w:rsidRPr="00E87A01">
        <w:rPr>
          <w:b/>
          <w:u w:val="single"/>
        </w:rPr>
        <w:t>Příloha XV ke kapitole č. 2.3</w:t>
      </w:r>
      <w:r>
        <w:rPr>
          <w:b/>
          <w:u w:val="single"/>
        </w:rPr>
        <w:t xml:space="preserve"> Strategického plánu</w:t>
      </w:r>
    </w:p>
    <w:p w:rsidR="009A3E15" w:rsidRPr="00B2075D" w:rsidRDefault="008A33B9" w:rsidP="00B2075D">
      <w:pPr>
        <w:pStyle w:val="Nadpis1"/>
        <w:rPr>
          <w:b/>
        </w:rPr>
      </w:pPr>
      <w:r w:rsidRPr="00B2075D">
        <w:rPr>
          <w:b/>
        </w:rPr>
        <w:t>Schémata pro klima, životn</w:t>
      </w:r>
      <w:bookmarkStart w:id="0" w:name="_GoBack"/>
      <w:bookmarkEnd w:id="0"/>
      <w:r w:rsidRPr="00B2075D">
        <w:rPr>
          <w:b/>
        </w:rPr>
        <w:t>í prostředí a dobré životní podmínky zvířat</w:t>
      </w:r>
      <w:r w:rsidR="002E13A9" w:rsidRPr="00B2075D">
        <w:rPr>
          <w:b/>
        </w:rPr>
        <w:t xml:space="preserve"> – R.I.</w:t>
      </w:r>
    </w:p>
    <w:p w:rsidR="00C90E1C" w:rsidRPr="00736106" w:rsidRDefault="00C90E1C" w:rsidP="00B2075D">
      <w:pPr>
        <w:jc w:val="both"/>
      </w:pPr>
    </w:p>
    <w:p w:rsidR="008A33B9" w:rsidRPr="00736106" w:rsidRDefault="00C90E1C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736106">
        <w:rPr>
          <w:b/>
        </w:rPr>
        <w:t>R.12</w:t>
      </w:r>
      <w:r w:rsidR="002E13A9" w:rsidRPr="00736106">
        <w:rPr>
          <w:b/>
        </w:rPr>
        <w:t xml:space="preserve"> </w:t>
      </w:r>
      <w:r w:rsidR="008A33B9" w:rsidRPr="00736106">
        <w:rPr>
          <w:rFonts w:asciiTheme="minorHAnsi" w:hAnsiTheme="minorHAnsi" w:cstheme="minorBidi"/>
          <w:b/>
          <w:color w:val="auto"/>
          <w:sz w:val="22"/>
          <w:szCs w:val="22"/>
        </w:rPr>
        <w:t xml:space="preserve">Přizpůsobování se změně klimatu: Podíl využívané zemědělské půdy, na niž se vztahují podpořené závazky týkající se lepšího přizpůsobování se změně klimatu </w:t>
      </w:r>
    </w:p>
    <w:p w:rsidR="00B17819" w:rsidRPr="00736106" w:rsidRDefault="00B17819" w:rsidP="00B2075D">
      <w:pPr>
        <w:jc w:val="both"/>
        <w:rPr>
          <w:b/>
        </w:rPr>
      </w:pPr>
    </w:p>
    <w:p w:rsidR="00CD5FE7" w:rsidRPr="00B2075D" w:rsidRDefault="004A4D19" w:rsidP="00B2075D">
      <w:pPr>
        <w:jc w:val="both"/>
        <w:rPr>
          <w:i/>
        </w:rPr>
      </w:pPr>
      <w:r w:rsidRPr="00B2075D">
        <w:rPr>
          <w:i/>
        </w:rPr>
        <w:t>Byly zahrnuty a</w:t>
      </w:r>
      <w:r w:rsidR="00736106" w:rsidRPr="00B2075D">
        <w:rPr>
          <w:i/>
        </w:rPr>
        <w:t>k</w:t>
      </w:r>
      <w:r w:rsidRPr="00B2075D">
        <w:rPr>
          <w:i/>
        </w:rPr>
        <w:t xml:space="preserve">tivity směřující k </w:t>
      </w:r>
      <w:r w:rsidR="00B2075D">
        <w:rPr>
          <w:i/>
        </w:rPr>
        <w:t>posílení vodní retenční k</w:t>
      </w:r>
      <w:r w:rsidR="00736106" w:rsidRPr="00B2075D">
        <w:rPr>
          <w:i/>
        </w:rPr>
        <w:t>apacity půdy.</w:t>
      </w:r>
    </w:p>
    <w:p w:rsidR="00C90E1C" w:rsidRPr="00B2075D" w:rsidRDefault="00D51C07" w:rsidP="00B2075D">
      <w:pPr>
        <w:jc w:val="both"/>
      </w:pPr>
      <w:r w:rsidRPr="00B2075D">
        <w:t>05.31.01 – Schéma pro klima a životní prostředí – celofaremní ekoplatba – základní</w:t>
      </w:r>
      <w:r w:rsidR="004A4D19" w:rsidRPr="00B2075D">
        <w:t xml:space="preserve"> stupeň</w:t>
      </w:r>
      <w:r w:rsidR="00C90E1C" w:rsidRPr="00B2075D">
        <w:t>.</w:t>
      </w:r>
    </w:p>
    <w:p w:rsidR="00B17819" w:rsidRPr="00B2075D" w:rsidRDefault="00736106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3A4AF6" w:rsidRDefault="004A4D19" w:rsidP="00431228">
      <w:pPr>
        <w:pStyle w:val="Odstavecseseznamem"/>
        <w:numPr>
          <w:ilvl w:val="0"/>
          <w:numId w:val="1"/>
        </w:numPr>
        <w:jc w:val="both"/>
      </w:pPr>
      <w:r w:rsidRPr="00B2075D">
        <w:t>Orná půda</w:t>
      </w:r>
      <w:r w:rsidR="0042602D" w:rsidRPr="00B2075D">
        <w:t xml:space="preserve"> </w:t>
      </w:r>
      <w:r w:rsidRPr="00B2075D">
        <w:t>-</w:t>
      </w:r>
      <w:r w:rsidR="0042602D" w:rsidRPr="00B2075D">
        <w:t xml:space="preserve"> </w:t>
      </w:r>
      <w:r w:rsidR="00B2075D" w:rsidRPr="00B2075D">
        <w:t>U</w:t>
      </w:r>
      <w:r w:rsidRPr="00B2075D">
        <w:t xml:space="preserve">držitelné hospodaření s organickou hmotou v orné půdě </w:t>
      </w:r>
    </w:p>
    <w:p w:rsidR="004A4D19" w:rsidRPr="00B2075D" w:rsidRDefault="00431228" w:rsidP="00A712AA">
      <w:pPr>
        <w:pStyle w:val="Odstavecseseznamem"/>
        <w:numPr>
          <w:ilvl w:val="0"/>
          <w:numId w:val="1"/>
        </w:numPr>
        <w:jc w:val="both"/>
      </w:pPr>
      <w:r>
        <w:t>Orná půda</w:t>
      </w:r>
      <w:r w:rsidR="00A712AA">
        <w:t xml:space="preserve"> - </w:t>
      </w:r>
      <w:r w:rsidR="00B2075D" w:rsidRPr="00B2075D">
        <w:t>V</w:t>
      </w:r>
      <w:r w:rsidR="004A4D19" w:rsidRPr="00B2075D">
        <w:t xml:space="preserve">yčlenění </w:t>
      </w:r>
      <w:r w:rsidR="003616F0" w:rsidRPr="00B2075D">
        <w:t>oc</w:t>
      </w:r>
      <w:r w:rsidR="004A4D19" w:rsidRPr="00B2075D">
        <w:t>hranného pásu podél vodního toku a neprodukční plochy</w:t>
      </w:r>
      <w:r w:rsidR="00FE45B4" w:rsidRPr="00B2075D">
        <w:t xml:space="preserve"> (</w:t>
      </w:r>
      <w:r w:rsidR="004A4D19" w:rsidRPr="00B2075D">
        <w:t>krajinné prvky včetně ochranných pásů</w:t>
      </w:r>
      <w:r w:rsidR="0017272D" w:rsidRPr="00B2075D">
        <w:t xml:space="preserve"> </w:t>
      </w:r>
      <w:r w:rsidR="004A4D19" w:rsidRPr="00B2075D">
        <w:t>(jiné než pásy podél vodního toku</w:t>
      </w:r>
      <w:r w:rsidR="00FE45B4" w:rsidRPr="00B2075D">
        <w:t>))</w:t>
      </w:r>
      <w:r w:rsidR="00A712AA">
        <w:t xml:space="preserve"> a dvouletý zelený úhor.</w:t>
      </w:r>
    </w:p>
    <w:p w:rsidR="00C90E1C" w:rsidRPr="00B2075D" w:rsidRDefault="00C90E1C" w:rsidP="00B2075D">
      <w:pPr>
        <w:jc w:val="both"/>
      </w:pPr>
      <w:r w:rsidRPr="00B2075D">
        <w:t xml:space="preserve">05.31.02 </w:t>
      </w:r>
      <w:r w:rsidR="004A4D19" w:rsidRPr="00B2075D">
        <w:t>Schéma pro klima a životní prostředí – celofaremní ekoplatba – prémiový stupeň</w:t>
      </w:r>
    </w:p>
    <w:p w:rsidR="003616F0" w:rsidRPr="00B2075D" w:rsidRDefault="004A4D19" w:rsidP="00B2075D">
      <w:pPr>
        <w:pStyle w:val="Odstavecseseznamem"/>
        <w:numPr>
          <w:ilvl w:val="0"/>
          <w:numId w:val="2"/>
        </w:numPr>
        <w:jc w:val="both"/>
      </w:pPr>
      <w:r w:rsidRPr="00B2075D">
        <w:t>Orná půda –</w:t>
      </w:r>
      <w:r w:rsidR="00B2075D" w:rsidRPr="00B2075D">
        <w:t xml:space="preserve"> Zemědělská</w:t>
      </w:r>
      <w:r w:rsidRPr="00B2075D">
        <w:t xml:space="preserve"> kultura R – aktivit</w:t>
      </w:r>
      <w:r w:rsidR="003616F0" w:rsidRPr="00B2075D">
        <w:t>y</w:t>
      </w:r>
      <w:r w:rsidRPr="00B2075D">
        <w:t xml:space="preserve"> </w:t>
      </w:r>
    </w:p>
    <w:p w:rsidR="00FE45B4" w:rsidRPr="00B2075D" w:rsidRDefault="004A4D19" w:rsidP="00B2075D">
      <w:pPr>
        <w:pStyle w:val="Odstavecseseznamem"/>
        <w:numPr>
          <w:ilvl w:val="0"/>
          <w:numId w:val="4"/>
        </w:numPr>
        <w:jc w:val="both"/>
      </w:pPr>
      <w:r w:rsidRPr="00B2075D">
        <w:t xml:space="preserve">vyčlenění </w:t>
      </w:r>
      <w:r w:rsidR="003616F0" w:rsidRPr="00B2075D">
        <w:t>oc</w:t>
      </w:r>
      <w:r w:rsidRPr="00B2075D">
        <w:t>hranného pásu podél vodního toku a neprodukční plochy (krajinné prvky včetně ochranných pásů (jiné než pásy podél vodního toku))</w:t>
      </w:r>
    </w:p>
    <w:p w:rsidR="002E13A9" w:rsidRPr="00B2075D" w:rsidRDefault="002E13A9" w:rsidP="00B2075D">
      <w:pPr>
        <w:jc w:val="both"/>
      </w:pPr>
    </w:p>
    <w:p w:rsidR="007D3C96" w:rsidRPr="00B2075D" w:rsidRDefault="002E13A9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R.14 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>Ukládání uhlíku v půdě a biomase: Podíl využívané zemědělské půdy, na niž se vztahují podpořené závazky týkající se snižování emisí, nebo zachování, nebo zvyšování míry ukládání uhlíku (včetně trvalých travních porostů, trvalých kultur s trvalým zele</w:t>
      </w:r>
      <w:r w:rsidR="00B2075D">
        <w:rPr>
          <w:rFonts w:asciiTheme="minorHAnsi" w:hAnsiTheme="minorHAnsi" w:cstheme="minorBidi"/>
          <w:b/>
          <w:color w:val="auto"/>
          <w:sz w:val="22"/>
          <w:szCs w:val="22"/>
        </w:rPr>
        <w:t>ným porostem, zemědělské půdy v 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>mokřadech a rašeliništích)</w:t>
      </w:r>
    </w:p>
    <w:p w:rsidR="007D3C96" w:rsidRPr="00B2075D" w:rsidRDefault="007D3C96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:rsidR="00736106" w:rsidRPr="00B2075D" w:rsidRDefault="00736106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2E13A9" w:rsidRPr="00B2075D" w:rsidRDefault="00736106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3616F0" w:rsidRDefault="00B2075D" w:rsidP="00B2075D">
      <w:pPr>
        <w:pStyle w:val="Odstavecseseznamem"/>
        <w:numPr>
          <w:ilvl w:val="0"/>
          <w:numId w:val="2"/>
        </w:numPr>
        <w:jc w:val="both"/>
      </w:pPr>
      <w:r w:rsidRPr="00B2075D">
        <w:t>T</w:t>
      </w:r>
      <w:r w:rsidR="003616F0" w:rsidRPr="00B2075D">
        <w:t>ravní porost –</w:t>
      </w:r>
      <w:r w:rsidR="00A712AA">
        <w:t xml:space="preserve"> Zákaz přeměny travních porostů s výjimkou některých případů, resp. zatravnění za náhradu</w:t>
      </w:r>
    </w:p>
    <w:p w:rsidR="0042602D" w:rsidRPr="00B2075D" w:rsidRDefault="00A712AA" w:rsidP="00A712AA">
      <w:pPr>
        <w:pStyle w:val="Odstavecseseznamem"/>
        <w:numPr>
          <w:ilvl w:val="0"/>
          <w:numId w:val="2"/>
        </w:numPr>
        <w:jc w:val="both"/>
      </w:pPr>
      <w:r w:rsidRPr="00B2075D">
        <w:t>Travní porost –</w:t>
      </w:r>
      <w:r>
        <w:t xml:space="preserve">  </w:t>
      </w:r>
      <w:r w:rsidR="00473511" w:rsidRPr="00B2075D">
        <w:t>Zatravnění za náhradu</w:t>
      </w:r>
    </w:p>
    <w:p w:rsidR="009E21ED" w:rsidRPr="00B2075D" w:rsidRDefault="00473511" w:rsidP="00A712AA">
      <w:pPr>
        <w:pStyle w:val="Odstavecseseznamem"/>
        <w:numPr>
          <w:ilvl w:val="0"/>
          <w:numId w:val="2"/>
        </w:numPr>
        <w:jc w:val="both"/>
      </w:pPr>
      <w:r w:rsidRPr="00B2075D">
        <w:t>Orná půda –</w:t>
      </w:r>
      <w:r w:rsidR="00785751" w:rsidRPr="00B2075D">
        <w:t xml:space="preserve"> </w:t>
      </w:r>
      <w:r w:rsidR="005467E6" w:rsidRPr="00B2075D">
        <w:t>Z</w:t>
      </w:r>
      <w:r w:rsidR="00F846A7" w:rsidRPr="00B2075D">
        <w:t>achování travního porostu</w:t>
      </w:r>
    </w:p>
    <w:p w:rsidR="00F846A7" w:rsidRDefault="00F846A7" w:rsidP="00A712AA">
      <w:pPr>
        <w:pStyle w:val="Odstavecseseznamem"/>
        <w:numPr>
          <w:ilvl w:val="0"/>
          <w:numId w:val="1"/>
        </w:numPr>
        <w:jc w:val="both"/>
      </w:pPr>
      <w:r w:rsidRPr="00B2075D">
        <w:t xml:space="preserve">Orná půda – kultura R - udržitelné hospodaření s organickou hmotou v orné půdě </w:t>
      </w:r>
    </w:p>
    <w:p w:rsidR="00736106" w:rsidRPr="00B2075D" w:rsidRDefault="00A712AA" w:rsidP="003B5347">
      <w:pPr>
        <w:pStyle w:val="Odstavecseseznamem"/>
        <w:numPr>
          <w:ilvl w:val="0"/>
          <w:numId w:val="1"/>
        </w:numPr>
        <w:jc w:val="both"/>
      </w:pPr>
      <w:r>
        <w:t xml:space="preserve">Orná půda - </w:t>
      </w:r>
      <w:r w:rsidR="00F846A7" w:rsidRPr="00B2075D">
        <w:t>vyčlenění ochranného pásu podél vodního toku a neprodukční plochy (krajinné prvky včetně ochranných pásů (jiné než pásy podél vodního toku))</w:t>
      </w:r>
      <w:r>
        <w:t xml:space="preserve"> a </w:t>
      </w:r>
      <w:r w:rsidR="00F846A7" w:rsidRPr="00B2075D">
        <w:t>úhoru</w:t>
      </w:r>
    </w:p>
    <w:p w:rsidR="002C4F4D" w:rsidRPr="00B2075D" w:rsidRDefault="00EE13D5" w:rsidP="003B5347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</w:t>
      </w:r>
      <w:r w:rsidR="00F846A7" w:rsidRPr="00B2075D">
        <w:t xml:space="preserve">– Zemědělská kultura </w:t>
      </w:r>
      <w:r w:rsidR="003B5347">
        <w:t>(sad, vinice, jiná)</w:t>
      </w:r>
      <w:r w:rsidR="00201C95" w:rsidRPr="00B2075D">
        <w:t xml:space="preserve"> </w:t>
      </w:r>
      <w:r w:rsidR="003B5347">
        <w:t xml:space="preserve">- </w:t>
      </w:r>
      <w:r w:rsidR="005467E6" w:rsidRPr="00B2075D">
        <w:t>P</w:t>
      </w:r>
      <w:r w:rsidRPr="00B2075D">
        <w:t xml:space="preserve">okryvnost </w:t>
      </w:r>
      <w:r w:rsidR="005467E6" w:rsidRPr="00B2075D">
        <w:t xml:space="preserve">v </w:t>
      </w:r>
      <w:r w:rsidRPr="00B2075D">
        <w:t xml:space="preserve">meziřadí a </w:t>
      </w:r>
      <w:r w:rsidR="005467E6" w:rsidRPr="00B2075D">
        <w:t>na manipulační ploše</w:t>
      </w:r>
    </w:p>
    <w:p w:rsidR="002C4F4D" w:rsidRPr="00B2075D" w:rsidRDefault="00F846A7" w:rsidP="003B5347">
      <w:pPr>
        <w:pStyle w:val="Odstavecseseznamem"/>
        <w:numPr>
          <w:ilvl w:val="0"/>
          <w:numId w:val="1"/>
        </w:numPr>
        <w:jc w:val="both"/>
      </w:pPr>
      <w:r w:rsidRPr="00B2075D">
        <w:t>Trvalá kultura –</w:t>
      </w:r>
      <w:r w:rsidR="003B5347">
        <w:t xml:space="preserve"> </w:t>
      </w:r>
      <w:r w:rsidRPr="00B2075D">
        <w:t xml:space="preserve">chmelnice </w:t>
      </w:r>
      <w:r w:rsidR="003E4DCB" w:rsidRPr="00B2075D">
        <w:t xml:space="preserve">– </w:t>
      </w:r>
      <w:r w:rsidR="005467E6" w:rsidRPr="00B2075D">
        <w:t>U</w:t>
      </w:r>
      <w:r w:rsidRPr="00B2075D">
        <w:t>držitelné hospodaření s organickou hmotou</w:t>
      </w:r>
    </w:p>
    <w:p w:rsidR="003E4DCB" w:rsidRPr="00B2075D" w:rsidRDefault="00201C95" w:rsidP="003B5347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– </w:t>
      </w:r>
      <w:r w:rsidR="003B5347">
        <w:t>rychle rostoucí dřeviny</w:t>
      </w:r>
      <w:r w:rsidRPr="00B2075D">
        <w:t xml:space="preserve"> </w:t>
      </w:r>
      <w:r w:rsidR="003B5347">
        <w:t xml:space="preserve"> - </w:t>
      </w:r>
      <w:r w:rsidRPr="00B2075D">
        <w:t>Agrotechnická operace pro zvýšenou seqvestraci uhlíku – minimální doba obmýtí</w:t>
      </w:r>
    </w:p>
    <w:p w:rsidR="00201C95" w:rsidRPr="00B2075D" w:rsidRDefault="00201C95" w:rsidP="00B2075D">
      <w:pPr>
        <w:jc w:val="both"/>
      </w:pPr>
      <w:r w:rsidRPr="00B2075D">
        <w:t>05.31.02 Schéma pro klima a životní prostředí – celofaremní ekoplatba – prémiový stupeň</w:t>
      </w:r>
    </w:p>
    <w:p w:rsidR="00201C95" w:rsidRPr="00B2075D" w:rsidRDefault="00201C95" w:rsidP="00B2075D">
      <w:pPr>
        <w:pStyle w:val="Odstavecseseznamem"/>
        <w:numPr>
          <w:ilvl w:val="0"/>
          <w:numId w:val="1"/>
        </w:numPr>
        <w:jc w:val="both"/>
      </w:pPr>
      <w:r w:rsidRPr="00B2075D">
        <w:lastRenderedPageBreak/>
        <w:t xml:space="preserve">Orná půda – </w:t>
      </w:r>
      <w:r w:rsidR="00B2075D" w:rsidRPr="00B2075D">
        <w:t xml:space="preserve">Zemědělská </w:t>
      </w:r>
      <w:r w:rsidRPr="00B2075D">
        <w:t xml:space="preserve">kultura R – aktivity </w:t>
      </w:r>
    </w:p>
    <w:p w:rsidR="00201C95" w:rsidRPr="00B2075D" w:rsidRDefault="005467E6" w:rsidP="003B5347">
      <w:pPr>
        <w:pStyle w:val="Odstavecseseznamem"/>
        <w:numPr>
          <w:ilvl w:val="1"/>
          <w:numId w:val="2"/>
        </w:numPr>
        <w:jc w:val="both"/>
      </w:pPr>
      <w:r w:rsidRPr="00B2075D">
        <w:t>V</w:t>
      </w:r>
      <w:r w:rsidR="00201C95" w:rsidRPr="00B2075D">
        <w:t>yčlenění  prémiových ochranných pásů podél vodního toku a neprodukční plochy (krajinné prvky včetně ochranných pásů (jin</w:t>
      </w:r>
      <w:r w:rsidR="003B5347">
        <w:t xml:space="preserve">é než pásy podél vodního toku)) a </w:t>
      </w:r>
      <w:r w:rsidR="00201C95" w:rsidRPr="00B2075D">
        <w:t>lineárního úhoru</w:t>
      </w:r>
      <w:r w:rsidR="003B5347">
        <w:t>.</w:t>
      </w:r>
    </w:p>
    <w:p w:rsidR="00FA7CB2" w:rsidRPr="00B2075D" w:rsidRDefault="00FA7CB2" w:rsidP="00B2075D">
      <w:pPr>
        <w:jc w:val="both"/>
        <w:rPr>
          <w:b/>
        </w:rPr>
      </w:pPr>
    </w:p>
    <w:p w:rsidR="007D3C96" w:rsidRPr="00B2075D" w:rsidRDefault="00FA7CB2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 19 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Zlepšování a ochrana půdy: Podíl využívané zemědělské půdy, na niž se vztahují podpořené závazky prospěšné pro hospodaření s půdou za účelem zlepšení kvality půdy a bioty (např. omezení orby, půdní pokryv plodinami, střídání plodin, mimo jiné s luskovinami) </w:t>
      </w:r>
    </w:p>
    <w:p w:rsidR="007D3C96" w:rsidRPr="00B2075D" w:rsidRDefault="007D3C96" w:rsidP="00B2075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736106" w:rsidRPr="00B2075D" w:rsidRDefault="00736106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FA7CB2" w:rsidRPr="00B2075D" w:rsidRDefault="00736106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9E21ED" w:rsidRDefault="009E21ED" w:rsidP="003B5347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="005467E6" w:rsidRPr="00B2075D">
        <w:t>D</w:t>
      </w:r>
      <w:r w:rsidRPr="00B2075D">
        <w:t>iverzifikace</w:t>
      </w:r>
    </w:p>
    <w:p w:rsidR="009E21ED" w:rsidRDefault="003B5347" w:rsidP="003B5347">
      <w:pPr>
        <w:pStyle w:val="Odstavecseseznamem"/>
        <w:numPr>
          <w:ilvl w:val="0"/>
          <w:numId w:val="1"/>
        </w:numPr>
        <w:jc w:val="both"/>
      </w:pPr>
      <w:r>
        <w:t xml:space="preserve">Orná půda - </w:t>
      </w:r>
      <w:r w:rsidR="005467E6" w:rsidRPr="00B2075D">
        <w:t>U</w:t>
      </w:r>
      <w:r w:rsidR="009E21ED" w:rsidRPr="00B2075D">
        <w:t>držitelné hospodaření s organickou hmotou v orné půdě</w:t>
      </w:r>
    </w:p>
    <w:p w:rsidR="009E21ED" w:rsidRPr="00B2075D" w:rsidRDefault="003B5347" w:rsidP="003B5347">
      <w:pPr>
        <w:pStyle w:val="Odstavecseseznamem"/>
        <w:numPr>
          <w:ilvl w:val="0"/>
          <w:numId w:val="1"/>
        </w:numPr>
        <w:jc w:val="both"/>
      </w:pPr>
      <w:r>
        <w:t xml:space="preserve">Orná půda - </w:t>
      </w:r>
      <w:r w:rsidR="005467E6" w:rsidRPr="00B2075D">
        <w:t>V</w:t>
      </w:r>
      <w:r w:rsidR="009E21ED" w:rsidRPr="00B2075D">
        <w:t>yčlenění ochranného pásu podél vodního toku a neprodukční plochy (krajinné prvky včetně ochranných pásů (jiné než pásy podél vodního toku))</w:t>
      </w:r>
      <w:r>
        <w:t xml:space="preserve"> včetně v</w:t>
      </w:r>
      <w:r w:rsidR="009E21ED" w:rsidRPr="00B2075D">
        <w:t>yčlenění zeleného úhoru</w:t>
      </w:r>
      <w:r>
        <w:t xml:space="preserve"> a</w:t>
      </w:r>
      <w:r w:rsidR="009E21ED" w:rsidRPr="00B2075D">
        <w:t xml:space="preserve"> nektarodárného úhoru</w:t>
      </w:r>
      <w:r>
        <w:t>.</w:t>
      </w:r>
    </w:p>
    <w:p w:rsidR="009E21ED" w:rsidRPr="00B2075D" w:rsidRDefault="009E21ED" w:rsidP="003B5347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</w:t>
      </w:r>
      <w:r w:rsidR="003B5347">
        <w:t>(</w:t>
      </w:r>
      <w:r w:rsidRPr="00B2075D">
        <w:t>sad, vinice, jiná</w:t>
      </w:r>
      <w:r w:rsidR="003B5347">
        <w:t>)</w:t>
      </w:r>
      <w:r w:rsidRPr="00B2075D">
        <w:t xml:space="preserve"> </w:t>
      </w:r>
      <w:r w:rsidR="003B5347">
        <w:t xml:space="preserve">- </w:t>
      </w:r>
      <w:r w:rsidR="00613C15" w:rsidRPr="00B2075D">
        <w:t>Založení a údržba vegetačního pokryvu v meziřadí a</w:t>
      </w:r>
      <w:r w:rsidRPr="00B2075D">
        <w:t xml:space="preserve"> </w:t>
      </w:r>
      <w:r w:rsidR="00613C15" w:rsidRPr="00B2075D">
        <w:t xml:space="preserve">na </w:t>
      </w:r>
      <w:r w:rsidRPr="00B2075D">
        <w:t>manipula</w:t>
      </w:r>
      <w:r w:rsidR="00613C15" w:rsidRPr="00B2075D">
        <w:t>čních plochách</w:t>
      </w:r>
    </w:p>
    <w:p w:rsidR="009E21ED" w:rsidRPr="00B2075D" w:rsidRDefault="009E21ED" w:rsidP="003B5347">
      <w:pPr>
        <w:pStyle w:val="Odstavecseseznamem"/>
        <w:numPr>
          <w:ilvl w:val="0"/>
          <w:numId w:val="1"/>
        </w:numPr>
        <w:jc w:val="both"/>
      </w:pPr>
      <w:r w:rsidRPr="00B2075D">
        <w:t>Trvalá kultura –</w:t>
      </w:r>
      <w:r w:rsidR="003B5347">
        <w:t xml:space="preserve"> </w:t>
      </w:r>
      <w:r w:rsidRPr="00B2075D">
        <w:t xml:space="preserve">chmelnice – </w:t>
      </w:r>
      <w:r w:rsidR="005467E6" w:rsidRPr="00B2075D">
        <w:t>U</w:t>
      </w:r>
      <w:r w:rsidRPr="00B2075D">
        <w:t xml:space="preserve">držitelné </w:t>
      </w:r>
      <w:r w:rsidR="005467E6" w:rsidRPr="00B2075D">
        <w:t>hospodaření s organickou hmotou</w:t>
      </w:r>
    </w:p>
    <w:p w:rsidR="00613C15" w:rsidRPr="00B2075D" w:rsidRDefault="009E21ED" w:rsidP="003B5347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– </w:t>
      </w:r>
      <w:r w:rsidR="003B5347">
        <w:t xml:space="preserve">rychle rostoucí dřeviny - </w:t>
      </w:r>
      <w:r w:rsidRPr="00B2075D">
        <w:t>Agrote</w:t>
      </w:r>
      <w:r w:rsidR="00B2075D">
        <w:t>chnická operace pro zvýšenou sek</w:t>
      </w:r>
      <w:r w:rsidRPr="00B2075D">
        <w:t>vestraci uhlíku – minimální doba obmýtí</w:t>
      </w:r>
      <w:r w:rsidR="003B5347">
        <w:t xml:space="preserve"> a ú</w:t>
      </w:r>
      <w:r w:rsidR="00613C15" w:rsidRPr="00B2075D">
        <w:t>držba manipulačního prostoru (p</w:t>
      </w:r>
      <w:r w:rsidR="005467E6" w:rsidRPr="00B2075D">
        <w:t>okrytí travním porostem, příp. o</w:t>
      </w:r>
      <w:r w:rsidR="00613C15" w:rsidRPr="00B2075D">
        <w:t>pláštění výhradně z domácích druhů dřevin)</w:t>
      </w:r>
    </w:p>
    <w:p w:rsidR="00613C15" w:rsidRPr="00B2075D" w:rsidRDefault="00613C15" w:rsidP="003B5347">
      <w:pPr>
        <w:pStyle w:val="Odstavecseseznamem"/>
        <w:numPr>
          <w:ilvl w:val="2"/>
          <w:numId w:val="5"/>
        </w:numPr>
        <w:jc w:val="both"/>
      </w:pPr>
      <w:r w:rsidRPr="00B2075D">
        <w:t>chéma pro klima a životní prostředí – celofaremní ekoplatba – prémiový stupeň</w:t>
      </w:r>
    </w:p>
    <w:p w:rsidR="00613C15" w:rsidRPr="00B2075D" w:rsidRDefault="00613C15" w:rsidP="003B5347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="005467E6" w:rsidRPr="00B2075D">
        <w:t>V</w:t>
      </w:r>
      <w:r w:rsidRPr="00B2075D">
        <w:t>yčlenění  prémiových ochranných pásů podél vodního toku a neprodukční plochy (krajinné prvky včetně ochranných pásů (jin</w:t>
      </w:r>
      <w:r w:rsidR="003B5347">
        <w:t xml:space="preserve">é než pásy podél vodního toku)) a </w:t>
      </w:r>
      <w:r w:rsidRPr="00B2075D">
        <w:t>lineárního úhoru</w:t>
      </w:r>
    </w:p>
    <w:p w:rsidR="00A700C8" w:rsidRPr="00B2075D" w:rsidRDefault="00A700C8" w:rsidP="00B2075D">
      <w:pPr>
        <w:jc w:val="both"/>
      </w:pPr>
      <w:r w:rsidRPr="00B2075D">
        <w:t xml:space="preserve">06.31 – </w:t>
      </w:r>
      <w:r w:rsidR="00613C15" w:rsidRPr="00B2075D">
        <w:t>Precizní zemědělství</w:t>
      </w:r>
      <w:r w:rsidRPr="00B2075D">
        <w:t xml:space="preserve"> </w:t>
      </w:r>
    </w:p>
    <w:p w:rsidR="007D3C96" w:rsidRPr="00B2075D" w:rsidRDefault="00613C15" w:rsidP="003B5347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Pr="00B2075D">
        <w:t>Diferencovaná aplikace živin</w:t>
      </w:r>
    </w:p>
    <w:p w:rsidR="007D3C96" w:rsidRPr="00B2075D" w:rsidRDefault="007D3C96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>R.21 -</w:t>
      </w:r>
      <w:r w:rsidRPr="00B2075D">
        <w:t xml:space="preserve"> </w:t>
      </w:r>
      <w:r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Ochrana kvality vod: Podíl využívané zemědělské půdy, na niž se vztahují podpořené závazky týkající se kvality vod </w:t>
      </w:r>
    </w:p>
    <w:p w:rsidR="00736106" w:rsidRPr="00B2075D" w:rsidRDefault="00736106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:rsidR="00421398" w:rsidRPr="00B2075D" w:rsidRDefault="00421398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421398" w:rsidRPr="00B2075D" w:rsidRDefault="00421398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421398" w:rsidRPr="00B2075D" w:rsidRDefault="00421398" w:rsidP="003B5347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="003F046F" w:rsidRPr="00B2075D">
        <w:t>V</w:t>
      </w:r>
      <w:r w:rsidRPr="00B2075D">
        <w:t>yčlenění ochranného pásu podél vodního toku</w:t>
      </w:r>
    </w:p>
    <w:p w:rsidR="00421398" w:rsidRPr="00B2075D" w:rsidRDefault="00421398" w:rsidP="00B2075D">
      <w:pPr>
        <w:jc w:val="both"/>
      </w:pPr>
      <w:r w:rsidRPr="00B2075D">
        <w:t>05.31.02 Schéma pro klima a životní prostředí – celofaremní ekoplatba – prémiový stupeň</w:t>
      </w:r>
    </w:p>
    <w:p w:rsidR="00CD09D9" w:rsidRDefault="00421398" w:rsidP="00B2075D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="003F046F" w:rsidRPr="00B2075D">
        <w:t>V</w:t>
      </w:r>
      <w:r w:rsidRPr="00B2075D">
        <w:t>yčlenění  prémiových ochranných pásů</w:t>
      </w:r>
      <w:r w:rsidR="003F046F" w:rsidRPr="00B2075D">
        <w:t xml:space="preserve"> podél vodního toku</w:t>
      </w:r>
    </w:p>
    <w:p w:rsidR="003B5347" w:rsidRPr="003B5347" w:rsidRDefault="003B5347" w:rsidP="003B5347">
      <w:pPr>
        <w:pStyle w:val="Odstavecseseznamem"/>
        <w:jc w:val="both"/>
      </w:pPr>
    </w:p>
    <w:p w:rsidR="007D3C96" w:rsidRPr="00B2075D" w:rsidRDefault="00CD09D9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R.22 – 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>Udržitelné hospodaření s živinami: Podíl využívané zemědělské půdy, na niž se vztahují podpořené závazky týkající se lepšího hospodaření s živinami</w:t>
      </w:r>
    </w:p>
    <w:p w:rsidR="00CD09D9" w:rsidRPr="00B2075D" w:rsidRDefault="00CD09D9" w:rsidP="00B2075D">
      <w:pPr>
        <w:jc w:val="both"/>
        <w:rPr>
          <w:b/>
        </w:rPr>
      </w:pPr>
    </w:p>
    <w:p w:rsidR="00421398" w:rsidRPr="00B2075D" w:rsidRDefault="00421398" w:rsidP="00B2075D">
      <w:pPr>
        <w:jc w:val="both"/>
      </w:pPr>
      <w:r w:rsidRPr="00B2075D">
        <w:lastRenderedPageBreak/>
        <w:t>05.31.01 – Schéma pro klima a životní prostředí – celofaremní ekoplatba – základní stupeň.</w:t>
      </w:r>
    </w:p>
    <w:p w:rsidR="00421398" w:rsidRPr="00B2075D" w:rsidRDefault="00421398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421398" w:rsidRPr="00B2075D" w:rsidRDefault="00421398" w:rsidP="003B5347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3B5347">
        <w:t xml:space="preserve"> </w:t>
      </w:r>
      <w:r w:rsidR="003F046F" w:rsidRPr="00B2075D">
        <w:t>U</w:t>
      </w:r>
      <w:r w:rsidRPr="00B2075D">
        <w:t xml:space="preserve">držitelné hospodaření s organickou hmotou v orné půdě  </w:t>
      </w:r>
    </w:p>
    <w:p w:rsidR="00421398" w:rsidRPr="00B2075D" w:rsidRDefault="00421398" w:rsidP="0001132B">
      <w:pPr>
        <w:pStyle w:val="Odstavecseseznamem"/>
        <w:numPr>
          <w:ilvl w:val="1"/>
          <w:numId w:val="6"/>
        </w:numPr>
        <w:jc w:val="both"/>
      </w:pPr>
      <w:r w:rsidRPr="00B2075D">
        <w:t xml:space="preserve">– Precizní zemědělství </w:t>
      </w:r>
      <w:r w:rsidR="0001132B">
        <w:t xml:space="preserve">- </w:t>
      </w:r>
      <w:r w:rsidRPr="00B2075D">
        <w:t>Diferencovaná aplikace živin</w:t>
      </w:r>
    </w:p>
    <w:p w:rsidR="00CC479E" w:rsidRPr="00B2075D" w:rsidRDefault="00CC479E" w:rsidP="00B2075D">
      <w:pPr>
        <w:jc w:val="both"/>
      </w:pPr>
    </w:p>
    <w:p w:rsidR="007D3C96" w:rsidRPr="00B2075D" w:rsidRDefault="00CC479E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R.24 – 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Udržitelné a omezené používání pesticidů: Podíl využívané zemědělské půdy, jíž se týkají podpořené specifické závazky, které vedou k udržitelnému používání pesticidů za účelem snížení jejich rizik a dopadů, jako je únik pesticidů. </w:t>
      </w:r>
    </w:p>
    <w:p w:rsidR="00CC479E" w:rsidRPr="00B2075D" w:rsidRDefault="00CC479E" w:rsidP="00B2075D">
      <w:pPr>
        <w:jc w:val="both"/>
        <w:rPr>
          <w:b/>
        </w:rPr>
      </w:pPr>
    </w:p>
    <w:p w:rsidR="00D82863" w:rsidRPr="00B2075D" w:rsidRDefault="00D82863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D82863" w:rsidRPr="00B2075D" w:rsidRDefault="00D82863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D82863" w:rsidRPr="00B2075D" w:rsidRDefault="00D82863" w:rsidP="00B2075D">
      <w:pPr>
        <w:jc w:val="both"/>
      </w:pPr>
      <w:r w:rsidRPr="00B2075D">
        <w:t>.</w:t>
      </w:r>
    </w:p>
    <w:p w:rsidR="00D82863" w:rsidRPr="00B2075D" w:rsidRDefault="00D82863" w:rsidP="0001132B">
      <w:pPr>
        <w:pStyle w:val="Odstavecseseznamem"/>
        <w:numPr>
          <w:ilvl w:val="0"/>
          <w:numId w:val="1"/>
        </w:numPr>
        <w:jc w:val="both"/>
      </w:pPr>
      <w:r w:rsidRPr="00B2075D">
        <w:t xml:space="preserve">Orná půda – </w:t>
      </w:r>
      <w:r w:rsidR="003F046F" w:rsidRPr="00B2075D">
        <w:t>V</w:t>
      </w:r>
      <w:r w:rsidRPr="00B2075D">
        <w:t>yčlenění ochranného pásu podél vodního toku a neprodukční plochy (krajinné prvky včetně ochranných pásů (jiné než pásy podél vodního toku))</w:t>
      </w:r>
      <w:r w:rsidR="0001132B">
        <w:t xml:space="preserve"> a úhoru</w:t>
      </w:r>
    </w:p>
    <w:p w:rsidR="00D82863" w:rsidRPr="00B2075D" w:rsidRDefault="00D82863" w:rsidP="00271E85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</w:t>
      </w:r>
      <w:r w:rsidR="0001132B">
        <w:t>(</w:t>
      </w:r>
      <w:r w:rsidRPr="00B2075D">
        <w:t>sad, vinice</w:t>
      </w:r>
      <w:r w:rsidR="0001132B">
        <w:t>)</w:t>
      </w:r>
      <w:r w:rsidR="00271E85">
        <w:t xml:space="preserve"> - </w:t>
      </w:r>
      <w:r w:rsidRPr="00B2075D">
        <w:t>Zákaz aplikace POR v meziřadí a na manipulačních plochách</w:t>
      </w:r>
      <w:r w:rsidR="00E71E4E" w:rsidRPr="00B2075D">
        <w:t>, omezení p</w:t>
      </w:r>
      <w:r w:rsidR="00271E85">
        <w:t>oužití POR na ploše příkmenného pásu</w:t>
      </w:r>
    </w:p>
    <w:p w:rsidR="00E71E4E" w:rsidRPr="00B2075D" w:rsidRDefault="00E71E4E" w:rsidP="00271E85">
      <w:pPr>
        <w:pStyle w:val="Odstavecseseznamem"/>
        <w:numPr>
          <w:ilvl w:val="0"/>
          <w:numId w:val="1"/>
        </w:numPr>
        <w:jc w:val="both"/>
      </w:pPr>
      <w:r w:rsidRPr="00B2075D">
        <w:t>Trvalá kultura – chmelnice –</w:t>
      </w:r>
      <w:r w:rsidR="00271E85">
        <w:t xml:space="preserve"> </w:t>
      </w:r>
      <w:r w:rsidRPr="00B2075D">
        <w:t>Zákaz aplikace POR v meziřadí a na manipulačním prostoru.</w:t>
      </w:r>
    </w:p>
    <w:p w:rsidR="00CC479E" w:rsidRPr="00B2075D" w:rsidRDefault="00E71E4E" w:rsidP="00271E85">
      <w:pPr>
        <w:pStyle w:val="Odstavecseseznamem"/>
        <w:numPr>
          <w:ilvl w:val="0"/>
          <w:numId w:val="1"/>
        </w:numPr>
        <w:jc w:val="both"/>
      </w:pPr>
      <w:r w:rsidRPr="00B2075D">
        <w:t xml:space="preserve">Trvalá kultura – </w:t>
      </w:r>
      <w:r w:rsidR="00271E85">
        <w:t>rychle rostoucí dřeviny – Omezení</w:t>
      </w:r>
      <w:r w:rsidRPr="00B2075D">
        <w:t xml:space="preserve"> použití POR</w:t>
      </w:r>
    </w:p>
    <w:p w:rsidR="00A700C8" w:rsidRPr="00B2075D" w:rsidRDefault="00E71E4E" w:rsidP="00271E85">
      <w:pPr>
        <w:pStyle w:val="Odstavecseseznamem"/>
        <w:numPr>
          <w:ilvl w:val="0"/>
          <w:numId w:val="1"/>
        </w:numPr>
        <w:jc w:val="both"/>
      </w:pPr>
      <w:r w:rsidRPr="00B2075D">
        <w:t>Trvalá kultura –</w:t>
      </w:r>
      <w:r w:rsidR="00271E85">
        <w:t xml:space="preserve"> </w:t>
      </w:r>
      <w:r w:rsidRPr="00B2075D">
        <w:t>školky –</w:t>
      </w:r>
      <w:r w:rsidR="00271E85">
        <w:t xml:space="preserve"> </w:t>
      </w:r>
      <w:r w:rsidRPr="00B2075D">
        <w:t>Omezení použití POR v meziřadí</w:t>
      </w:r>
    </w:p>
    <w:p w:rsidR="00E71E4E" w:rsidRPr="00B2075D" w:rsidRDefault="00E71E4E" w:rsidP="00271E85">
      <w:pPr>
        <w:pStyle w:val="Odstavecseseznamem"/>
        <w:numPr>
          <w:ilvl w:val="2"/>
          <w:numId w:val="7"/>
        </w:numPr>
        <w:jc w:val="both"/>
      </w:pPr>
      <w:r w:rsidRPr="00B2075D">
        <w:t>chéma pro klima a životní prostředí – celofaremní ekoplatba – prémiový stupeň</w:t>
      </w:r>
    </w:p>
    <w:p w:rsidR="00E71E4E" w:rsidRPr="00B2075D" w:rsidRDefault="00E71E4E" w:rsidP="00271E85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271E85">
        <w:t xml:space="preserve"> </w:t>
      </w:r>
      <w:r w:rsidR="003F046F" w:rsidRPr="00B2075D">
        <w:t>V</w:t>
      </w:r>
      <w:r w:rsidRPr="00B2075D">
        <w:t>yčlenění  prémiových ochranných pásů podél vodního toku a neprodukční plochy (krajinné prvky včetně ochranných pásů (jiné než pásy podél vodního toku))</w:t>
      </w:r>
      <w:r w:rsidR="00271E85">
        <w:t xml:space="preserve"> a</w:t>
      </w:r>
      <w:r w:rsidRPr="00B2075D">
        <w:t xml:space="preserve"> lineárního úhoru</w:t>
      </w:r>
    </w:p>
    <w:p w:rsidR="00F87FAA" w:rsidRPr="00B2075D" w:rsidRDefault="00F87FAA" w:rsidP="00B2075D">
      <w:pPr>
        <w:pStyle w:val="Odstavecseseznamem"/>
        <w:jc w:val="both"/>
      </w:pPr>
    </w:p>
    <w:p w:rsidR="007D3C96" w:rsidRPr="00B2075D" w:rsidRDefault="00A700C8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 31 – </w:t>
      </w:r>
      <w:r w:rsidR="007D3C96"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Zachovávání stanovišť a druhů: Podíl využívané zemědělské půdy, na niž se vztahují podpořené závazky týkající se podpory zachování nebo obnovy biologické rozmanitosti včetně zemědělských postupů vysoké přírodní hodnoty </w:t>
      </w:r>
    </w:p>
    <w:p w:rsidR="00A700C8" w:rsidRPr="00B2075D" w:rsidRDefault="00A700C8" w:rsidP="00B2075D">
      <w:pPr>
        <w:jc w:val="both"/>
        <w:rPr>
          <w:b/>
        </w:rPr>
      </w:pPr>
    </w:p>
    <w:p w:rsidR="00E71E4E" w:rsidRPr="00B2075D" w:rsidRDefault="00E71E4E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E71E4E" w:rsidRPr="00B2075D" w:rsidRDefault="00E71E4E" w:rsidP="00B2075D">
      <w:pPr>
        <w:jc w:val="both"/>
      </w:pPr>
      <w:r w:rsidRPr="00B2075D">
        <w:t xml:space="preserve">S ohledem na celofaremní model platby bylo nezbytné navázat výstupy pro jednotlivé R.I. na operace ve formě skupiny aktivit. </w:t>
      </w:r>
    </w:p>
    <w:p w:rsidR="003F046F" w:rsidRPr="00B2075D" w:rsidRDefault="003F046F" w:rsidP="00271E85">
      <w:pPr>
        <w:pStyle w:val="Odstavecseseznamem"/>
        <w:numPr>
          <w:ilvl w:val="0"/>
          <w:numId w:val="2"/>
        </w:numPr>
        <w:jc w:val="both"/>
      </w:pPr>
      <w:r w:rsidRPr="00B2075D">
        <w:t>Trvalé travní porosty</w:t>
      </w:r>
      <w:r w:rsidR="00E71E4E" w:rsidRPr="00B2075D">
        <w:t xml:space="preserve"> –</w:t>
      </w:r>
      <w:r w:rsidR="00271E85">
        <w:t xml:space="preserve"> </w:t>
      </w:r>
      <w:r w:rsidRPr="00B2075D">
        <w:t>Nepokosy</w:t>
      </w:r>
    </w:p>
    <w:p w:rsidR="00F87FAA" w:rsidRPr="00B2075D" w:rsidRDefault="003F046F" w:rsidP="00271E85">
      <w:pPr>
        <w:pStyle w:val="Odstavecseseznamem"/>
        <w:numPr>
          <w:ilvl w:val="0"/>
          <w:numId w:val="2"/>
        </w:numPr>
        <w:jc w:val="both"/>
      </w:pPr>
      <w:r w:rsidRPr="00B2075D">
        <w:t>Orná půda –</w:t>
      </w:r>
      <w:r w:rsidR="00271E85">
        <w:t xml:space="preserve"> </w:t>
      </w:r>
      <w:r w:rsidRPr="00B2075D">
        <w:t xml:space="preserve">Nepokosy </w:t>
      </w:r>
    </w:p>
    <w:p w:rsidR="003F046F" w:rsidRPr="00B2075D" w:rsidRDefault="003F046F" w:rsidP="00271E85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271E85">
        <w:t xml:space="preserve"> </w:t>
      </w:r>
      <w:r w:rsidRPr="00B2075D">
        <w:t>Vyčlenění nektarodárného úhoru</w:t>
      </w:r>
    </w:p>
    <w:p w:rsidR="00E71E4E" w:rsidRPr="00B2075D" w:rsidRDefault="00E71E4E" w:rsidP="00B2075D">
      <w:pPr>
        <w:jc w:val="both"/>
      </w:pPr>
      <w:r w:rsidRPr="00B2075D">
        <w:t>05.31.02 Schéma pro klima a životní prostředí – celofaremní ekoplatba – prémiový stupeň</w:t>
      </w:r>
    </w:p>
    <w:p w:rsidR="00E71E4E" w:rsidRPr="00B2075D" w:rsidRDefault="00E71E4E" w:rsidP="00271E85">
      <w:pPr>
        <w:pStyle w:val="Odstavecseseznamem"/>
        <w:numPr>
          <w:ilvl w:val="0"/>
          <w:numId w:val="1"/>
        </w:numPr>
        <w:jc w:val="both"/>
      </w:pPr>
      <w:r w:rsidRPr="00B2075D">
        <w:t>Orná půda –</w:t>
      </w:r>
      <w:r w:rsidR="00271E85">
        <w:t xml:space="preserve"> </w:t>
      </w:r>
      <w:r w:rsidR="003F046F" w:rsidRPr="00B2075D">
        <w:t>V</w:t>
      </w:r>
      <w:r w:rsidRPr="00B2075D">
        <w:t>yčlenění lineárního úhoru</w:t>
      </w:r>
    </w:p>
    <w:p w:rsidR="00D51C07" w:rsidRPr="00B2075D" w:rsidRDefault="00F87FAA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R.33 – </w:t>
      </w:r>
      <w:r w:rsidR="00D51C07"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Lepší správa sítě Natura 2000: Podíl celkové plochy sítě Natura 2000, na niž se vztahují podpořené závazky </w:t>
      </w:r>
    </w:p>
    <w:p w:rsidR="00F87FAA" w:rsidRPr="00B2075D" w:rsidRDefault="00F87FAA" w:rsidP="00B2075D">
      <w:pPr>
        <w:jc w:val="both"/>
        <w:rPr>
          <w:b/>
        </w:rPr>
      </w:pPr>
    </w:p>
    <w:p w:rsidR="003F046F" w:rsidRPr="00B2075D" w:rsidRDefault="003F046F" w:rsidP="00B2075D">
      <w:pPr>
        <w:jc w:val="both"/>
      </w:pPr>
      <w:r w:rsidRPr="00B2075D">
        <w:lastRenderedPageBreak/>
        <w:t>Odhad plochy jednotlivých aktivit v oblastech NATURA 2000.</w:t>
      </w:r>
    </w:p>
    <w:p w:rsidR="003F046F" w:rsidRPr="00B2075D" w:rsidRDefault="003F046F" w:rsidP="00B2075D">
      <w:pPr>
        <w:pStyle w:val="Default"/>
        <w:jc w:val="both"/>
        <w:rPr>
          <w:b/>
        </w:rPr>
      </w:pPr>
    </w:p>
    <w:p w:rsidR="00D51C07" w:rsidRPr="00B2075D" w:rsidRDefault="00F87FAA" w:rsidP="00B2075D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00B2075D">
        <w:rPr>
          <w:b/>
        </w:rPr>
        <w:t xml:space="preserve">R.34 </w:t>
      </w:r>
      <w:r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– </w:t>
      </w:r>
      <w:r w:rsidR="00D51C07" w:rsidRPr="00B2075D">
        <w:rPr>
          <w:rFonts w:asciiTheme="minorHAnsi" w:hAnsiTheme="minorHAnsi" w:cstheme="minorBidi"/>
          <w:b/>
          <w:color w:val="auto"/>
          <w:sz w:val="22"/>
          <w:szCs w:val="22"/>
        </w:rPr>
        <w:t xml:space="preserve">Zachovávání krajinných prvků: Podíl využívané zemědělské půdy, na niž se vztahují podpořené závazky týkající se údržby krajinných prvků, včetně remízků a stromů </w:t>
      </w:r>
    </w:p>
    <w:p w:rsidR="00F87FAA" w:rsidRPr="00B2075D" w:rsidRDefault="00F87FAA" w:rsidP="00B2075D">
      <w:pPr>
        <w:jc w:val="both"/>
      </w:pPr>
    </w:p>
    <w:p w:rsidR="00736106" w:rsidRPr="00B2075D" w:rsidRDefault="00736106" w:rsidP="00B2075D">
      <w:pPr>
        <w:jc w:val="both"/>
      </w:pPr>
      <w:r w:rsidRPr="00B2075D">
        <w:t>05.31.01 – Schéma pro klima a životní prostředí – celofaremní ekoplatba – základní stupeň.</w:t>
      </w:r>
    </w:p>
    <w:p w:rsidR="00F87FAA" w:rsidRPr="00B2075D" w:rsidRDefault="00736106" w:rsidP="00B2075D">
      <w:pPr>
        <w:jc w:val="both"/>
      </w:pPr>
      <w:r w:rsidRPr="00B2075D">
        <w:t>S ohledem na celofaremní model platby bylo nezbytné navázat výstupy pro jednotlivé R.I. na operace ve formě skupiny aktivit</w:t>
      </w:r>
      <w:r w:rsidR="00F87FAA" w:rsidRPr="00B2075D">
        <w:t>.</w:t>
      </w:r>
    </w:p>
    <w:p w:rsidR="003F046F" w:rsidRPr="00B2075D" w:rsidRDefault="003F046F" w:rsidP="00271E85">
      <w:pPr>
        <w:pStyle w:val="Odstavecseseznamem"/>
        <w:numPr>
          <w:ilvl w:val="0"/>
          <w:numId w:val="4"/>
        </w:numPr>
        <w:jc w:val="both"/>
      </w:pPr>
      <w:r w:rsidRPr="00B2075D">
        <w:t>Orná půda – Vyčlenění ochranného pásu podél vodního toku a neprodukční plochy (krajinné prvky včetně ochranných pásů (jiné než pásy podél vodního toku))</w:t>
      </w:r>
      <w:r w:rsidR="00271E85">
        <w:t xml:space="preserve">včetně </w:t>
      </w:r>
      <w:r w:rsidRPr="00B2075D">
        <w:t xml:space="preserve"> úhor</w:t>
      </w:r>
      <w:r w:rsidR="00271E85">
        <w:t>ů</w:t>
      </w:r>
    </w:p>
    <w:p w:rsidR="003F046F" w:rsidRPr="00B2075D" w:rsidRDefault="003F046F" w:rsidP="00B2075D">
      <w:pPr>
        <w:jc w:val="both"/>
      </w:pPr>
      <w:r w:rsidRPr="00B2075D">
        <w:t>05.31.02 Schéma pro klima a životní prostředí – celofaremní ekoplatba – prémiový stupeň</w:t>
      </w:r>
    </w:p>
    <w:p w:rsidR="003F046F" w:rsidRPr="00B2075D" w:rsidRDefault="003F046F" w:rsidP="00B2075D">
      <w:pPr>
        <w:pStyle w:val="Odstavecseseznamem"/>
        <w:numPr>
          <w:ilvl w:val="0"/>
          <w:numId w:val="1"/>
        </w:numPr>
        <w:jc w:val="both"/>
      </w:pPr>
      <w:r w:rsidRPr="00B2075D">
        <w:t xml:space="preserve">Orná půda – </w:t>
      </w:r>
      <w:r w:rsidR="005467E6" w:rsidRPr="00B2075D">
        <w:t xml:space="preserve">Zemědělská </w:t>
      </w:r>
      <w:r w:rsidRPr="00B2075D">
        <w:t xml:space="preserve">kultura R – aktivity </w:t>
      </w:r>
    </w:p>
    <w:p w:rsidR="003F046F" w:rsidRPr="00B2075D" w:rsidRDefault="003F046F" w:rsidP="000007DA">
      <w:pPr>
        <w:pStyle w:val="Odstavecseseznamem"/>
        <w:numPr>
          <w:ilvl w:val="1"/>
          <w:numId w:val="2"/>
        </w:numPr>
        <w:jc w:val="both"/>
      </w:pPr>
      <w:r w:rsidRPr="00B2075D">
        <w:t>Vyčlenění  prémiových ochranných pásů podél vodního toku a neprodukční plochy (krajinné prvky včetně ochranných pásů (jiné než pásy podél vodního toku))</w:t>
      </w:r>
      <w:r w:rsidR="000007DA">
        <w:t xml:space="preserve"> a </w:t>
      </w:r>
      <w:r w:rsidRPr="00B2075D">
        <w:t xml:space="preserve"> lineárního úhoru</w:t>
      </w:r>
    </w:p>
    <w:p w:rsidR="00F87FAA" w:rsidRPr="00B2075D" w:rsidRDefault="00F87FAA" w:rsidP="00F87FAA">
      <w:pPr>
        <w:jc w:val="both"/>
      </w:pPr>
    </w:p>
    <w:p w:rsidR="00A700C8" w:rsidRPr="00B2075D" w:rsidRDefault="00A700C8" w:rsidP="00A700C8">
      <w:pPr>
        <w:jc w:val="both"/>
      </w:pPr>
    </w:p>
    <w:p w:rsidR="003E4DCB" w:rsidRPr="00B2075D" w:rsidRDefault="003E4DCB" w:rsidP="002F7E96">
      <w:pPr>
        <w:ind w:left="360"/>
        <w:jc w:val="both"/>
      </w:pPr>
    </w:p>
    <w:p w:rsidR="00785751" w:rsidRPr="00B2075D" w:rsidRDefault="00785751" w:rsidP="002E13A9"/>
    <w:p w:rsidR="00785751" w:rsidRPr="00B2075D" w:rsidRDefault="00785751" w:rsidP="002E13A9"/>
    <w:p w:rsidR="0042602D" w:rsidRPr="00B2075D" w:rsidRDefault="0042602D" w:rsidP="002E13A9"/>
    <w:p w:rsidR="002E13A9" w:rsidRPr="00B2075D" w:rsidRDefault="002E13A9"/>
    <w:p w:rsidR="002E13A9" w:rsidRPr="00B2075D" w:rsidRDefault="002E13A9"/>
    <w:p w:rsidR="003A4AF6" w:rsidRPr="00B2075D" w:rsidRDefault="003A4AF6"/>
    <w:p w:rsidR="003A4AF6" w:rsidRDefault="003A4AF6"/>
    <w:sectPr w:rsidR="003A4A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DF3" w:rsidRDefault="00DA6DF3" w:rsidP="00D60E11">
      <w:pPr>
        <w:spacing w:after="0" w:line="240" w:lineRule="auto"/>
      </w:pPr>
      <w:r>
        <w:separator/>
      </w:r>
    </w:p>
  </w:endnote>
  <w:endnote w:type="continuationSeparator" w:id="0">
    <w:p w:rsidR="00DA6DF3" w:rsidRDefault="00DA6DF3" w:rsidP="00D6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NewRomanPSM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433222"/>
      <w:docPartObj>
        <w:docPartGallery w:val="Page Numbers (Bottom of Page)"/>
        <w:docPartUnique/>
      </w:docPartObj>
    </w:sdtPr>
    <w:sdtEndPr/>
    <w:sdtContent>
      <w:p w:rsidR="00E71E4E" w:rsidRDefault="00E71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A01">
          <w:rPr>
            <w:noProof/>
          </w:rPr>
          <w:t>2</w:t>
        </w:r>
        <w:r>
          <w:fldChar w:fldCharType="end"/>
        </w:r>
      </w:p>
    </w:sdtContent>
  </w:sdt>
  <w:p w:rsidR="00E71E4E" w:rsidRDefault="00E71E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DF3" w:rsidRDefault="00DA6DF3" w:rsidP="00D60E11">
      <w:pPr>
        <w:spacing w:after="0" w:line="240" w:lineRule="auto"/>
      </w:pPr>
      <w:r>
        <w:separator/>
      </w:r>
    </w:p>
  </w:footnote>
  <w:footnote w:type="continuationSeparator" w:id="0">
    <w:p w:rsidR="00DA6DF3" w:rsidRDefault="00DA6DF3" w:rsidP="00D6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2064"/>
    <w:multiLevelType w:val="multilevel"/>
    <w:tmpl w:val="A232C14C"/>
    <w:lvl w:ilvl="0">
      <w:start w:val="5"/>
      <w:numFmt w:val="decimalZero"/>
      <w:lvlText w:val="%1"/>
      <w:lvlJc w:val="left"/>
      <w:pPr>
        <w:ind w:left="780" w:hanging="780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Zero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9504352"/>
    <w:multiLevelType w:val="multilevel"/>
    <w:tmpl w:val="EA32033E"/>
    <w:lvl w:ilvl="0">
      <w:start w:val="5"/>
      <w:numFmt w:val="decimalZero"/>
      <w:lvlText w:val="%1"/>
      <w:lvlJc w:val="left"/>
      <w:pPr>
        <w:ind w:left="780" w:hanging="780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Zero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1D673C0"/>
    <w:multiLevelType w:val="hybridMultilevel"/>
    <w:tmpl w:val="C0BCA124"/>
    <w:lvl w:ilvl="0" w:tplc="9E080E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3A2751"/>
    <w:multiLevelType w:val="multilevel"/>
    <w:tmpl w:val="36B2C5F2"/>
    <w:lvl w:ilvl="0">
      <w:start w:val="6"/>
      <w:numFmt w:val="decimalZero"/>
      <w:lvlText w:val="%1"/>
      <w:lvlJc w:val="left"/>
      <w:pPr>
        <w:ind w:left="500" w:hanging="500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D34502D"/>
    <w:multiLevelType w:val="hybridMultilevel"/>
    <w:tmpl w:val="1DFA87C0"/>
    <w:lvl w:ilvl="0" w:tplc="C79AE93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A10495"/>
    <w:multiLevelType w:val="hybridMultilevel"/>
    <w:tmpl w:val="6BD2C498"/>
    <w:lvl w:ilvl="0" w:tplc="C79AE9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61D20"/>
    <w:multiLevelType w:val="hybridMultilevel"/>
    <w:tmpl w:val="7284B124"/>
    <w:lvl w:ilvl="0" w:tplc="C79AE9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E080E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19"/>
    <w:rsid w:val="000007DA"/>
    <w:rsid w:val="0001132B"/>
    <w:rsid w:val="00064F12"/>
    <w:rsid w:val="000A70B2"/>
    <w:rsid w:val="0017272D"/>
    <w:rsid w:val="00201C95"/>
    <w:rsid w:val="00271E85"/>
    <w:rsid w:val="00277736"/>
    <w:rsid w:val="002C317E"/>
    <w:rsid w:val="002C4F4D"/>
    <w:rsid w:val="002E13A9"/>
    <w:rsid w:val="002F7E96"/>
    <w:rsid w:val="003616F0"/>
    <w:rsid w:val="003A4AF6"/>
    <w:rsid w:val="003B5347"/>
    <w:rsid w:val="003E4DCB"/>
    <w:rsid w:val="003F046F"/>
    <w:rsid w:val="00421398"/>
    <w:rsid w:val="0042602D"/>
    <w:rsid w:val="0042684A"/>
    <w:rsid w:val="00431228"/>
    <w:rsid w:val="00473511"/>
    <w:rsid w:val="004A4D19"/>
    <w:rsid w:val="004F20C3"/>
    <w:rsid w:val="005467E6"/>
    <w:rsid w:val="00613C15"/>
    <w:rsid w:val="006C4E76"/>
    <w:rsid w:val="00736106"/>
    <w:rsid w:val="00785751"/>
    <w:rsid w:val="007D3C96"/>
    <w:rsid w:val="008A33B9"/>
    <w:rsid w:val="009A3E15"/>
    <w:rsid w:val="009E21ED"/>
    <w:rsid w:val="00A30002"/>
    <w:rsid w:val="00A700C8"/>
    <w:rsid w:val="00A712AA"/>
    <w:rsid w:val="00B17819"/>
    <w:rsid w:val="00B2075D"/>
    <w:rsid w:val="00C66480"/>
    <w:rsid w:val="00C90E1C"/>
    <w:rsid w:val="00CC479E"/>
    <w:rsid w:val="00CD09D9"/>
    <w:rsid w:val="00CD5FE7"/>
    <w:rsid w:val="00D51C07"/>
    <w:rsid w:val="00D60E11"/>
    <w:rsid w:val="00D620EB"/>
    <w:rsid w:val="00D82863"/>
    <w:rsid w:val="00DA6DF3"/>
    <w:rsid w:val="00E16B99"/>
    <w:rsid w:val="00E45E2E"/>
    <w:rsid w:val="00E53ECB"/>
    <w:rsid w:val="00E71E4E"/>
    <w:rsid w:val="00E87A01"/>
    <w:rsid w:val="00EA6438"/>
    <w:rsid w:val="00ED0D7B"/>
    <w:rsid w:val="00EE13D5"/>
    <w:rsid w:val="00F846A7"/>
    <w:rsid w:val="00F87FAA"/>
    <w:rsid w:val="00FA7CB2"/>
    <w:rsid w:val="00FE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E6D5"/>
  <w15:chartTrackingRefBased/>
  <w15:docId w15:val="{DAA68376-0C44-41AA-B170-111FC408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07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13A9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E4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E4DC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3E4DCB"/>
  </w:style>
  <w:style w:type="paragraph" w:styleId="Zhlav">
    <w:name w:val="header"/>
    <w:basedOn w:val="Normln"/>
    <w:link w:val="ZhlavChar"/>
    <w:uiPriority w:val="99"/>
    <w:unhideWhenUsed/>
    <w:rsid w:val="00D60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E11"/>
  </w:style>
  <w:style w:type="paragraph" w:styleId="Zpat">
    <w:name w:val="footer"/>
    <w:basedOn w:val="Normln"/>
    <w:link w:val="ZpatChar"/>
    <w:uiPriority w:val="99"/>
    <w:unhideWhenUsed/>
    <w:rsid w:val="00D60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E11"/>
  </w:style>
  <w:style w:type="paragraph" w:customStyle="1" w:styleId="Default">
    <w:name w:val="Default"/>
    <w:rsid w:val="008A33B9"/>
    <w:pPr>
      <w:autoSpaceDE w:val="0"/>
      <w:autoSpaceDN w:val="0"/>
      <w:adjustRightInd w:val="0"/>
      <w:spacing w:after="0" w:line="240" w:lineRule="auto"/>
    </w:pPr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207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1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1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C749-79D2-43D1-8B52-019CF01A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7003</Characters>
  <Application>Microsoft Office Word</Application>
  <DocSecurity>4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Karolína</dc:creator>
  <cp:keywords/>
  <dc:description/>
  <cp:lastModifiedBy>Haluzová Jana</cp:lastModifiedBy>
  <cp:revision>2</cp:revision>
  <cp:lastPrinted>2022-09-30T10:11:00Z</cp:lastPrinted>
  <dcterms:created xsi:type="dcterms:W3CDTF">2022-09-30T13:36:00Z</dcterms:created>
  <dcterms:modified xsi:type="dcterms:W3CDTF">2022-09-30T13:36:00Z</dcterms:modified>
</cp:coreProperties>
</file>