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7696" w:rsidRPr="00B66BC9" w:rsidRDefault="00FA0902" w:rsidP="00B66BC9">
      <w:pPr>
        <w:pStyle w:val="Obsah1"/>
        <w:tabs>
          <w:tab w:val="right" w:leader="dot" w:pos="9062"/>
        </w:tabs>
        <w:spacing w:line="240" w:lineRule="auto"/>
        <w:jc w:val="center"/>
        <w:rPr>
          <w:rFonts w:ascii="Times New Roman" w:hAnsi="Times New Roman"/>
          <w:b/>
          <w:sz w:val="23"/>
          <w:szCs w:val="23"/>
          <w:u w:val="single"/>
        </w:rPr>
      </w:pPr>
      <w:r w:rsidRPr="00B66BC9">
        <w:rPr>
          <w:rFonts w:ascii="Times New Roman" w:hAnsi="Times New Roman"/>
          <w:b/>
          <w:sz w:val="23"/>
          <w:szCs w:val="23"/>
          <w:u w:val="single"/>
        </w:rPr>
        <w:t>Popis a</w:t>
      </w:r>
      <w:r w:rsidR="00161939" w:rsidRPr="00B66BC9">
        <w:rPr>
          <w:rFonts w:ascii="Times New Roman" w:hAnsi="Times New Roman"/>
          <w:b/>
          <w:sz w:val="23"/>
          <w:szCs w:val="23"/>
          <w:u w:val="single"/>
        </w:rPr>
        <w:t>ktuální situace v </w:t>
      </w:r>
      <w:r w:rsidR="00B77696" w:rsidRPr="00B66BC9">
        <w:rPr>
          <w:rFonts w:ascii="Times New Roman" w:hAnsi="Times New Roman"/>
          <w:b/>
          <w:sz w:val="23"/>
          <w:szCs w:val="23"/>
          <w:u w:val="single"/>
        </w:rPr>
        <w:t>oblasti rovnosti žen a mužů</w:t>
      </w:r>
    </w:p>
    <w:p w:rsidR="00F85AC1" w:rsidRPr="00B66BC9" w:rsidRDefault="00F85AC1" w:rsidP="00B66BC9">
      <w:pPr>
        <w:spacing w:line="240" w:lineRule="auto"/>
        <w:rPr>
          <w:rFonts w:ascii="Times New Roman" w:hAnsi="Times New Roman"/>
          <w:sz w:val="23"/>
          <w:szCs w:val="23"/>
          <w:u w:val="single"/>
        </w:rPr>
      </w:pPr>
    </w:p>
    <w:p w:rsidR="00F85AC1" w:rsidRPr="00F868F2" w:rsidRDefault="00F85AC1" w:rsidP="00B66BC9">
      <w:pPr>
        <w:spacing w:line="240" w:lineRule="auto"/>
        <w:rPr>
          <w:rFonts w:ascii="Times New Roman" w:hAnsi="Times New Roman"/>
          <w:u w:val="single"/>
        </w:rPr>
      </w:pPr>
      <w:r w:rsidRPr="00F868F2">
        <w:rPr>
          <w:rFonts w:ascii="Times New Roman" w:hAnsi="Times New Roman"/>
          <w:u w:val="single"/>
        </w:rPr>
        <w:t>OBSAH</w:t>
      </w:r>
    </w:p>
    <w:p w:rsidR="00F868F2" w:rsidRPr="00F868F2" w:rsidRDefault="00F868F2">
      <w:pPr>
        <w:pStyle w:val="Obsah1"/>
        <w:tabs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r w:rsidRPr="00F868F2">
        <w:rPr>
          <w:rFonts w:ascii="Times New Roman" w:hAnsi="Times New Roman"/>
          <w:b/>
          <w:u w:val="single"/>
        </w:rPr>
        <w:fldChar w:fldCharType="begin"/>
      </w:r>
      <w:r w:rsidRPr="00F868F2">
        <w:rPr>
          <w:rFonts w:ascii="Times New Roman" w:hAnsi="Times New Roman"/>
          <w:b/>
          <w:u w:val="single"/>
        </w:rPr>
        <w:instrText xml:space="preserve"> TOC \o "1-5" \h \z \u </w:instrText>
      </w:r>
      <w:r w:rsidRPr="00F868F2">
        <w:rPr>
          <w:rFonts w:ascii="Times New Roman" w:hAnsi="Times New Roman"/>
          <w:b/>
          <w:u w:val="single"/>
        </w:rPr>
        <w:fldChar w:fldCharType="separate"/>
      </w:r>
      <w:hyperlink w:anchor="_Toc398125988" w:history="1">
        <w:r w:rsidRPr="00F868F2">
          <w:rPr>
            <w:rStyle w:val="Hypertextovodkaz"/>
            <w:rFonts w:ascii="Times New Roman" w:hAnsi="Times New Roman"/>
            <w:noProof/>
          </w:rPr>
          <w:t>Úvod</w:t>
        </w:r>
        <w:r w:rsidRPr="00F868F2">
          <w:rPr>
            <w:rFonts w:ascii="Times New Roman" w:hAnsi="Times New Roman"/>
            <w:noProof/>
            <w:webHidden/>
          </w:rPr>
          <w:tab/>
        </w:r>
        <w:r w:rsidRPr="00F868F2">
          <w:rPr>
            <w:rFonts w:ascii="Times New Roman" w:hAnsi="Times New Roman"/>
            <w:noProof/>
            <w:webHidden/>
          </w:rPr>
          <w:fldChar w:fldCharType="begin"/>
        </w:r>
        <w:r w:rsidRPr="00F868F2">
          <w:rPr>
            <w:rFonts w:ascii="Times New Roman" w:hAnsi="Times New Roman"/>
            <w:noProof/>
            <w:webHidden/>
          </w:rPr>
          <w:instrText xml:space="preserve"> PAGEREF _Toc398125988 \h </w:instrText>
        </w:r>
        <w:r w:rsidRPr="00F868F2">
          <w:rPr>
            <w:rFonts w:ascii="Times New Roman" w:hAnsi="Times New Roman"/>
            <w:noProof/>
            <w:webHidden/>
          </w:rPr>
        </w:r>
        <w:r w:rsidRPr="00F868F2">
          <w:rPr>
            <w:rFonts w:ascii="Times New Roman" w:hAnsi="Times New Roman"/>
            <w:noProof/>
            <w:webHidden/>
          </w:rPr>
          <w:fldChar w:fldCharType="separate"/>
        </w:r>
        <w:r w:rsidRPr="00F868F2">
          <w:rPr>
            <w:rFonts w:ascii="Times New Roman" w:hAnsi="Times New Roman"/>
            <w:noProof/>
            <w:webHidden/>
          </w:rPr>
          <w:t>2</w:t>
        </w:r>
        <w:r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1"/>
        <w:tabs>
          <w:tab w:val="left" w:pos="44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89" w:history="1">
        <w:r w:rsidR="00F868F2" w:rsidRPr="00F868F2">
          <w:rPr>
            <w:rStyle w:val="Hypertextovodkaz"/>
            <w:rFonts w:ascii="Times New Roman" w:hAnsi="Times New Roman"/>
            <w:noProof/>
          </w:rPr>
          <w:t>1.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Rovnost žen a mužů v ČR v mezinárodním kontextu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_Toc398125989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3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1"/>
        <w:tabs>
          <w:tab w:val="left" w:pos="44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0" w:history="1">
        <w:r w:rsidR="00F868F2" w:rsidRPr="00F868F2">
          <w:rPr>
            <w:rStyle w:val="Hypertextovodkaz"/>
            <w:rFonts w:ascii="Times New Roman" w:hAnsi="Times New Roman"/>
            <w:noProof/>
          </w:rPr>
          <w:t>2.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Hlavní strategické oblasti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_Toc398125990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3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1" w:history="1">
        <w:r w:rsidR="00F868F2" w:rsidRPr="00F868F2">
          <w:rPr>
            <w:rStyle w:val="Hypertextovodkaz"/>
            <w:rFonts w:ascii="Times New Roman" w:hAnsi="Times New Roman"/>
            <w:noProof/>
          </w:rPr>
          <w:t>2.1.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 xml:space="preserve">Institucionální zabezpečení </w:t>
        </w:r>
        <w:r w:rsidR="005D0857">
          <w:rPr>
            <w:rStyle w:val="Hypertextovodkaz"/>
            <w:rFonts w:ascii="Times New Roman" w:hAnsi="Times New Roman"/>
            <w:noProof/>
          </w:rPr>
          <w:t>rovnosti</w:t>
        </w:r>
        <w:r w:rsidR="00F868F2" w:rsidRPr="00F868F2">
          <w:rPr>
            <w:rStyle w:val="Hypertextovodkaz"/>
            <w:rFonts w:ascii="Times New Roman" w:hAnsi="Times New Roman"/>
            <w:noProof/>
          </w:rPr>
          <w:t xml:space="preserve"> žen a mužů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_Toc398125991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3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2" w:history="1">
        <w:r w:rsidR="00F868F2" w:rsidRPr="00F868F2">
          <w:rPr>
            <w:rStyle w:val="Hypertextovodkaz"/>
            <w:rFonts w:ascii="Times New Roman" w:hAnsi="Times New Roman"/>
            <w:noProof/>
          </w:rPr>
          <w:t>2.2.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Vyrovnané zastoupení žen a mužů v rozhodovacích pozicích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_Toc398125992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4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3" w:history="1">
        <w:r w:rsidR="00F868F2" w:rsidRPr="00F868F2">
          <w:rPr>
            <w:rStyle w:val="Hypertextovodkaz"/>
            <w:rFonts w:ascii="Times New Roman" w:hAnsi="Times New Roman"/>
            <w:noProof/>
          </w:rPr>
          <w:t>2.3.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Rovnost žen a mužů na trhu práce a v podnikání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_Toc398125993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5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4" w:history="1">
        <w:r w:rsidR="00F868F2" w:rsidRPr="00F868F2">
          <w:rPr>
            <w:rStyle w:val="Hypertextovodkaz"/>
            <w:rFonts w:ascii="Times New Roman" w:hAnsi="Times New Roman"/>
            <w:noProof/>
          </w:rPr>
          <w:t>2.4.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Slaďování pracovního, soukromého a rodinného života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_Toc398125994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6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5" w:history="1">
        <w:r w:rsidR="00F868F2" w:rsidRPr="00F868F2">
          <w:rPr>
            <w:rStyle w:val="Hypertextovodkaz"/>
            <w:rFonts w:ascii="Times New Roman" w:hAnsi="Times New Roman"/>
            <w:noProof/>
          </w:rPr>
          <w:t>2.5.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997265">
          <w:rPr>
            <w:rFonts w:ascii="Times New Roman" w:eastAsiaTheme="minorEastAsia" w:hAnsi="Times New Roman"/>
            <w:noProof/>
            <w:lang w:eastAsia="cs-CZ"/>
          </w:rPr>
          <w:t>V</w:t>
        </w:r>
        <w:r w:rsidR="00F868F2" w:rsidRPr="00F868F2">
          <w:rPr>
            <w:rStyle w:val="Hypertextovodkaz"/>
            <w:rFonts w:ascii="Times New Roman" w:hAnsi="Times New Roman"/>
            <w:noProof/>
          </w:rPr>
          <w:t>zdělávání</w:t>
        </w:r>
        <w:r w:rsidR="00997265">
          <w:rPr>
            <w:rStyle w:val="Hypertextovodkaz"/>
            <w:rFonts w:ascii="Times New Roman" w:hAnsi="Times New Roman"/>
            <w:noProof/>
          </w:rPr>
          <w:t>, výzkum</w:t>
        </w:r>
        <w:r w:rsidR="00F868F2" w:rsidRPr="00F868F2">
          <w:rPr>
            <w:rStyle w:val="Hypertextovodkaz"/>
            <w:rFonts w:ascii="Times New Roman" w:hAnsi="Times New Roman"/>
            <w:noProof/>
          </w:rPr>
          <w:t xml:space="preserve"> a rovnost žen a mužů</w:t>
        </w:r>
        <w:r w:rsidR="00997265">
          <w:rPr>
            <w:rStyle w:val="Hypertextovodkaz"/>
            <w:rFonts w:ascii="Times New Roman" w:hAnsi="Times New Roman"/>
            <w:noProof/>
          </w:rPr>
          <w:t xml:space="preserve"> ve znalostní společnosti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_Toc398125995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7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6" w:history="1">
        <w:r w:rsidR="00F868F2" w:rsidRPr="00F868F2">
          <w:rPr>
            <w:rStyle w:val="Hypertextovodkaz"/>
            <w:rFonts w:ascii="Times New Roman" w:hAnsi="Times New Roman"/>
            <w:noProof/>
          </w:rPr>
          <w:t>2.6.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Důstojnost a integrita žen</w:t>
        </w:r>
        <w:r w:rsidR="00D254F8">
          <w:rPr>
            <w:rStyle w:val="Hypertextovodkaz"/>
            <w:rFonts w:ascii="Times New Roman" w:hAnsi="Times New Roman"/>
            <w:noProof/>
          </w:rPr>
          <w:t xml:space="preserve"> a mužů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_Toc398125996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8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7" w:history="1">
        <w:r w:rsidR="00F868F2" w:rsidRPr="00F868F2">
          <w:rPr>
            <w:rStyle w:val="Hypertextovodkaz"/>
            <w:rFonts w:ascii="Times New Roman" w:hAnsi="Times New Roman"/>
            <w:noProof/>
          </w:rPr>
          <w:t>2.7.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Rovnost žen a mužů ve vnějších vztazích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_Toc398125997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11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8" w:history="1">
        <w:r w:rsidR="00F868F2" w:rsidRPr="00F868F2">
          <w:rPr>
            <w:rStyle w:val="Hypertextovodkaz"/>
            <w:rFonts w:ascii="Times New Roman" w:hAnsi="Times New Roman"/>
            <w:noProof/>
          </w:rPr>
          <w:t>2.8.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Všední život a životní styl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_Toc398125998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12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1"/>
        <w:tabs>
          <w:tab w:val="left" w:pos="44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5999" w:history="1">
        <w:r w:rsidR="00F868F2" w:rsidRPr="00F868F2">
          <w:rPr>
            <w:rStyle w:val="Hypertextovodkaz"/>
            <w:rFonts w:ascii="Times New Roman" w:hAnsi="Times New Roman"/>
            <w:noProof/>
          </w:rPr>
          <w:t>3.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Horizontální strategické priority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_Toc398125999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14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6000" w:history="1">
        <w:r w:rsidR="00F868F2" w:rsidRPr="00F868F2">
          <w:rPr>
            <w:rStyle w:val="Hypertextovodkaz"/>
            <w:rFonts w:ascii="Times New Roman" w:hAnsi="Times New Roman"/>
            <w:noProof/>
          </w:rPr>
          <w:t>3.1.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Genderové stereotypy a vztahy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_Toc398126000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14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6001" w:history="1">
        <w:r w:rsidR="00F868F2" w:rsidRPr="00F868F2">
          <w:rPr>
            <w:rStyle w:val="Hypertextovodkaz"/>
            <w:rFonts w:ascii="Times New Roman" w:hAnsi="Times New Roman"/>
            <w:noProof/>
          </w:rPr>
          <w:t>3.2.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Legislativa v oblasti rovnosti žen a mužů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_Toc398126001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15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6002" w:history="1">
        <w:r w:rsidR="00F868F2" w:rsidRPr="00F868F2">
          <w:rPr>
            <w:rStyle w:val="Hypertextovodkaz"/>
            <w:rFonts w:ascii="Times New Roman" w:hAnsi="Times New Roman"/>
            <w:noProof/>
          </w:rPr>
          <w:t>3.3.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Sběr statistických dat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_Toc398126002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16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6003" w:history="1">
        <w:r w:rsidR="00F868F2" w:rsidRPr="00F868F2">
          <w:rPr>
            <w:rStyle w:val="Hypertextovodkaz"/>
            <w:rFonts w:ascii="Times New Roman" w:hAnsi="Times New Roman"/>
            <w:noProof/>
          </w:rPr>
          <w:t>3.4.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Muži a rovnost žen a mužů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_Toc398126003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17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F868F2" w:rsidRPr="00F868F2" w:rsidRDefault="00E201CB">
      <w:pPr>
        <w:pStyle w:val="Obsah2"/>
        <w:tabs>
          <w:tab w:val="left" w:pos="880"/>
          <w:tab w:val="right" w:leader="dot" w:pos="9062"/>
        </w:tabs>
        <w:rPr>
          <w:rFonts w:ascii="Times New Roman" w:eastAsiaTheme="minorEastAsia" w:hAnsi="Times New Roman"/>
          <w:noProof/>
          <w:lang w:eastAsia="cs-CZ"/>
        </w:rPr>
      </w:pPr>
      <w:hyperlink w:anchor="_Toc398126004" w:history="1">
        <w:r w:rsidR="00F868F2" w:rsidRPr="00F868F2">
          <w:rPr>
            <w:rStyle w:val="Hypertextovodkaz"/>
            <w:rFonts w:ascii="Times New Roman" w:hAnsi="Times New Roman"/>
            <w:noProof/>
          </w:rPr>
          <w:t>3.5.</w:t>
        </w:r>
        <w:r w:rsidR="00F868F2" w:rsidRPr="00F868F2">
          <w:rPr>
            <w:rFonts w:ascii="Times New Roman" w:eastAsiaTheme="minorEastAsia" w:hAnsi="Times New Roman"/>
            <w:noProof/>
            <w:lang w:eastAsia="cs-CZ"/>
          </w:rPr>
          <w:tab/>
        </w:r>
        <w:r w:rsidR="00F868F2" w:rsidRPr="00F868F2">
          <w:rPr>
            <w:rStyle w:val="Hypertextovodkaz"/>
            <w:rFonts w:ascii="Times New Roman" w:hAnsi="Times New Roman"/>
            <w:noProof/>
          </w:rPr>
          <w:t>Spolupráce s partnery</w:t>
        </w:r>
        <w:r w:rsidR="00F868F2" w:rsidRPr="00F868F2">
          <w:rPr>
            <w:rFonts w:ascii="Times New Roman" w:hAnsi="Times New Roman"/>
            <w:noProof/>
            <w:webHidden/>
          </w:rPr>
          <w:tab/>
        </w:r>
        <w:r w:rsidR="00F868F2" w:rsidRPr="00F868F2">
          <w:rPr>
            <w:rFonts w:ascii="Times New Roman" w:hAnsi="Times New Roman"/>
            <w:noProof/>
            <w:webHidden/>
          </w:rPr>
          <w:fldChar w:fldCharType="begin"/>
        </w:r>
        <w:r w:rsidR="00F868F2" w:rsidRPr="00F868F2">
          <w:rPr>
            <w:rFonts w:ascii="Times New Roman" w:hAnsi="Times New Roman"/>
            <w:noProof/>
            <w:webHidden/>
          </w:rPr>
          <w:instrText xml:space="preserve"> PAGEREF _Toc398126004 \h </w:instrText>
        </w:r>
        <w:r w:rsidR="00F868F2" w:rsidRPr="00F868F2">
          <w:rPr>
            <w:rFonts w:ascii="Times New Roman" w:hAnsi="Times New Roman"/>
            <w:noProof/>
            <w:webHidden/>
          </w:rPr>
        </w:r>
        <w:r w:rsidR="00F868F2" w:rsidRPr="00F868F2">
          <w:rPr>
            <w:rFonts w:ascii="Times New Roman" w:hAnsi="Times New Roman"/>
            <w:noProof/>
            <w:webHidden/>
          </w:rPr>
          <w:fldChar w:fldCharType="separate"/>
        </w:r>
        <w:r w:rsidR="00F868F2" w:rsidRPr="00F868F2">
          <w:rPr>
            <w:rFonts w:ascii="Times New Roman" w:hAnsi="Times New Roman"/>
            <w:noProof/>
            <w:webHidden/>
          </w:rPr>
          <w:t>18</w:t>
        </w:r>
        <w:r w:rsidR="00F868F2" w:rsidRPr="00F868F2">
          <w:rPr>
            <w:rFonts w:ascii="Times New Roman" w:hAnsi="Times New Roman"/>
            <w:noProof/>
            <w:webHidden/>
          </w:rPr>
          <w:fldChar w:fldCharType="end"/>
        </w:r>
      </w:hyperlink>
    </w:p>
    <w:p w:rsidR="00455BC6" w:rsidRPr="00B66BC9" w:rsidRDefault="00F868F2" w:rsidP="00B66BC9">
      <w:pPr>
        <w:spacing w:line="240" w:lineRule="auto"/>
        <w:jc w:val="center"/>
        <w:rPr>
          <w:rFonts w:ascii="Times New Roman" w:hAnsi="Times New Roman"/>
          <w:b/>
          <w:sz w:val="23"/>
          <w:szCs w:val="23"/>
          <w:u w:val="single"/>
        </w:rPr>
      </w:pPr>
      <w:r w:rsidRPr="00F868F2">
        <w:rPr>
          <w:rFonts w:ascii="Times New Roman" w:hAnsi="Times New Roman"/>
          <w:b/>
          <w:u w:val="single"/>
        </w:rPr>
        <w:fldChar w:fldCharType="end"/>
      </w:r>
    </w:p>
    <w:p w:rsidR="00455BC6" w:rsidRPr="00B66BC9" w:rsidRDefault="00455BC6" w:rsidP="00B66BC9">
      <w:pPr>
        <w:spacing w:line="240" w:lineRule="auto"/>
        <w:rPr>
          <w:rFonts w:ascii="Times New Roman" w:hAnsi="Times New Roman"/>
          <w:b/>
          <w:sz w:val="23"/>
          <w:szCs w:val="23"/>
          <w:u w:val="single"/>
        </w:rPr>
      </w:pPr>
      <w:r w:rsidRPr="00B66BC9">
        <w:rPr>
          <w:rFonts w:ascii="Times New Roman" w:hAnsi="Times New Roman"/>
          <w:b/>
          <w:sz w:val="23"/>
          <w:szCs w:val="23"/>
          <w:u w:val="single"/>
        </w:rPr>
        <w:br w:type="page"/>
      </w:r>
    </w:p>
    <w:p w:rsidR="004159D5" w:rsidRPr="00B66BC9" w:rsidRDefault="004159D5" w:rsidP="00F90383">
      <w:pPr>
        <w:pStyle w:val="Nadpis1"/>
        <w:spacing w:before="120" w:after="120" w:line="240" w:lineRule="auto"/>
        <w:jc w:val="both"/>
        <w:rPr>
          <w:rFonts w:ascii="Times New Roman" w:hAnsi="Times New Roman" w:cs="Times New Roman"/>
          <w:color w:val="auto"/>
          <w:sz w:val="23"/>
          <w:szCs w:val="23"/>
        </w:rPr>
      </w:pPr>
      <w:bookmarkStart w:id="0" w:name="_Toc398125988"/>
      <w:r w:rsidRPr="00B66BC9">
        <w:rPr>
          <w:rFonts w:ascii="Times New Roman" w:hAnsi="Times New Roman" w:cs="Times New Roman"/>
          <w:color w:val="auto"/>
          <w:sz w:val="23"/>
          <w:szCs w:val="23"/>
        </w:rPr>
        <w:lastRenderedPageBreak/>
        <w:t>Úvod</w:t>
      </w:r>
      <w:bookmarkEnd w:id="0"/>
    </w:p>
    <w:p w:rsidR="007B3E2B" w:rsidRPr="00B66BC9" w:rsidRDefault="00B27C7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Rovnost žen a mužů je jednou z</w:t>
      </w:r>
      <w:r w:rsidR="00176C89" w:rsidRPr="00B66BC9">
        <w:rPr>
          <w:rFonts w:ascii="Times New Roman" w:hAnsi="Times New Roman"/>
          <w:sz w:val="23"/>
          <w:szCs w:val="23"/>
        </w:rPr>
        <w:t xml:space="preserve">e základních hodnot, na nichž je postavena demokratická společnost. </w:t>
      </w:r>
      <w:r w:rsidR="0073561B" w:rsidRPr="00B66BC9">
        <w:rPr>
          <w:rFonts w:ascii="Times New Roman" w:hAnsi="Times New Roman"/>
          <w:sz w:val="23"/>
          <w:szCs w:val="23"/>
        </w:rPr>
        <w:t>Rovnost žen a mužů j</w:t>
      </w:r>
      <w:r w:rsidRPr="00B66BC9">
        <w:rPr>
          <w:rFonts w:ascii="Times New Roman" w:hAnsi="Times New Roman"/>
          <w:sz w:val="23"/>
          <w:szCs w:val="23"/>
        </w:rPr>
        <w:t xml:space="preserve">e </w:t>
      </w:r>
      <w:r w:rsidR="0073561B" w:rsidRPr="00B66BC9">
        <w:rPr>
          <w:rFonts w:ascii="Times New Roman" w:hAnsi="Times New Roman"/>
          <w:sz w:val="23"/>
          <w:szCs w:val="23"/>
        </w:rPr>
        <w:t xml:space="preserve">zároveň </w:t>
      </w:r>
      <w:r w:rsidRPr="00B66BC9">
        <w:rPr>
          <w:rFonts w:ascii="Times New Roman" w:hAnsi="Times New Roman"/>
          <w:sz w:val="23"/>
          <w:szCs w:val="23"/>
        </w:rPr>
        <w:t xml:space="preserve">základním </w:t>
      </w:r>
      <w:r w:rsidR="0073561B" w:rsidRPr="00B66BC9">
        <w:rPr>
          <w:rFonts w:ascii="Times New Roman" w:hAnsi="Times New Roman"/>
          <w:sz w:val="23"/>
          <w:szCs w:val="23"/>
        </w:rPr>
        <w:t>lidským právem</w:t>
      </w:r>
      <w:r w:rsidRPr="00B66BC9">
        <w:rPr>
          <w:rFonts w:ascii="Times New Roman" w:hAnsi="Times New Roman"/>
          <w:sz w:val="23"/>
          <w:szCs w:val="23"/>
        </w:rPr>
        <w:t>. Prosazování rovnosti žen a</w:t>
      </w:r>
      <w:r w:rsidR="00FA0902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mužů má nejen lidskoprávní rozměr</w:t>
      </w:r>
      <w:r w:rsidR="00BF68D9" w:rsidRPr="00B66BC9">
        <w:rPr>
          <w:rFonts w:ascii="Times New Roman" w:hAnsi="Times New Roman"/>
          <w:sz w:val="23"/>
          <w:szCs w:val="23"/>
        </w:rPr>
        <w:t xml:space="preserve"> a je především otázkou spravedlnosti</w:t>
      </w:r>
      <w:r w:rsidRPr="00B66BC9">
        <w:rPr>
          <w:rFonts w:ascii="Times New Roman" w:hAnsi="Times New Roman"/>
          <w:sz w:val="23"/>
          <w:szCs w:val="23"/>
        </w:rPr>
        <w:t xml:space="preserve">, ale </w:t>
      </w:r>
      <w:r w:rsidR="00BF68D9" w:rsidRPr="00B66BC9">
        <w:rPr>
          <w:rFonts w:ascii="Times New Roman" w:hAnsi="Times New Roman"/>
          <w:sz w:val="23"/>
          <w:szCs w:val="23"/>
        </w:rPr>
        <w:t xml:space="preserve">má </w:t>
      </w:r>
      <w:r w:rsidRPr="00B66BC9">
        <w:rPr>
          <w:rFonts w:ascii="Times New Roman" w:hAnsi="Times New Roman"/>
          <w:sz w:val="23"/>
          <w:szCs w:val="23"/>
        </w:rPr>
        <w:t>také zásadní význam pro hospodářský růst, prosperitu a</w:t>
      </w:r>
      <w:r w:rsidR="0073561B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konkurenceschopnost.</w:t>
      </w:r>
      <w:r w:rsidR="009D0956" w:rsidRPr="00B66BC9">
        <w:rPr>
          <w:rStyle w:val="Znakapoznpodarou"/>
          <w:rFonts w:ascii="Times New Roman" w:hAnsi="Times New Roman"/>
          <w:sz w:val="23"/>
          <w:szCs w:val="23"/>
        </w:rPr>
        <w:footnoteReference w:id="1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B27C79" w:rsidRPr="00B66BC9" w:rsidRDefault="00BF68D9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V českém prostředí je </w:t>
      </w:r>
      <w:r w:rsidR="00B27C79" w:rsidRPr="00B66BC9">
        <w:rPr>
          <w:rFonts w:ascii="Times New Roman" w:hAnsi="Times New Roman"/>
          <w:sz w:val="23"/>
          <w:szCs w:val="23"/>
        </w:rPr>
        <w:t xml:space="preserve">prosazení a uznání </w:t>
      </w:r>
      <w:r w:rsidRPr="00B66BC9">
        <w:rPr>
          <w:rFonts w:ascii="Times New Roman" w:hAnsi="Times New Roman"/>
          <w:sz w:val="23"/>
          <w:szCs w:val="23"/>
        </w:rPr>
        <w:t xml:space="preserve">rovnosti žen a mužů </w:t>
      </w:r>
      <w:r w:rsidR="00B27C79" w:rsidRPr="00B66BC9">
        <w:rPr>
          <w:rFonts w:ascii="Times New Roman" w:hAnsi="Times New Roman"/>
          <w:sz w:val="23"/>
          <w:szCs w:val="23"/>
        </w:rPr>
        <w:t>spjato s nabytím národní nezávislosti v</w:t>
      </w:r>
      <w:r w:rsidR="00FA0902" w:rsidRPr="00B66BC9">
        <w:rPr>
          <w:rFonts w:ascii="Times New Roman" w:hAnsi="Times New Roman"/>
          <w:sz w:val="23"/>
          <w:szCs w:val="23"/>
        </w:rPr>
        <w:t> </w:t>
      </w:r>
      <w:r w:rsidR="00B27C79" w:rsidRPr="00B66BC9">
        <w:rPr>
          <w:rFonts w:ascii="Times New Roman" w:hAnsi="Times New Roman"/>
          <w:sz w:val="23"/>
          <w:szCs w:val="23"/>
        </w:rPr>
        <w:t>roce 1918</w:t>
      </w:r>
      <w:r w:rsidR="007B3E2B" w:rsidRPr="00B66BC9">
        <w:rPr>
          <w:rFonts w:ascii="Times New Roman" w:hAnsi="Times New Roman"/>
          <w:sz w:val="23"/>
          <w:szCs w:val="23"/>
        </w:rPr>
        <w:t xml:space="preserve"> a s podporou rovnosti žen v novém zákonodárství</w:t>
      </w:r>
      <w:r w:rsidR="00F57887" w:rsidRPr="00B66BC9">
        <w:rPr>
          <w:rStyle w:val="Znakapoznpodarou"/>
          <w:rFonts w:ascii="Times New Roman" w:hAnsi="Times New Roman"/>
          <w:sz w:val="23"/>
          <w:szCs w:val="23"/>
        </w:rPr>
        <w:footnoteReference w:id="2"/>
      </w:r>
      <w:r w:rsidR="00A44EC8" w:rsidRPr="00B66BC9">
        <w:rPr>
          <w:rFonts w:ascii="Times New Roman" w:hAnsi="Times New Roman"/>
          <w:sz w:val="23"/>
          <w:szCs w:val="23"/>
        </w:rPr>
        <w:t xml:space="preserve"> </w:t>
      </w:r>
      <w:r w:rsidR="007B3E2B" w:rsidRPr="00B66BC9">
        <w:rPr>
          <w:rFonts w:ascii="Times New Roman" w:hAnsi="Times New Roman"/>
          <w:sz w:val="23"/>
          <w:szCs w:val="23"/>
        </w:rPr>
        <w:t>i</w:t>
      </w:r>
      <w:r w:rsidR="00D2135A" w:rsidRPr="00B66BC9">
        <w:rPr>
          <w:rFonts w:ascii="Times New Roman" w:hAnsi="Times New Roman"/>
          <w:sz w:val="23"/>
          <w:szCs w:val="23"/>
        </w:rPr>
        <w:t> </w:t>
      </w:r>
      <w:r w:rsidR="007B3E2B" w:rsidRPr="00B66BC9">
        <w:rPr>
          <w:rFonts w:ascii="Times New Roman" w:hAnsi="Times New Roman"/>
          <w:sz w:val="23"/>
          <w:szCs w:val="23"/>
        </w:rPr>
        <w:t>v každodenním životě prvním prezidentem Československé republiky, T. G. Masarykem</w:t>
      </w:r>
      <w:r w:rsidR="00B27C79" w:rsidRPr="00B66BC9">
        <w:rPr>
          <w:rFonts w:ascii="Times New Roman" w:hAnsi="Times New Roman"/>
          <w:sz w:val="23"/>
          <w:szCs w:val="23"/>
        </w:rPr>
        <w:t xml:space="preserve">. </w:t>
      </w:r>
      <w:r w:rsidR="00D90BB6" w:rsidRPr="00B66BC9">
        <w:rPr>
          <w:rFonts w:ascii="Times New Roman" w:hAnsi="Times New Roman"/>
          <w:sz w:val="23"/>
          <w:szCs w:val="23"/>
        </w:rPr>
        <w:t>Po druhé světové válce a</w:t>
      </w:r>
      <w:r w:rsidR="00FA0902" w:rsidRPr="00B66BC9">
        <w:rPr>
          <w:rFonts w:ascii="Times New Roman" w:hAnsi="Times New Roman"/>
          <w:sz w:val="23"/>
          <w:szCs w:val="23"/>
        </w:rPr>
        <w:t> </w:t>
      </w:r>
      <w:r w:rsidR="00D90BB6" w:rsidRPr="00B66BC9">
        <w:rPr>
          <w:rFonts w:ascii="Times New Roman" w:hAnsi="Times New Roman"/>
          <w:sz w:val="23"/>
          <w:szCs w:val="23"/>
        </w:rPr>
        <w:t xml:space="preserve">v období </w:t>
      </w:r>
      <w:r w:rsidRPr="00B66BC9">
        <w:rPr>
          <w:rFonts w:ascii="Times New Roman" w:hAnsi="Times New Roman"/>
          <w:sz w:val="23"/>
          <w:szCs w:val="23"/>
        </w:rPr>
        <w:t>do roku 1989</w:t>
      </w:r>
      <w:r w:rsidR="00D90BB6" w:rsidRPr="00B66BC9">
        <w:rPr>
          <w:rFonts w:ascii="Times New Roman" w:hAnsi="Times New Roman"/>
          <w:sz w:val="23"/>
          <w:szCs w:val="23"/>
        </w:rPr>
        <w:t xml:space="preserve"> byla řešena rovnost žen a</w:t>
      </w:r>
      <w:r w:rsidR="001059FE" w:rsidRPr="00B66BC9">
        <w:rPr>
          <w:rFonts w:ascii="Times New Roman" w:hAnsi="Times New Roman"/>
          <w:sz w:val="23"/>
          <w:szCs w:val="23"/>
        </w:rPr>
        <w:t> </w:t>
      </w:r>
      <w:r w:rsidR="00D90BB6" w:rsidRPr="00B66BC9">
        <w:rPr>
          <w:rFonts w:ascii="Times New Roman" w:hAnsi="Times New Roman"/>
          <w:sz w:val="23"/>
          <w:szCs w:val="23"/>
        </w:rPr>
        <w:t xml:space="preserve">mužů především </w:t>
      </w:r>
      <w:r w:rsidR="001059FE" w:rsidRPr="00B66BC9">
        <w:rPr>
          <w:rFonts w:ascii="Times New Roman" w:hAnsi="Times New Roman"/>
          <w:sz w:val="23"/>
          <w:szCs w:val="23"/>
        </w:rPr>
        <w:t>na úrovn</w:t>
      </w:r>
      <w:r w:rsidR="00C9168F" w:rsidRPr="00B66BC9">
        <w:rPr>
          <w:rFonts w:ascii="Times New Roman" w:hAnsi="Times New Roman"/>
          <w:sz w:val="23"/>
          <w:szCs w:val="23"/>
        </w:rPr>
        <w:t>ích</w:t>
      </w:r>
      <w:r w:rsidR="001059FE" w:rsidRPr="00B66BC9">
        <w:rPr>
          <w:rFonts w:ascii="Times New Roman" w:hAnsi="Times New Roman"/>
          <w:sz w:val="23"/>
          <w:szCs w:val="23"/>
        </w:rPr>
        <w:t xml:space="preserve"> proklamace (</w:t>
      </w:r>
      <w:r w:rsidR="00930255" w:rsidRPr="00B66BC9">
        <w:rPr>
          <w:rFonts w:ascii="Times New Roman" w:hAnsi="Times New Roman"/>
          <w:sz w:val="23"/>
          <w:szCs w:val="23"/>
        </w:rPr>
        <w:t>stejné postavení v práci</w:t>
      </w:r>
      <w:r w:rsidR="001059FE" w:rsidRPr="00B66BC9">
        <w:rPr>
          <w:rFonts w:ascii="Times New Roman" w:hAnsi="Times New Roman"/>
          <w:sz w:val="23"/>
          <w:szCs w:val="23"/>
        </w:rPr>
        <w:t>, rovnost v odměňování za práci</w:t>
      </w:r>
      <w:r w:rsidRPr="00B66BC9">
        <w:rPr>
          <w:rFonts w:ascii="Times New Roman" w:hAnsi="Times New Roman"/>
          <w:sz w:val="23"/>
          <w:szCs w:val="23"/>
        </w:rPr>
        <w:t xml:space="preserve"> apod.</w:t>
      </w:r>
      <w:r w:rsidR="001059FE" w:rsidRPr="00B66BC9">
        <w:rPr>
          <w:rFonts w:ascii="Times New Roman" w:hAnsi="Times New Roman"/>
          <w:sz w:val="23"/>
          <w:szCs w:val="23"/>
        </w:rPr>
        <w:t>) a ochrany (</w:t>
      </w:r>
      <w:r w:rsidR="00460D38" w:rsidRPr="00B66BC9">
        <w:rPr>
          <w:rFonts w:ascii="Times New Roman" w:hAnsi="Times New Roman"/>
          <w:sz w:val="23"/>
          <w:szCs w:val="23"/>
        </w:rPr>
        <w:t xml:space="preserve">zejména </w:t>
      </w:r>
      <w:r w:rsidR="00930255" w:rsidRPr="00B66BC9">
        <w:rPr>
          <w:rFonts w:ascii="Times New Roman" w:hAnsi="Times New Roman"/>
          <w:sz w:val="23"/>
          <w:szCs w:val="23"/>
        </w:rPr>
        <w:t>s ohled</w:t>
      </w:r>
      <w:r w:rsidR="00FA0902" w:rsidRPr="00B66BC9">
        <w:rPr>
          <w:rFonts w:ascii="Times New Roman" w:hAnsi="Times New Roman"/>
          <w:sz w:val="23"/>
          <w:szCs w:val="23"/>
        </w:rPr>
        <w:t>e</w:t>
      </w:r>
      <w:r w:rsidR="00930255" w:rsidRPr="00B66BC9">
        <w:rPr>
          <w:rFonts w:ascii="Times New Roman" w:hAnsi="Times New Roman"/>
          <w:sz w:val="23"/>
          <w:szCs w:val="23"/>
        </w:rPr>
        <w:t>m na</w:t>
      </w:r>
      <w:r w:rsidR="00FA0902" w:rsidRPr="00B66BC9">
        <w:rPr>
          <w:rFonts w:ascii="Times New Roman" w:hAnsi="Times New Roman"/>
          <w:sz w:val="23"/>
          <w:szCs w:val="23"/>
        </w:rPr>
        <w:t> </w:t>
      </w:r>
      <w:r w:rsidR="00930255" w:rsidRPr="00B66BC9">
        <w:rPr>
          <w:rFonts w:ascii="Times New Roman" w:hAnsi="Times New Roman"/>
          <w:sz w:val="23"/>
          <w:szCs w:val="23"/>
        </w:rPr>
        <w:t xml:space="preserve">společenskou funkci </w:t>
      </w:r>
      <w:r w:rsidR="001059FE" w:rsidRPr="00B66BC9">
        <w:rPr>
          <w:rFonts w:ascii="Times New Roman" w:hAnsi="Times New Roman"/>
          <w:sz w:val="23"/>
          <w:szCs w:val="23"/>
        </w:rPr>
        <w:t>mateřství</w:t>
      </w:r>
      <w:r w:rsidR="00930255" w:rsidRPr="00B66BC9">
        <w:rPr>
          <w:rFonts w:ascii="Times New Roman" w:hAnsi="Times New Roman"/>
          <w:sz w:val="23"/>
          <w:szCs w:val="23"/>
        </w:rPr>
        <w:t xml:space="preserve"> a rodiny</w:t>
      </w:r>
      <w:r w:rsidR="001059FE" w:rsidRPr="00B66BC9">
        <w:rPr>
          <w:rFonts w:ascii="Times New Roman" w:hAnsi="Times New Roman"/>
          <w:sz w:val="23"/>
          <w:szCs w:val="23"/>
        </w:rPr>
        <w:t>).</w:t>
      </w:r>
      <w:r w:rsidR="00930255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Reálně však nelze ani v tomto období o dosažení rovnosti žen a mužů hovořit. </w:t>
      </w:r>
      <w:r w:rsidR="00930255" w:rsidRPr="00B66BC9">
        <w:rPr>
          <w:rFonts w:ascii="Times New Roman" w:hAnsi="Times New Roman"/>
          <w:sz w:val="23"/>
          <w:szCs w:val="23"/>
        </w:rPr>
        <w:t xml:space="preserve">Za významný praktický příspěvek k rovnosti žen a mužů v tomto období lze označit </w:t>
      </w:r>
      <w:r w:rsidR="00C9168F" w:rsidRPr="00B66BC9">
        <w:rPr>
          <w:rFonts w:ascii="Times New Roman" w:hAnsi="Times New Roman"/>
          <w:sz w:val="23"/>
          <w:szCs w:val="23"/>
        </w:rPr>
        <w:t>především</w:t>
      </w:r>
      <w:r w:rsidR="00930255" w:rsidRPr="00B66BC9">
        <w:rPr>
          <w:rFonts w:ascii="Times New Roman" w:hAnsi="Times New Roman"/>
          <w:sz w:val="23"/>
          <w:szCs w:val="23"/>
        </w:rPr>
        <w:t xml:space="preserve"> široce dostupnou péči o děti </w:t>
      </w:r>
      <w:r w:rsidR="00C9168F" w:rsidRPr="00B66BC9">
        <w:rPr>
          <w:rFonts w:ascii="Times New Roman" w:hAnsi="Times New Roman"/>
          <w:sz w:val="23"/>
          <w:szCs w:val="23"/>
        </w:rPr>
        <w:t>(zejména</w:t>
      </w:r>
      <w:r w:rsidR="00930255" w:rsidRPr="00B66BC9">
        <w:rPr>
          <w:rFonts w:ascii="Times New Roman" w:hAnsi="Times New Roman"/>
          <w:sz w:val="23"/>
          <w:szCs w:val="23"/>
        </w:rPr>
        <w:t xml:space="preserve"> od</w:t>
      </w:r>
      <w:r w:rsidR="006C2BF6" w:rsidRPr="00B66BC9">
        <w:rPr>
          <w:rFonts w:ascii="Times New Roman" w:hAnsi="Times New Roman"/>
          <w:sz w:val="23"/>
          <w:szCs w:val="23"/>
        </w:rPr>
        <w:t> </w:t>
      </w:r>
      <w:r w:rsidR="00930255" w:rsidRPr="00B66BC9">
        <w:rPr>
          <w:rFonts w:ascii="Times New Roman" w:hAnsi="Times New Roman"/>
          <w:sz w:val="23"/>
          <w:szCs w:val="23"/>
        </w:rPr>
        <w:t>60.</w:t>
      </w:r>
      <w:r w:rsidR="006C2BF6" w:rsidRPr="00B66BC9">
        <w:rPr>
          <w:rFonts w:ascii="Times New Roman" w:hAnsi="Times New Roman"/>
          <w:sz w:val="23"/>
          <w:szCs w:val="23"/>
        </w:rPr>
        <w:t> </w:t>
      </w:r>
      <w:r w:rsidR="00930255" w:rsidRPr="00B66BC9">
        <w:rPr>
          <w:rFonts w:ascii="Times New Roman" w:hAnsi="Times New Roman"/>
          <w:sz w:val="23"/>
          <w:szCs w:val="23"/>
        </w:rPr>
        <w:t xml:space="preserve">let 20. </w:t>
      </w:r>
      <w:r w:rsidR="00FA0902" w:rsidRPr="00B66BC9">
        <w:rPr>
          <w:rFonts w:ascii="Times New Roman" w:hAnsi="Times New Roman"/>
          <w:sz w:val="23"/>
          <w:szCs w:val="23"/>
        </w:rPr>
        <w:t>s</w:t>
      </w:r>
      <w:r w:rsidR="00930255" w:rsidRPr="00B66BC9">
        <w:rPr>
          <w:rFonts w:ascii="Times New Roman" w:hAnsi="Times New Roman"/>
          <w:sz w:val="23"/>
          <w:szCs w:val="23"/>
        </w:rPr>
        <w:t>toletí</w:t>
      </w:r>
      <w:r w:rsidR="00C9168F" w:rsidRPr="00B66BC9">
        <w:rPr>
          <w:rFonts w:ascii="Times New Roman" w:hAnsi="Times New Roman"/>
          <w:sz w:val="23"/>
          <w:szCs w:val="23"/>
        </w:rPr>
        <w:t>)</w:t>
      </w:r>
      <w:r w:rsidR="00930255" w:rsidRPr="00B66BC9">
        <w:rPr>
          <w:rFonts w:ascii="Times New Roman" w:hAnsi="Times New Roman"/>
          <w:sz w:val="23"/>
          <w:szCs w:val="23"/>
        </w:rPr>
        <w:t>.</w:t>
      </w:r>
      <w:r w:rsidR="001059FE" w:rsidRPr="00B66BC9">
        <w:rPr>
          <w:rStyle w:val="Znakapoznpodarou"/>
          <w:rFonts w:ascii="Times New Roman" w:hAnsi="Times New Roman"/>
          <w:sz w:val="23"/>
          <w:szCs w:val="23"/>
        </w:rPr>
        <w:footnoteReference w:id="3"/>
      </w:r>
    </w:p>
    <w:p w:rsidR="00D2135A" w:rsidRPr="00B66BC9" w:rsidRDefault="00176C89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Počátky vládní politiky </w:t>
      </w:r>
      <w:r w:rsidR="00FA0902" w:rsidRPr="00B66BC9">
        <w:rPr>
          <w:rFonts w:ascii="Times New Roman" w:hAnsi="Times New Roman"/>
          <w:sz w:val="23"/>
          <w:szCs w:val="23"/>
        </w:rPr>
        <w:t>rovnosti</w:t>
      </w:r>
      <w:r w:rsidRPr="00B66BC9">
        <w:rPr>
          <w:rFonts w:ascii="Times New Roman" w:hAnsi="Times New Roman"/>
          <w:sz w:val="23"/>
          <w:szCs w:val="23"/>
        </w:rPr>
        <w:t xml:space="preserve"> žen a mužů v samostatné České republice sahají do 90. let 20.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století, kdy se </w:t>
      </w:r>
      <w:r w:rsidR="00C9168F" w:rsidRPr="00B66BC9">
        <w:rPr>
          <w:rFonts w:ascii="Times New Roman" w:hAnsi="Times New Roman"/>
          <w:sz w:val="23"/>
          <w:szCs w:val="23"/>
        </w:rPr>
        <w:t>ČR</w:t>
      </w:r>
      <w:r w:rsidRPr="00B66BC9">
        <w:rPr>
          <w:rFonts w:ascii="Times New Roman" w:hAnsi="Times New Roman"/>
          <w:sz w:val="23"/>
          <w:szCs w:val="23"/>
        </w:rPr>
        <w:t xml:space="preserve"> přihlásila k závěrům čtvrté světové konference OSN o</w:t>
      </w:r>
      <w:r w:rsidR="00FA0902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ženách, konané v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Pekingu v roce 1995 (tzv. Pekingsk</w:t>
      </w:r>
      <w:r w:rsidR="00C9168F" w:rsidRPr="00B66BC9">
        <w:rPr>
          <w:rFonts w:ascii="Times New Roman" w:hAnsi="Times New Roman"/>
          <w:sz w:val="23"/>
          <w:szCs w:val="23"/>
        </w:rPr>
        <w:t>á</w:t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="008862CF" w:rsidRPr="00B66BC9">
        <w:rPr>
          <w:rFonts w:ascii="Times New Roman" w:hAnsi="Times New Roman"/>
          <w:sz w:val="23"/>
          <w:szCs w:val="23"/>
        </w:rPr>
        <w:t xml:space="preserve">deklarace a </w:t>
      </w:r>
      <w:r w:rsidRPr="00B66BC9">
        <w:rPr>
          <w:rFonts w:ascii="Times New Roman" w:hAnsi="Times New Roman"/>
          <w:sz w:val="23"/>
          <w:szCs w:val="23"/>
        </w:rPr>
        <w:t>akční platform</w:t>
      </w:r>
      <w:r w:rsidR="00C9168F" w:rsidRPr="00B66BC9">
        <w:rPr>
          <w:rFonts w:ascii="Times New Roman" w:hAnsi="Times New Roman"/>
          <w:sz w:val="23"/>
          <w:szCs w:val="23"/>
        </w:rPr>
        <w:t>a</w:t>
      </w:r>
      <w:r w:rsidRPr="00B66BC9">
        <w:rPr>
          <w:rFonts w:ascii="Times New Roman" w:hAnsi="Times New Roman"/>
          <w:sz w:val="23"/>
          <w:szCs w:val="23"/>
        </w:rPr>
        <w:t>).</w:t>
      </w:r>
      <w:r w:rsidR="00A237F1" w:rsidRPr="00B66BC9">
        <w:rPr>
          <w:rStyle w:val="Znakapoznpodarou"/>
          <w:rFonts w:ascii="Times New Roman" w:hAnsi="Times New Roman"/>
          <w:sz w:val="23"/>
          <w:szCs w:val="23"/>
        </w:rPr>
        <w:footnoteReference w:id="4"/>
      </w:r>
      <w:r w:rsidRPr="00B66BC9">
        <w:rPr>
          <w:rFonts w:ascii="Times New Roman" w:hAnsi="Times New Roman"/>
          <w:sz w:val="23"/>
          <w:szCs w:val="23"/>
        </w:rPr>
        <w:t xml:space="preserve"> Tím na sebe česká vláda převzala i závazek zabývat se otázkami rovného postavení mužů a žen. </w:t>
      </w:r>
    </w:p>
    <w:p w:rsidR="004159D5" w:rsidRPr="00B66BC9" w:rsidRDefault="007B3E2B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K výraznému posílení politiky rovných příležitostí a rovnoprávného postavení </w:t>
      </w:r>
      <w:r w:rsidR="00D2135A" w:rsidRPr="00B66BC9">
        <w:rPr>
          <w:rFonts w:ascii="Times New Roman" w:hAnsi="Times New Roman"/>
          <w:sz w:val="23"/>
          <w:szCs w:val="23"/>
        </w:rPr>
        <w:t>žen a mužů</w:t>
      </w:r>
      <w:r w:rsidRPr="00B66BC9">
        <w:rPr>
          <w:rFonts w:ascii="Times New Roman" w:hAnsi="Times New Roman"/>
          <w:sz w:val="23"/>
          <w:szCs w:val="23"/>
        </w:rPr>
        <w:t xml:space="preserve"> došlo v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roce 1998 zřízením oddělení rovnosti mužů a žen na MPSV, které vykonávalo koncepční a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koordinační roli. Ve stejném </w:t>
      </w:r>
      <w:r w:rsidR="002C5D41" w:rsidRPr="00B66BC9">
        <w:rPr>
          <w:rFonts w:ascii="Times New Roman" w:hAnsi="Times New Roman"/>
          <w:sz w:val="23"/>
          <w:szCs w:val="23"/>
        </w:rPr>
        <w:t xml:space="preserve">roce byl přijat vládní program </w:t>
      </w:r>
      <w:r w:rsidRPr="00B66BC9">
        <w:rPr>
          <w:rFonts w:ascii="Times New Roman" w:hAnsi="Times New Roman"/>
          <w:sz w:val="23"/>
          <w:szCs w:val="23"/>
        </w:rPr>
        <w:t>Priority a postupy vlády při</w:t>
      </w:r>
      <w:r w:rsidR="00122639">
        <w:rPr>
          <w:rFonts w:ascii="Times New Roman" w:hAnsi="Times New Roman"/>
          <w:sz w:val="23"/>
          <w:szCs w:val="23"/>
        </w:rPr>
        <w:t> </w:t>
      </w:r>
      <w:r w:rsidR="002C5D41" w:rsidRPr="00B66BC9">
        <w:rPr>
          <w:rFonts w:ascii="Times New Roman" w:hAnsi="Times New Roman"/>
          <w:sz w:val="23"/>
          <w:szCs w:val="23"/>
        </w:rPr>
        <w:t xml:space="preserve">prosazování rovnosti mužů a žen </w:t>
      </w:r>
      <w:r w:rsidR="00FA0902" w:rsidRPr="00B66BC9">
        <w:rPr>
          <w:rFonts w:ascii="Times New Roman" w:hAnsi="Times New Roman"/>
          <w:sz w:val="23"/>
          <w:szCs w:val="23"/>
        </w:rPr>
        <w:t>(dále jako „Priority“)</w:t>
      </w:r>
      <w:r w:rsidRPr="00B66BC9">
        <w:rPr>
          <w:rFonts w:ascii="Times New Roman" w:hAnsi="Times New Roman"/>
          <w:sz w:val="23"/>
          <w:szCs w:val="23"/>
        </w:rPr>
        <w:t>. Od roku 1998 se</w:t>
      </w:r>
      <w:r w:rsidR="00D2135A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otázkou </w:t>
      </w:r>
      <w:r w:rsidR="005D0857">
        <w:rPr>
          <w:rFonts w:ascii="Times New Roman" w:hAnsi="Times New Roman"/>
          <w:sz w:val="23"/>
          <w:szCs w:val="23"/>
        </w:rPr>
        <w:t>rovnosti</w:t>
      </w:r>
      <w:r w:rsidRPr="00B66BC9">
        <w:rPr>
          <w:rFonts w:ascii="Times New Roman" w:hAnsi="Times New Roman"/>
          <w:sz w:val="23"/>
          <w:szCs w:val="23"/>
        </w:rPr>
        <w:t xml:space="preserve"> mužů a žen začala zabývat též Rada vlády pro lidská práva, konkrétně její</w:t>
      </w:r>
      <w:r w:rsidR="00B619FF" w:rsidRPr="00B66BC9">
        <w:rPr>
          <w:rFonts w:ascii="Times New Roman" w:hAnsi="Times New Roman"/>
          <w:sz w:val="23"/>
          <w:szCs w:val="23"/>
        </w:rPr>
        <w:t xml:space="preserve"> </w:t>
      </w:r>
      <w:r w:rsidR="00A237F1" w:rsidRPr="00B66BC9">
        <w:rPr>
          <w:rFonts w:ascii="Times New Roman" w:hAnsi="Times New Roman"/>
          <w:sz w:val="23"/>
          <w:szCs w:val="23"/>
        </w:rPr>
        <w:t>sekce pro</w:t>
      </w:r>
      <w:r w:rsidR="00122639">
        <w:rPr>
          <w:rFonts w:ascii="Times New Roman" w:hAnsi="Times New Roman"/>
          <w:sz w:val="23"/>
          <w:szCs w:val="23"/>
        </w:rPr>
        <w:t> </w:t>
      </w:r>
      <w:r w:rsidR="00A237F1" w:rsidRPr="00B66BC9">
        <w:rPr>
          <w:rFonts w:ascii="Times New Roman" w:hAnsi="Times New Roman"/>
          <w:sz w:val="23"/>
          <w:szCs w:val="23"/>
        </w:rPr>
        <w:t>rovné příležitosti mužů a žen</w:t>
      </w:r>
      <w:r w:rsidRPr="00B66BC9">
        <w:rPr>
          <w:rFonts w:ascii="Times New Roman" w:hAnsi="Times New Roman"/>
          <w:sz w:val="23"/>
          <w:szCs w:val="23"/>
        </w:rPr>
        <w:t>. Dalším významným krokem bylo v</w:t>
      </w:r>
      <w:r w:rsidR="00FA0902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roce 2001 zřízení samostatného poradního orgánu vlády </w:t>
      </w:r>
      <w:r w:rsidR="00F221B9" w:rsidRPr="00B66BC9">
        <w:rPr>
          <w:rFonts w:ascii="Times New Roman" w:hAnsi="Times New Roman"/>
          <w:sz w:val="23"/>
          <w:szCs w:val="23"/>
        </w:rPr>
        <w:t xml:space="preserve">ČR </w:t>
      </w:r>
      <w:r w:rsidRPr="00B66BC9">
        <w:rPr>
          <w:rFonts w:ascii="Times New Roman" w:hAnsi="Times New Roman"/>
          <w:sz w:val="23"/>
          <w:szCs w:val="23"/>
        </w:rPr>
        <w:t>pro otázky rovného postavení žen a mužů - Rady vlády pro rovné příležitosti žen a</w:t>
      </w:r>
      <w:r w:rsidR="00D2135A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mužů</w:t>
      </w:r>
      <w:r w:rsidR="00FA0902" w:rsidRPr="00B66BC9">
        <w:rPr>
          <w:rFonts w:ascii="Times New Roman" w:hAnsi="Times New Roman"/>
          <w:sz w:val="23"/>
          <w:szCs w:val="23"/>
        </w:rPr>
        <w:t xml:space="preserve"> (dále jako „Rada“)</w:t>
      </w:r>
      <w:r w:rsidRPr="00B66BC9">
        <w:rPr>
          <w:rFonts w:ascii="Times New Roman" w:hAnsi="Times New Roman"/>
          <w:sz w:val="23"/>
          <w:szCs w:val="23"/>
        </w:rPr>
        <w:t xml:space="preserve">. </w:t>
      </w:r>
    </w:p>
    <w:p w:rsidR="004159D5" w:rsidRPr="00B66BC9" w:rsidRDefault="004159D5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Situace v ČR v oblasti rovnosti žen a mužů je od roku 1998 sledována prostřednictvím </w:t>
      </w:r>
      <w:r w:rsidR="00FA0902" w:rsidRPr="00B66BC9">
        <w:rPr>
          <w:rFonts w:ascii="Times New Roman" w:hAnsi="Times New Roman"/>
          <w:sz w:val="23"/>
          <w:szCs w:val="23"/>
        </w:rPr>
        <w:t>Priorit</w:t>
      </w:r>
      <w:r w:rsidRPr="00B66BC9">
        <w:rPr>
          <w:rFonts w:ascii="Times New Roman" w:hAnsi="Times New Roman"/>
          <w:sz w:val="23"/>
          <w:szCs w:val="23"/>
        </w:rPr>
        <w:t>.</w:t>
      </w:r>
      <w:r w:rsidRPr="00B66BC9">
        <w:rPr>
          <w:rFonts w:ascii="Times New Roman" w:eastAsiaTheme="minorHAnsi" w:hAnsi="Times New Roman"/>
          <w:sz w:val="23"/>
          <w:szCs w:val="23"/>
          <w:vertAlign w:val="superscript"/>
        </w:rPr>
        <w:footnoteReference w:id="5"/>
      </w:r>
      <w:r w:rsidRPr="00B66BC9">
        <w:rPr>
          <w:rFonts w:ascii="Times New Roman" w:hAnsi="Times New Roman"/>
          <w:sz w:val="23"/>
          <w:szCs w:val="23"/>
        </w:rPr>
        <w:t xml:space="preserve"> Je</w:t>
      </w:r>
      <w:r w:rsidR="00FA0902" w:rsidRPr="00B66BC9">
        <w:rPr>
          <w:rFonts w:ascii="Times New Roman" w:hAnsi="Times New Roman"/>
          <w:sz w:val="23"/>
          <w:szCs w:val="23"/>
        </w:rPr>
        <w:t>jich</w:t>
      </w:r>
      <w:r w:rsidRPr="00B66BC9">
        <w:rPr>
          <w:rFonts w:ascii="Times New Roman" w:hAnsi="Times New Roman"/>
          <w:sz w:val="23"/>
          <w:szCs w:val="23"/>
        </w:rPr>
        <w:t xml:space="preserve"> aktualizovanými opatřeními jsou </w:t>
      </w:r>
      <w:r w:rsidR="00F221B9" w:rsidRPr="00B66BC9">
        <w:rPr>
          <w:rFonts w:ascii="Times New Roman" w:hAnsi="Times New Roman"/>
          <w:sz w:val="23"/>
          <w:szCs w:val="23"/>
        </w:rPr>
        <w:t xml:space="preserve">každoročně </w:t>
      </w:r>
      <w:r w:rsidRPr="00B66BC9">
        <w:rPr>
          <w:rFonts w:ascii="Times New Roman" w:hAnsi="Times New Roman"/>
          <w:sz w:val="23"/>
          <w:szCs w:val="23"/>
        </w:rPr>
        <w:t xml:space="preserve">navrhovány, realizovány a vyhodnocovány jednotlivé kroky k plnění stanovených </w:t>
      </w:r>
      <w:r w:rsidR="00FA0902" w:rsidRPr="00B66BC9">
        <w:rPr>
          <w:rFonts w:ascii="Times New Roman" w:hAnsi="Times New Roman"/>
          <w:sz w:val="23"/>
          <w:szCs w:val="23"/>
        </w:rPr>
        <w:t>úkolů</w:t>
      </w:r>
      <w:r w:rsidRPr="00B66BC9">
        <w:rPr>
          <w:rFonts w:ascii="Times New Roman" w:hAnsi="Times New Roman"/>
          <w:sz w:val="23"/>
          <w:szCs w:val="23"/>
        </w:rPr>
        <w:t>.</w:t>
      </w:r>
    </w:p>
    <w:p w:rsidR="007B3E2B" w:rsidRPr="00B66BC9" w:rsidRDefault="007B3E2B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Od 1. </w:t>
      </w:r>
      <w:r w:rsidR="003F31F7" w:rsidRPr="00B66BC9">
        <w:rPr>
          <w:rFonts w:ascii="Times New Roman" w:hAnsi="Times New Roman"/>
          <w:sz w:val="23"/>
          <w:szCs w:val="23"/>
        </w:rPr>
        <w:t>ledna</w:t>
      </w:r>
      <w:r w:rsidRPr="00B66BC9">
        <w:rPr>
          <w:rFonts w:ascii="Times New Roman" w:hAnsi="Times New Roman"/>
          <w:sz w:val="23"/>
          <w:szCs w:val="23"/>
        </w:rPr>
        <w:t xml:space="preserve"> 2002 pracuje na každém ministerstvu jeden pracovník</w:t>
      </w:r>
      <w:r w:rsidR="003F31F7" w:rsidRPr="00B66BC9">
        <w:rPr>
          <w:rFonts w:ascii="Times New Roman" w:hAnsi="Times New Roman"/>
          <w:sz w:val="23"/>
          <w:szCs w:val="23"/>
        </w:rPr>
        <w:t xml:space="preserve"> na poloviční úvazek</w:t>
      </w:r>
      <w:r w:rsidRPr="00B66BC9">
        <w:rPr>
          <w:rFonts w:ascii="Times New Roman" w:hAnsi="Times New Roman"/>
          <w:sz w:val="23"/>
          <w:szCs w:val="23"/>
        </w:rPr>
        <w:t>, do</w:t>
      </w:r>
      <w:r w:rsidR="003F31F7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jehož pracovní náplně patří problematika </w:t>
      </w:r>
      <w:r w:rsidR="005D0857">
        <w:rPr>
          <w:rFonts w:ascii="Times New Roman" w:hAnsi="Times New Roman"/>
          <w:sz w:val="23"/>
          <w:szCs w:val="23"/>
        </w:rPr>
        <w:t xml:space="preserve">rovnosti </w:t>
      </w:r>
      <w:r w:rsidRPr="00B66BC9">
        <w:rPr>
          <w:rFonts w:ascii="Times New Roman" w:hAnsi="Times New Roman"/>
          <w:sz w:val="23"/>
          <w:szCs w:val="23"/>
        </w:rPr>
        <w:t xml:space="preserve">žen a mužů v oblasti věcné působnosti </w:t>
      </w:r>
      <w:r w:rsidR="003F31F7" w:rsidRPr="00B66BC9">
        <w:rPr>
          <w:rFonts w:ascii="Times New Roman" w:hAnsi="Times New Roman"/>
          <w:sz w:val="23"/>
          <w:szCs w:val="23"/>
        </w:rPr>
        <w:t xml:space="preserve">daného </w:t>
      </w:r>
      <w:r w:rsidRPr="00B66BC9">
        <w:rPr>
          <w:rFonts w:ascii="Times New Roman" w:hAnsi="Times New Roman"/>
          <w:sz w:val="23"/>
          <w:szCs w:val="23"/>
        </w:rPr>
        <w:t>resortu (</w:t>
      </w:r>
      <w:r w:rsidR="003F31F7" w:rsidRPr="00B66BC9">
        <w:rPr>
          <w:rFonts w:ascii="Times New Roman" w:hAnsi="Times New Roman"/>
          <w:sz w:val="23"/>
          <w:szCs w:val="23"/>
        </w:rPr>
        <w:t>tzv. gender focal point).</w:t>
      </w:r>
    </w:p>
    <w:p w:rsidR="00D2135A" w:rsidRPr="00B66BC9" w:rsidRDefault="00455BC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Během uvedeného vývoje </w:t>
      </w:r>
      <w:r w:rsidR="008B10F8" w:rsidRPr="00B66BC9">
        <w:rPr>
          <w:rFonts w:ascii="Times New Roman" w:hAnsi="Times New Roman"/>
          <w:sz w:val="23"/>
          <w:szCs w:val="23"/>
        </w:rPr>
        <w:t xml:space="preserve">byla uskutečněna </w:t>
      </w:r>
      <w:r w:rsidRPr="00B66BC9">
        <w:rPr>
          <w:rFonts w:ascii="Times New Roman" w:hAnsi="Times New Roman"/>
          <w:sz w:val="23"/>
          <w:szCs w:val="23"/>
        </w:rPr>
        <w:t>řada změn pozitivně ovlivňujících rovnost žen a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mužů </w:t>
      </w:r>
      <w:r w:rsidR="008B10F8" w:rsidRPr="00B66BC9">
        <w:rPr>
          <w:rFonts w:ascii="Times New Roman" w:hAnsi="Times New Roman"/>
          <w:sz w:val="23"/>
          <w:szCs w:val="23"/>
        </w:rPr>
        <w:t xml:space="preserve">v české společnosti </w:t>
      </w:r>
      <w:r w:rsidRPr="00B66BC9">
        <w:rPr>
          <w:rFonts w:ascii="Times New Roman" w:hAnsi="Times New Roman"/>
          <w:sz w:val="23"/>
          <w:szCs w:val="23"/>
        </w:rPr>
        <w:t>zejména v oblasti legislativy</w:t>
      </w:r>
      <w:r w:rsidR="00D2135A" w:rsidRPr="00B66BC9">
        <w:rPr>
          <w:rFonts w:ascii="Times New Roman" w:hAnsi="Times New Roman"/>
          <w:sz w:val="23"/>
          <w:szCs w:val="23"/>
        </w:rPr>
        <w:t xml:space="preserve"> (např. zakotvení zásady rovného zacházení a zákazu diskriminace z důvodu pohlaví </w:t>
      </w:r>
      <w:r w:rsidRPr="00B66BC9">
        <w:rPr>
          <w:rFonts w:ascii="Times New Roman" w:hAnsi="Times New Roman"/>
          <w:sz w:val="23"/>
          <w:szCs w:val="23"/>
        </w:rPr>
        <w:t>v </w:t>
      </w:r>
      <w:r w:rsidR="00D2135A" w:rsidRPr="00B66BC9">
        <w:rPr>
          <w:rFonts w:ascii="Times New Roman" w:hAnsi="Times New Roman"/>
          <w:sz w:val="23"/>
          <w:szCs w:val="23"/>
        </w:rPr>
        <w:t>zákoně o zaměstnanosti, zákoníku práce a</w:t>
      </w:r>
      <w:r w:rsidR="00122639">
        <w:rPr>
          <w:rFonts w:ascii="Times New Roman" w:hAnsi="Times New Roman"/>
          <w:sz w:val="23"/>
          <w:szCs w:val="23"/>
        </w:rPr>
        <w:t> </w:t>
      </w:r>
      <w:r w:rsidR="00D2135A" w:rsidRPr="00B66BC9">
        <w:rPr>
          <w:rFonts w:ascii="Times New Roman" w:hAnsi="Times New Roman"/>
          <w:sz w:val="23"/>
          <w:szCs w:val="23"/>
        </w:rPr>
        <w:t>dalších zákonech, právní úprava obtěžování a sexuálního obtěžování, zakotvení zásady rovného odměňování, právní úprava rodičovské dovolené a rodičovského příspěvku, zakotvení skutkové podstaty trestného činu „týrání osoby žijící ve společně obývaném bytě nebo domě“ v trestním zákoně, právní úprava vykázání násilné osoby ze společného obydlí</w:t>
      </w:r>
      <w:r w:rsidR="002C0693" w:rsidRPr="00B66BC9">
        <w:rPr>
          <w:rFonts w:ascii="Times New Roman" w:hAnsi="Times New Roman"/>
          <w:sz w:val="23"/>
          <w:szCs w:val="23"/>
        </w:rPr>
        <w:t xml:space="preserve"> atd.</w:t>
      </w:r>
      <w:r w:rsidR="00D2135A" w:rsidRPr="00B66BC9">
        <w:rPr>
          <w:rFonts w:ascii="Times New Roman" w:hAnsi="Times New Roman"/>
          <w:sz w:val="23"/>
          <w:szCs w:val="23"/>
        </w:rPr>
        <w:t xml:space="preserve">). </w:t>
      </w:r>
      <w:r w:rsidR="001F6495" w:rsidRPr="00B66BC9">
        <w:rPr>
          <w:rFonts w:ascii="Times New Roman" w:hAnsi="Times New Roman"/>
          <w:sz w:val="23"/>
          <w:szCs w:val="23"/>
        </w:rPr>
        <w:t>ČR</w:t>
      </w:r>
      <w:r w:rsidR="00D2135A" w:rsidRPr="00B66BC9">
        <w:rPr>
          <w:rFonts w:ascii="Times New Roman" w:hAnsi="Times New Roman"/>
          <w:sz w:val="23"/>
          <w:szCs w:val="23"/>
        </w:rPr>
        <w:t xml:space="preserve"> se též zapojila </w:t>
      </w:r>
      <w:r w:rsidR="00D2135A" w:rsidRPr="00B66BC9">
        <w:rPr>
          <w:rFonts w:ascii="Times New Roman" w:hAnsi="Times New Roman"/>
          <w:sz w:val="23"/>
          <w:szCs w:val="23"/>
        </w:rPr>
        <w:lastRenderedPageBreak/>
        <w:t>do</w:t>
      </w:r>
      <w:r w:rsidR="00122639">
        <w:rPr>
          <w:rFonts w:ascii="Times New Roman" w:hAnsi="Times New Roman"/>
          <w:sz w:val="23"/>
          <w:szCs w:val="23"/>
        </w:rPr>
        <w:t> </w:t>
      </w:r>
      <w:r w:rsidR="00D2135A" w:rsidRPr="00B66BC9">
        <w:rPr>
          <w:rFonts w:ascii="Times New Roman" w:hAnsi="Times New Roman"/>
          <w:sz w:val="23"/>
          <w:szCs w:val="23"/>
        </w:rPr>
        <w:t xml:space="preserve">programů Evropské unie podporujících </w:t>
      </w:r>
      <w:r w:rsidR="005D0857">
        <w:rPr>
          <w:rFonts w:ascii="Times New Roman" w:hAnsi="Times New Roman"/>
          <w:sz w:val="23"/>
          <w:szCs w:val="23"/>
        </w:rPr>
        <w:t>rovnost</w:t>
      </w:r>
      <w:r w:rsidR="00D2135A" w:rsidRPr="00B66BC9">
        <w:rPr>
          <w:rFonts w:ascii="Times New Roman" w:hAnsi="Times New Roman"/>
          <w:sz w:val="23"/>
          <w:szCs w:val="23"/>
        </w:rPr>
        <w:t xml:space="preserve"> žen a</w:t>
      </w:r>
      <w:r w:rsidR="005474B3" w:rsidRPr="00B66BC9">
        <w:rPr>
          <w:rFonts w:ascii="Times New Roman" w:hAnsi="Times New Roman"/>
          <w:sz w:val="23"/>
          <w:szCs w:val="23"/>
        </w:rPr>
        <w:t> </w:t>
      </w:r>
      <w:r w:rsidR="00D2135A" w:rsidRPr="00B66BC9">
        <w:rPr>
          <w:rFonts w:ascii="Times New Roman" w:hAnsi="Times New Roman"/>
          <w:sz w:val="23"/>
          <w:szCs w:val="23"/>
        </w:rPr>
        <w:t>mužů, proběhl</w:t>
      </w:r>
      <w:r w:rsidR="002C0693" w:rsidRPr="00B66BC9">
        <w:rPr>
          <w:rFonts w:ascii="Times New Roman" w:hAnsi="Times New Roman"/>
          <w:sz w:val="23"/>
          <w:szCs w:val="23"/>
        </w:rPr>
        <w:t>y</w:t>
      </w:r>
      <w:r w:rsidR="00D2135A" w:rsidRPr="00B66BC9">
        <w:rPr>
          <w:rFonts w:ascii="Times New Roman" w:hAnsi="Times New Roman"/>
          <w:sz w:val="23"/>
          <w:szCs w:val="23"/>
        </w:rPr>
        <w:t xml:space="preserve"> </w:t>
      </w:r>
      <w:r w:rsidR="002C0693" w:rsidRPr="00B66BC9">
        <w:rPr>
          <w:rFonts w:ascii="Times New Roman" w:hAnsi="Times New Roman"/>
          <w:sz w:val="23"/>
          <w:szCs w:val="23"/>
        </w:rPr>
        <w:t>některé informační</w:t>
      </w:r>
      <w:r w:rsidR="00D2135A" w:rsidRPr="00B66BC9">
        <w:rPr>
          <w:rFonts w:ascii="Times New Roman" w:hAnsi="Times New Roman"/>
          <w:sz w:val="23"/>
          <w:szCs w:val="23"/>
        </w:rPr>
        <w:t xml:space="preserve"> kampan</w:t>
      </w:r>
      <w:r w:rsidR="002C0693" w:rsidRPr="00B66BC9">
        <w:rPr>
          <w:rFonts w:ascii="Times New Roman" w:hAnsi="Times New Roman"/>
          <w:sz w:val="23"/>
          <w:szCs w:val="23"/>
        </w:rPr>
        <w:t>ě</w:t>
      </w:r>
      <w:r w:rsidR="00D2135A" w:rsidRPr="00B66BC9">
        <w:rPr>
          <w:rFonts w:ascii="Times New Roman" w:hAnsi="Times New Roman"/>
          <w:sz w:val="23"/>
          <w:szCs w:val="23"/>
        </w:rPr>
        <w:t>, projekt</w:t>
      </w:r>
      <w:r w:rsidR="002C0693" w:rsidRPr="00B66BC9">
        <w:rPr>
          <w:rFonts w:ascii="Times New Roman" w:hAnsi="Times New Roman"/>
          <w:sz w:val="23"/>
          <w:szCs w:val="23"/>
        </w:rPr>
        <w:t>y</w:t>
      </w:r>
      <w:r w:rsidR="00D2135A" w:rsidRPr="00B66BC9">
        <w:rPr>
          <w:rFonts w:ascii="Times New Roman" w:hAnsi="Times New Roman"/>
          <w:sz w:val="23"/>
          <w:szCs w:val="23"/>
        </w:rPr>
        <w:t>, výzkum</w:t>
      </w:r>
      <w:r w:rsidR="002C0693" w:rsidRPr="00B66BC9">
        <w:rPr>
          <w:rFonts w:ascii="Times New Roman" w:hAnsi="Times New Roman"/>
          <w:sz w:val="23"/>
          <w:szCs w:val="23"/>
        </w:rPr>
        <w:t>y</w:t>
      </w:r>
      <w:r w:rsidR="00D2135A" w:rsidRPr="00B66BC9">
        <w:rPr>
          <w:rFonts w:ascii="Times New Roman" w:hAnsi="Times New Roman"/>
          <w:sz w:val="23"/>
          <w:szCs w:val="23"/>
        </w:rPr>
        <w:t xml:space="preserve"> a analýz</w:t>
      </w:r>
      <w:r w:rsidR="002C0693" w:rsidRPr="00B66BC9">
        <w:rPr>
          <w:rFonts w:ascii="Times New Roman" w:hAnsi="Times New Roman"/>
          <w:sz w:val="23"/>
          <w:szCs w:val="23"/>
        </w:rPr>
        <w:t>y a</w:t>
      </w:r>
      <w:r w:rsidR="00D2135A" w:rsidRPr="00B66BC9">
        <w:rPr>
          <w:rFonts w:ascii="Times New Roman" w:hAnsi="Times New Roman"/>
          <w:sz w:val="23"/>
          <w:szCs w:val="23"/>
        </w:rPr>
        <w:t xml:space="preserve"> byly vydány publikace a příručky k tématu postavení mužů a žen ve společnosti. </w:t>
      </w:r>
    </w:p>
    <w:p w:rsidR="00CB1AAC" w:rsidRPr="00B66BC9" w:rsidRDefault="00C81867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R</w:t>
      </w:r>
      <w:r w:rsidR="00B27C79" w:rsidRPr="00B66BC9">
        <w:rPr>
          <w:rFonts w:ascii="Times New Roman" w:hAnsi="Times New Roman"/>
          <w:sz w:val="23"/>
          <w:szCs w:val="23"/>
        </w:rPr>
        <w:t xml:space="preserve">ovnost de iure, tedy rovnost ze zákona, je v České republice </w:t>
      </w:r>
      <w:r w:rsidR="00852A12" w:rsidRPr="00B66BC9">
        <w:rPr>
          <w:rFonts w:ascii="Times New Roman" w:hAnsi="Times New Roman"/>
          <w:sz w:val="23"/>
          <w:szCs w:val="23"/>
        </w:rPr>
        <w:t xml:space="preserve">v daném kontextu EU </w:t>
      </w:r>
      <w:r w:rsidR="00161939" w:rsidRPr="00B66BC9">
        <w:rPr>
          <w:rFonts w:ascii="Times New Roman" w:hAnsi="Times New Roman"/>
          <w:sz w:val="23"/>
          <w:szCs w:val="23"/>
        </w:rPr>
        <w:t>již víceméně</w:t>
      </w:r>
      <w:r w:rsidR="00B27C79" w:rsidRPr="00B66BC9">
        <w:rPr>
          <w:rFonts w:ascii="Times New Roman" w:hAnsi="Times New Roman"/>
          <w:sz w:val="23"/>
          <w:szCs w:val="23"/>
        </w:rPr>
        <w:t xml:space="preserve"> realitou. Informace o tom, jak je to s rovností de facto, tedy s dosahováním </w:t>
      </w:r>
      <w:r w:rsidR="00161939" w:rsidRPr="00B66BC9">
        <w:rPr>
          <w:rFonts w:ascii="Times New Roman" w:hAnsi="Times New Roman"/>
          <w:sz w:val="23"/>
          <w:szCs w:val="23"/>
        </w:rPr>
        <w:t>rovnosti</w:t>
      </w:r>
      <w:r w:rsidR="00B27C79" w:rsidRPr="00B66BC9">
        <w:rPr>
          <w:rFonts w:ascii="Times New Roman" w:hAnsi="Times New Roman"/>
          <w:sz w:val="23"/>
          <w:szCs w:val="23"/>
        </w:rPr>
        <w:t xml:space="preserve"> v praxi, obsahu</w:t>
      </w:r>
      <w:r w:rsidR="00852A12" w:rsidRPr="00B66BC9">
        <w:rPr>
          <w:rFonts w:ascii="Times New Roman" w:hAnsi="Times New Roman"/>
          <w:sz w:val="23"/>
          <w:szCs w:val="23"/>
        </w:rPr>
        <w:t xml:space="preserve">je níže předkládaný popis. </w:t>
      </w:r>
    </w:p>
    <w:p w:rsidR="00CB1AAC" w:rsidRPr="00B66BC9" w:rsidRDefault="00CB1AAC" w:rsidP="00F90383">
      <w:pPr>
        <w:pStyle w:val="Nadpis1"/>
        <w:numPr>
          <w:ilvl w:val="0"/>
          <w:numId w:val="10"/>
        </w:numPr>
        <w:spacing w:before="120" w:after="120" w:line="240" w:lineRule="auto"/>
        <w:ind w:left="357" w:hanging="357"/>
        <w:jc w:val="both"/>
        <w:rPr>
          <w:rFonts w:ascii="Times New Roman" w:hAnsi="Times New Roman" w:cs="Times New Roman"/>
          <w:color w:val="auto"/>
          <w:sz w:val="23"/>
          <w:szCs w:val="23"/>
        </w:rPr>
      </w:pPr>
      <w:bookmarkStart w:id="1" w:name="_Toc398125989"/>
      <w:r w:rsidRPr="00B66BC9">
        <w:rPr>
          <w:rFonts w:ascii="Times New Roman" w:hAnsi="Times New Roman" w:cs="Times New Roman"/>
          <w:color w:val="auto"/>
          <w:sz w:val="23"/>
          <w:szCs w:val="23"/>
        </w:rPr>
        <w:t>Rovnost žen a mužů v</w:t>
      </w:r>
      <w:r w:rsidR="00C9168F" w:rsidRPr="00B66BC9">
        <w:rPr>
          <w:rFonts w:ascii="Times New Roman" w:hAnsi="Times New Roman" w:cs="Times New Roman"/>
          <w:color w:val="auto"/>
          <w:sz w:val="23"/>
          <w:szCs w:val="23"/>
        </w:rPr>
        <w:t> </w:t>
      </w:r>
      <w:r w:rsidR="001F6495" w:rsidRPr="00B66BC9">
        <w:rPr>
          <w:rFonts w:ascii="Times New Roman" w:hAnsi="Times New Roman" w:cs="Times New Roman"/>
          <w:color w:val="auto"/>
          <w:sz w:val="23"/>
          <w:szCs w:val="23"/>
        </w:rPr>
        <w:t>ČR</w:t>
      </w:r>
      <w:r w:rsidRPr="00B66BC9">
        <w:rPr>
          <w:rFonts w:ascii="Times New Roman" w:hAnsi="Times New Roman" w:cs="Times New Roman"/>
          <w:color w:val="auto"/>
          <w:sz w:val="23"/>
          <w:szCs w:val="23"/>
        </w:rPr>
        <w:t xml:space="preserve"> v mezinárodním </w:t>
      </w:r>
      <w:r w:rsidR="00C9168F" w:rsidRPr="00B66BC9">
        <w:rPr>
          <w:rFonts w:ascii="Times New Roman" w:hAnsi="Times New Roman" w:cs="Times New Roman"/>
          <w:color w:val="auto"/>
          <w:sz w:val="23"/>
          <w:szCs w:val="23"/>
        </w:rPr>
        <w:t>kontextu</w:t>
      </w:r>
      <w:bookmarkEnd w:id="1"/>
    </w:p>
    <w:p w:rsidR="00CB1AAC" w:rsidRPr="00B66BC9" w:rsidRDefault="00ED6D84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A</w:t>
      </w:r>
      <w:r w:rsidR="00C85967" w:rsidRPr="00B66BC9">
        <w:rPr>
          <w:rFonts w:ascii="Times New Roman" w:hAnsi="Times New Roman"/>
          <w:sz w:val="23"/>
          <w:szCs w:val="23"/>
        </w:rPr>
        <w:t xml:space="preserve">ktuální </w:t>
      </w:r>
      <w:r w:rsidRPr="00B66BC9">
        <w:rPr>
          <w:rFonts w:ascii="Times New Roman" w:hAnsi="Times New Roman"/>
          <w:sz w:val="23"/>
          <w:szCs w:val="23"/>
        </w:rPr>
        <w:t xml:space="preserve">stav rovnosti žen a mužů </w:t>
      </w:r>
      <w:r w:rsidR="00C85967" w:rsidRPr="00B66BC9">
        <w:rPr>
          <w:rFonts w:ascii="Times New Roman" w:hAnsi="Times New Roman"/>
          <w:sz w:val="23"/>
          <w:szCs w:val="23"/>
        </w:rPr>
        <w:t xml:space="preserve">vykazuje v mezinárodním srovnání sestupný trend. V roční zprávě o rovnosti žen a mužů Světového ekonomického fóra Global Gender Gap Index </w:t>
      </w:r>
      <w:r w:rsidR="001F6495" w:rsidRPr="00B66BC9">
        <w:rPr>
          <w:rFonts w:ascii="Times New Roman" w:hAnsi="Times New Roman"/>
          <w:sz w:val="23"/>
          <w:szCs w:val="23"/>
        </w:rPr>
        <w:t>ČR</w:t>
      </w:r>
      <w:r w:rsidR="00C85967" w:rsidRPr="00B66BC9">
        <w:rPr>
          <w:rFonts w:ascii="Times New Roman" w:hAnsi="Times New Roman"/>
          <w:sz w:val="23"/>
          <w:szCs w:val="23"/>
        </w:rPr>
        <w:t xml:space="preserve"> klesla ze 73. místa v r. 2012 na 83. místo v r. 2013 ze 136 sledovaných států; mezi lety 2006 a 2013 </w:t>
      </w:r>
      <w:r w:rsidR="001F6495" w:rsidRPr="00B66BC9">
        <w:rPr>
          <w:rFonts w:ascii="Times New Roman" w:hAnsi="Times New Roman"/>
          <w:sz w:val="23"/>
          <w:szCs w:val="23"/>
        </w:rPr>
        <w:t>ČR</w:t>
      </w:r>
      <w:r w:rsidR="00C85967" w:rsidRPr="00B66BC9">
        <w:rPr>
          <w:rFonts w:ascii="Times New Roman" w:hAnsi="Times New Roman"/>
          <w:sz w:val="23"/>
          <w:szCs w:val="23"/>
        </w:rPr>
        <w:t xml:space="preserve"> poklesla o 30 míst.</w:t>
      </w:r>
      <w:r w:rsidR="005474B3" w:rsidRPr="00B66BC9">
        <w:rPr>
          <w:rStyle w:val="Znakapoznpodarou"/>
          <w:rFonts w:ascii="Times New Roman" w:hAnsi="Times New Roman"/>
          <w:sz w:val="23"/>
          <w:szCs w:val="23"/>
        </w:rPr>
        <w:footnoteReference w:id="6"/>
      </w:r>
      <w:r w:rsidR="00C85967" w:rsidRPr="00B66BC9">
        <w:rPr>
          <w:rFonts w:ascii="Times New Roman" w:hAnsi="Times New Roman"/>
          <w:sz w:val="23"/>
          <w:szCs w:val="23"/>
        </w:rPr>
        <w:t xml:space="preserve"> </w:t>
      </w:r>
    </w:p>
    <w:p w:rsidR="00C85967" w:rsidRPr="00B66BC9" w:rsidRDefault="00C85967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Na poměrně negativní hodnocení úrovně rovnosti žen a mužů v ČR v kontextu EU upozorňuje rovněž nový Index rovnosti žen a mužů (Gender Equality Index) Evropského institutu pro rovnost žen a mužů</w:t>
      </w:r>
      <w:r w:rsidR="00306228" w:rsidRPr="00B66BC9">
        <w:rPr>
          <w:rFonts w:ascii="Times New Roman" w:hAnsi="Times New Roman"/>
          <w:sz w:val="23"/>
          <w:szCs w:val="23"/>
        </w:rPr>
        <w:t xml:space="preserve"> (dále jako „EIGE“)</w:t>
      </w:r>
      <w:r w:rsidRPr="00B66BC9">
        <w:rPr>
          <w:rFonts w:ascii="Times New Roman" w:hAnsi="Times New Roman"/>
          <w:sz w:val="23"/>
          <w:szCs w:val="23"/>
        </w:rPr>
        <w:t>.</w:t>
      </w:r>
      <w:r w:rsidR="00CB1AAC" w:rsidRPr="00B66BC9">
        <w:rPr>
          <w:rStyle w:val="Znakapoznpodarou"/>
          <w:rFonts w:ascii="Times New Roman" w:hAnsi="Times New Roman"/>
          <w:sz w:val="23"/>
          <w:szCs w:val="23"/>
        </w:rPr>
        <w:footnoteReference w:id="7"/>
      </w:r>
      <w:r w:rsidRPr="00B66BC9">
        <w:rPr>
          <w:rFonts w:ascii="Times New Roman" w:hAnsi="Times New Roman"/>
          <w:sz w:val="23"/>
          <w:szCs w:val="23"/>
        </w:rPr>
        <w:t xml:space="preserve"> V rámci tohoto indexu dosahuje ČR hodnoty 44,4, což je v rámci EU (</w:t>
      </w:r>
      <w:r w:rsidR="007D4515" w:rsidRPr="00B66BC9">
        <w:rPr>
          <w:rFonts w:ascii="Times New Roman" w:hAnsi="Times New Roman"/>
          <w:sz w:val="23"/>
          <w:szCs w:val="23"/>
        </w:rPr>
        <w:t xml:space="preserve">průměr je </w:t>
      </w:r>
      <w:r w:rsidRPr="00B66BC9">
        <w:rPr>
          <w:rFonts w:ascii="Times New Roman" w:hAnsi="Times New Roman"/>
          <w:sz w:val="23"/>
          <w:szCs w:val="23"/>
        </w:rPr>
        <w:t>54,0) podprůměrný výsledek.</w:t>
      </w:r>
      <w:r w:rsidR="00CB1AAC" w:rsidRPr="00B66BC9">
        <w:rPr>
          <w:rStyle w:val="Znakapoznpodarou"/>
          <w:rFonts w:ascii="Times New Roman" w:hAnsi="Times New Roman"/>
          <w:sz w:val="23"/>
          <w:szCs w:val="23"/>
        </w:rPr>
        <w:footnoteReference w:id="8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C85967" w:rsidRPr="00B66BC9" w:rsidRDefault="00C85967" w:rsidP="00F90383">
      <w:p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Další srovnání situace ČR v rámci EU poskytuje zpráva Dopady ekonomické krize na situaci žen a mužů a na politiky rovnosti žen a mužů vydaná Evropskou komisí v r. 2012.</w:t>
      </w:r>
      <w:r w:rsidR="005474B3" w:rsidRPr="00B66BC9">
        <w:rPr>
          <w:rStyle w:val="Znakapoznpodarou"/>
          <w:rFonts w:ascii="Times New Roman" w:hAnsi="Times New Roman"/>
          <w:sz w:val="23"/>
          <w:szCs w:val="23"/>
        </w:rPr>
        <w:footnoteReference w:id="9"/>
      </w:r>
      <w:r w:rsidRPr="00B66BC9">
        <w:rPr>
          <w:rFonts w:ascii="Times New Roman" w:hAnsi="Times New Roman"/>
          <w:sz w:val="23"/>
          <w:szCs w:val="23"/>
        </w:rPr>
        <w:t xml:space="preserve"> Zabývá se zejména negativními dopady restrikcí veřejných rozpočtů, zvýšeného daňového zatížení </w:t>
      </w:r>
      <w:r w:rsidR="005474B3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>změn sociálních a zdravotních koncepcí, které zasahují zejména ženy. Jako významné problémy v České republice jsou zde označeny zejména:</w:t>
      </w:r>
    </w:p>
    <w:p w:rsidR="00C85967" w:rsidRPr="00B66BC9" w:rsidRDefault="00C85967" w:rsidP="00B66BC9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růst nezaměstnanosti, zvýšená nejistota zaměstnání a zhoršení pracovních podmínek,</w:t>
      </w:r>
    </w:p>
    <w:p w:rsidR="00C85967" w:rsidRPr="00B66BC9" w:rsidRDefault="00C85967" w:rsidP="00B66BC9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diskriminace matek a pečujících osob na pracovním trhu ČR, která je označena jako "institucionalizovaná funkce" pracovního trhu v ČR, </w:t>
      </w:r>
    </w:p>
    <w:p w:rsidR="00C85967" w:rsidRPr="00B66BC9" w:rsidRDefault="00C85967" w:rsidP="00B66BC9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nezohledňování rovnosti žen a mužů v nových vládních politikách,</w:t>
      </w:r>
    </w:p>
    <w:p w:rsidR="00C85967" w:rsidRPr="00B66BC9" w:rsidRDefault="00C85967" w:rsidP="00B66BC9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změny v důchodovém zabezpečení (zejména zpřísnění podmínek pro vyplácení pozůstalostních penzí),</w:t>
      </w:r>
    </w:p>
    <w:p w:rsidR="00C85967" w:rsidRPr="00B66BC9" w:rsidRDefault="00C85967" w:rsidP="00B66BC9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personální škrty ve veřejné správě a v oblasti veřejných služeb (typicky feminizované obory),</w:t>
      </w:r>
    </w:p>
    <w:p w:rsidR="00C85967" w:rsidRPr="00B66BC9" w:rsidRDefault="00C85967" w:rsidP="00B66BC9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růst sazeb DPH (který má nejvyšší dopad na nejchudší vrstvy společnosti),</w:t>
      </w:r>
    </w:p>
    <w:p w:rsidR="00C85967" w:rsidRPr="00B66BC9" w:rsidRDefault="00C85967" w:rsidP="00B66BC9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rozpočtové škrty v oblasti institucionálního zabezpečení rovnosti žen a mužů,</w:t>
      </w:r>
    </w:p>
    <w:p w:rsidR="00C85967" w:rsidRPr="00B66BC9" w:rsidRDefault="00C85967" w:rsidP="00B66BC9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nedostatečná nabídka zařízení předškolní péče a její přesouvání mimo veřejný sektor,</w:t>
      </w:r>
    </w:p>
    <w:p w:rsidR="00122639" w:rsidRPr="00914088" w:rsidRDefault="00C85967" w:rsidP="0091408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914088">
        <w:rPr>
          <w:rFonts w:ascii="Times New Roman" w:hAnsi="Times New Roman"/>
          <w:sz w:val="23"/>
          <w:szCs w:val="23"/>
        </w:rPr>
        <w:t>snížení podpory sociálního bydlení.</w:t>
      </w:r>
    </w:p>
    <w:p w:rsidR="00684FDF" w:rsidRPr="00B66BC9" w:rsidRDefault="0063740A" w:rsidP="00F90383">
      <w:pPr>
        <w:pStyle w:val="Nadpis1"/>
        <w:numPr>
          <w:ilvl w:val="0"/>
          <w:numId w:val="10"/>
        </w:numPr>
        <w:spacing w:before="120" w:after="120" w:line="240" w:lineRule="auto"/>
        <w:ind w:left="357" w:hanging="357"/>
        <w:jc w:val="both"/>
        <w:rPr>
          <w:rFonts w:ascii="Times New Roman" w:hAnsi="Times New Roman" w:cs="Times New Roman"/>
          <w:color w:val="auto"/>
          <w:sz w:val="23"/>
          <w:szCs w:val="23"/>
        </w:rPr>
      </w:pPr>
      <w:bookmarkStart w:id="2" w:name="_Toc398125990"/>
      <w:bookmarkStart w:id="3" w:name="_Toc361992503"/>
      <w:r w:rsidRPr="00B66BC9">
        <w:rPr>
          <w:rFonts w:ascii="Times New Roman" w:hAnsi="Times New Roman" w:cs="Times New Roman"/>
          <w:color w:val="auto"/>
          <w:sz w:val="23"/>
          <w:szCs w:val="23"/>
        </w:rPr>
        <w:t>Hlavní s</w:t>
      </w:r>
      <w:r w:rsidR="009B01C9" w:rsidRPr="00B66BC9">
        <w:rPr>
          <w:rFonts w:ascii="Times New Roman" w:hAnsi="Times New Roman" w:cs="Times New Roman"/>
          <w:color w:val="auto"/>
          <w:sz w:val="23"/>
          <w:szCs w:val="23"/>
        </w:rPr>
        <w:t>trategické oblasti</w:t>
      </w:r>
      <w:bookmarkEnd w:id="2"/>
    </w:p>
    <w:p w:rsidR="00C85967" w:rsidRPr="00B66BC9" w:rsidRDefault="00C85967" w:rsidP="00F90383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4" w:name="_Toc398125991"/>
      <w:r w:rsidRPr="00B66BC9">
        <w:rPr>
          <w:sz w:val="23"/>
          <w:szCs w:val="23"/>
        </w:rPr>
        <w:t xml:space="preserve">Institucionální zabezpečení </w:t>
      </w:r>
      <w:r w:rsidR="005D0857">
        <w:rPr>
          <w:sz w:val="23"/>
          <w:szCs w:val="23"/>
        </w:rPr>
        <w:t>rovnosti</w:t>
      </w:r>
      <w:r w:rsidRPr="00B66BC9">
        <w:rPr>
          <w:sz w:val="23"/>
          <w:szCs w:val="23"/>
        </w:rPr>
        <w:t xml:space="preserve"> žen a mužů</w:t>
      </w:r>
      <w:bookmarkEnd w:id="3"/>
      <w:bookmarkEnd w:id="4"/>
    </w:p>
    <w:p w:rsidR="00643A99" w:rsidRPr="00B66BC9" w:rsidRDefault="00643A99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Institucionální zajištění agendy rovnosti žen a mužů zahrnuje v současnosti převážně centrální úroveň (vláda a ministerstva), agenda není systematicky institucionálně pokryta na úrovních samosprávy, tj. v krajích, městech a obcích. Jednotlivými aspekty problematiky rovnosti žen </w:t>
      </w:r>
      <w:r w:rsidR="000B727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 xml:space="preserve">mužů se zabývá celá řada dalších aktérů a aktérek. Ve veřejné správě existuje o agendě </w:t>
      </w:r>
      <w:r w:rsidRPr="00B66BC9">
        <w:rPr>
          <w:rFonts w:ascii="Times New Roman" w:eastAsiaTheme="minorHAnsi" w:hAnsi="Times New Roman"/>
          <w:sz w:val="23"/>
          <w:szCs w:val="23"/>
        </w:rPr>
        <w:t xml:space="preserve">rovnosti </w:t>
      </w:r>
      <w:r w:rsidRPr="00B66BC9">
        <w:rPr>
          <w:rFonts w:ascii="Times New Roman" w:eastAsiaTheme="minorHAnsi" w:hAnsi="Times New Roman"/>
          <w:sz w:val="23"/>
          <w:szCs w:val="23"/>
        </w:rPr>
        <w:lastRenderedPageBreak/>
        <w:t>žen a mužů nízké povědomí, často je marginalizována. Při tvorbě politik není důsledně uplatňován princip genderového mainstreamingu.</w:t>
      </w:r>
    </w:p>
    <w:p w:rsidR="00643A99" w:rsidRPr="00B66BC9" w:rsidRDefault="00643A99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Jedna z nejvýznamnějších institucí zabývajících se rovností žen a mužů, Rada, funguje jako poradní orgán vlády ČR.</w:t>
      </w:r>
      <w:r w:rsidR="00EB72A3" w:rsidRPr="00B66BC9">
        <w:rPr>
          <w:rStyle w:val="Znakapoznpodarou"/>
          <w:rFonts w:ascii="Times New Roman" w:hAnsi="Times New Roman"/>
          <w:sz w:val="23"/>
          <w:szCs w:val="23"/>
        </w:rPr>
        <w:footnoteReference w:id="10"/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="00F921EF" w:rsidRPr="00B66BC9">
        <w:rPr>
          <w:rFonts w:ascii="Times New Roman" w:hAnsi="Times New Roman"/>
          <w:sz w:val="23"/>
          <w:szCs w:val="23"/>
        </w:rPr>
        <w:t>Jak z jejího statutu v současné době vyplývá, jejím předsedou či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="00F921EF" w:rsidRPr="00B66BC9">
        <w:rPr>
          <w:rFonts w:ascii="Times New Roman" w:hAnsi="Times New Roman"/>
          <w:sz w:val="23"/>
          <w:szCs w:val="23"/>
        </w:rPr>
        <w:t xml:space="preserve">předsedkyní je člen či členka vlády ČR, do jejíž působnosti patří </w:t>
      </w:r>
      <w:r w:rsidR="005D0857">
        <w:rPr>
          <w:rFonts w:ascii="Times New Roman" w:hAnsi="Times New Roman"/>
          <w:sz w:val="23"/>
          <w:szCs w:val="23"/>
        </w:rPr>
        <w:t>rovnost (</w:t>
      </w:r>
      <w:r w:rsidR="00F921EF" w:rsidRPr="00B66BC9">
        <w:rPr>
          <w:rFonts w:ascii="Times New Roman" w:hAnsi="Times New Roman"/>
          <w:sz w:val="23"/>
          <w:szCs w:val="23"/>
        </w:rPr>
        <w:t>rovn</w:t>
      </w:r>
      <w:r w:rsidR="00C20AE9" w:rsidRPr="00B66BC9">
        <w:rPr>
          <w:rFonts w:ascii="Times New Roman" w:hAnsi="Times New Roman"/>
          <w:sz w:val="23"/>
          <w:szCs w:val="23"/>
        </w:rPr>
        <w:t>é příležitosti</w:t>
      </w:r>
      <w:r w:rsidR="005D0857">
        <w:rPr>
          <w:rFonts w:ascii="Times New Roman" w:hAnsi="Times New Roman"/>
          <w:sz w:val="23"/>
          <w:szCs w:val="23"/>
        </w:rPr>
        <w:t>)</w:t>
      </w:r>
      <w:r w:rsidR="00F921EF" w:rsidRPr="00B66BC9">
        <w:rPr>
          <w:rFonts w:ascii="Times New Roman" w:hAnsi="Times New Roman"/>
          <w:sz w:val="23"/>
          <w:szCs w:val="23"/>
        </w:rPr>
        <w:t xml:space="preserve"> žen a mužů. </w:t>
      </w:r>
      <w:r w:rsidRPr="00B66BC9">
        <w:rPr>
          <w:rFonts w:ascii="Times New Roman" w:hAnsi="Times New Roman"/>
          <w:sz w:val="23"/>
          <w:szCs w:val="23"/>
        </w:rPr>
        <w:t xml:space="preserve">V rámci Rady se jednotlivým </w:t>
      </w:r>
      <w:r w:rsidR="0042465C" w:rsidRPr="00B66BC9">
        <w:rPr>
          <w:rFonts w:ascii="Times New Roman" w:hAnsi="Times New Roman"/>
          <w:sz w:val="23"/>
          <w:szCs w:val="23"/>
        </w:rPr>
        <w:t xml:space="preserve">vymezeným </w:t>
      </w:r>
      <w:r w:rsidRPr="00B66BC9">
        <w:rPr>
          <w:rFonts w:ascii="Times New Roman" w:hAnsi="Times New Roman"/>
          <w:sz w:val="23"/>
          <w:szCs w:val="23"/>
        </w:rPr>
        <w:t xml:space="preserve">tématům věnují její výbory a pracovní </w:t>
      </w:r>
      <w:r w:rsidR="00A237F1" w:rsidRPr="00B66BC9">
        <w:rPr>
          <w:rFonts w:ascii="Times New Roman" w:hAnsi="Times New Roman"/>
          <w:sz w:val="23"/>
          <w:szCs w:val="23"/>
        </w:rPr>
        <w:t>skupina</w:t>
      </w:r>
      <w:r w:rsidRPr="00B66BC9">
        <w:rPr>
          <w:rFonts w:ascii="Times New Roman" w:hAnsi="Times New Roman"/>
          <w:sz w:val="23"/>
          <w:szCs w:val="23"/>
        </w:rPr>
        <w:t>. Těmito výbory</w:t>
      </w:r>
      <w:r w:rsidR="0042465C" w:rsidRPr="00B66BC9">
        <w:rPr>
          <w:rFonts w:ascii="Times New Roman" w:hAnsi="Times New Roman"/>
          <w:sz w:val="23"/>
          <w:szCs w:val="23"/>
        </w:rPr>
        <w:t xml:space="preserve"> a pracovními skupinami</w:t>
      </w:r>
      <w:r w:rsidRPr="00B66BC9">
        <w:rPr>
          <w:rFonts w:ascii="Times New Roman" w:hAnsi="Times New Roman"/>
          <w:sz w:val="23"/>
          <w:szCs w:val="23"/>
        </w:rPr>
        <w:t xml:space="preserve"> jsou </w:t>
      </w:r>
      <w:r w:rsidR="004178CF" w:rsidRPr="00B66BC9">
        <w:rPr>
          <w:rFonts w:ascii="Times New Roman" w:hAnsi="Times New Roman"/>
          <w:sz w:val="23"/>
          <w:szCs w:val="23"/>
        </w:rPr>
        <w:t>Výbor pro institucionální zabezpečení rovných příležitostí žen a</w:t>
      </w:r>
      <w:r w:rsidR="0042465C" w:rsidRPr="00B66BC9">
        <w:rPr>
          <w:rFonts w:ascii="Times New Roman" w:hAnsi="Times New Roman"/>
          <w:sz w:val="23"/>
          <w:szCs w:val="23"/>
        </w:rPr>
        <w:t> </w:t>
      </w:r>
      <w:r w:rsidR="004178CF" w:rsidRPr="00B66BC9">
        <w:rPr>
          <w:rFonts w:ascii="Times New Roman" w:hAnsi="Times New Roman"/>
          <w:sz w:val="23"/>
          <w:szCs w:val="23"/>
        </w:rPr>
        <w:t>mužů, Výbor pro</w:t>
      </w:r>
      <w:r w:rsidR="00C20AE9" w:rsidRPr="00B66BC9">
        <w:rPr>
          <w:rFonts w:ascii="Times New Roman" w:hAnsi="Times New Roman"/>
          <w:sz w:val="23"/>
          <w:szCs w:val="23"/>
        </w:rPr>
        <w:t> </w:t>
      </w:r>
      <w:r w:rsidR="004178CF" w:rsidRPr="00B66BC9">
        <w:rPr>
          <w:rFonts w:ascii="Times New Roman" w:hAnsi="Times New Roman"/>
          <w:sz w:val="23"/>
          <w:szCs w:val="23"/>
        </w:rPr>
        <w:t>prevenci domácího násilí, Výbor pro</w:t>
      </w:r>
      <w:r w:rsidR="005D0857">
        <w:rPr>
          <w:rFonts w:ascii="Times New Roman" w:hAnsi="Times New Roman"/>
          <w:sz w:val="23"/>
          <w:szCs w:val="23"/>
        </w:rPr>
        <w:t> </w:t>
      </w:r>
      <w:r w:rsidR="004178CF" w:rsidRPr="00B66BC9">
        <w:rPr>
          <w:rFonts w:ascii="Times New Roman" w:hAnsi="Times New Roman"/>
          <w:sz w:val="23"/>
          <w:szCs w:val="23"/>
        </w:rPr>
        <w:t>sladění pracovního, soukromého a</w:t>
      </w:r>
      <w:r w:rsidR="0042465C" w:rsidRPr="00B66BC9">
        <w:rPr>
          <w:rFonts w:ascii="Times New Roman" w:hAnsi="Times New Roman"/>
          <w:sz w:val="23"/>
          <w:szCs w:val="23"/>
        </w:rPr>
        <w:t> </w:t>
      </w:r>
      <w:r w:rsidR="004178CF" w:rsidRPr="00B66BC9">
        <w:rPr>
          <w:rFonts w:ascii="Times New Roman" w:hAnsi="Times New Roman"/>
          <w:sz w:val="23"/>
          <w:szCs w:val="23"/>
        </w:rPr>
        <w:t>rodinného života, Výbor pro vyrovnané zastoupení žen a</w:t>
      </w:r>
      <w:r w:rsidR="005D0857">
        <w:rPr>
          <w:rFonts w:ascii="Times New Roman" w:hAnsi="Times New Roman"/>
          <w:sz w:val="23"/>
          <w:szCs w:val="23"/>
        </w:rPr>
        <w:t> </w:t>
      </w:r>
      <w:r w:rsidR="004178CF" w:rsidRPr="00B66BC9">
        <w:rPr>
          <w:rFonts w:ascii="Times New Roman" w:hAnsi="Times New Roman"/>
          <w:sz w:val="23"/>
          <w:szCs w:val="23"/>
        </w:rPr>
        <w:t>mužů v</w:t>
      </w:r>
      <w:r w:rsidR="0042465C" w:rsidRPr="00B66BC9">
        <w:rPr>
          <w:rFonts w:ascii="Times New Roman" w:hAnsi="Times New Roman"/>
          <w:sz w:val="23"/>
          <w:szCs w:val="23"/>
        </w:rPr>
        <w:t> </w:t>
      </w:r>
      <w:r w:rsidR="004178CF" w:rsidRPr="00B66BC9">
        <w:rPr>
          <w:rFonts w:ascii="Times New Roman" w:hAnsi="Times New Roman"/>
          <w:sz w:val="23"/>
          <w:szCs w:val="23"/>
        </w:rPr>
        <w:t>politice a rozhodovacích pozicích</w:t>
      </w:r>
      <w:r w:rsidR="00245024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a Pracovní skupina muži </w:t>
      </w:r>
      <w:r w:rsidR="00F921EF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 xml:space="preserve">rovnost žen a mužů. </w:t>
      </w:r>
    </w:p>
    <w:p w:rsidR="00643A99" w:rsidRPr="00B66BC9" w:rsidRDefault="00643A99" w:rsidP="00914088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Fungování Rady technicky, organizačně i po odborné stránce zabezpečuje její sekretariát, jehož funkci plní oddělení </w:t>
      </w:r>
      <w:r w:rsidR="00B81CCF">
        <w:rPr>
          <w:rFonts w:ascii="Times New Roman" w:hAnsi="Times New Roman"/>
          <w:sz w:val="23"/>
          <w:szCs w:val="23"/>
        </w:rPr>
        <w:t>rovnosti</w:t>
      </w:r>
      <w:r w:rsidRPr="00B66BC9">
        <w:rPr>
          <w:rFonts w:ascii="Times New Roman" w:hAnsi="Times New Roman"/>
          <w:sz w:val="23"/>
          <w:szCs w:val="23"/>
        </w:rPr>
        <w:t xml:space="preserve"> žen a mužů na </w:t>
      </w:r>
      <w:r w:rsidR="00B81CCF">
        <w:rPr>
          <w:rFonts w:ascii="Times New Roman" w:hAnsi="Times New Roman"/>
          <w:sz w:val="23"/>
          <w:szCs w:val="23"/>
        </w:rPr>
        <w:t>Úřadu vlády ČR</w:t>
      </w:r>
      <w:r w:rsidRPr="00B66BC9">
        <w:rPr>
          <w:rFonts w:ascii="Times New Roman" w:hAnsi="Times New Roman"/>
          <w:sz w:val="23"/>
          <w:szCs w:val="23"/>
        </w:rPr>
        <w:t xml:space="preserve">. Toto oddělení </w:t>
      </w:r>
      <w:r w:rsidR="00A237F1" w:rsidRPr="00B66BC9">
        <w:rPr>
          <w:rFonts w:ascii="Times New Roman" w:hAnsi="Times New Roman"/>
          <w:sz w:val="23"/>
          <w:szCs w:val="23"/>
        </w:rPr>
        <w:t>je </w:t>
      </w:r>
      <w:r w:rsidRPr="00B66BC9">
        <w:rPr>
          <w:rFonts w:ascii="Times New Roman" w:hAnsi="Times New Roman"/>
          <w:sz w:val="23"/>
          <w:szCs w:val="23"/>
        </w:rPr>
        <w:t xml:space="preserve">zároveň celostátním koordinačním útvarem celé agendy rovnosti žen </w:t>
      </w:r>
      <w:r w:rsidR="00D96575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 xml:space="preserve">mužů. Na úrovni jednotlivých ministerstev jsou koordinací agendy rovnosti žen a mužů pověřeni resortní koordinátoři a koordinátorky, </w:t>
      </w:r>
      <w:r w:rsidR="002F652D" w:rsidRPr="00B66BC9">
        <w:rPr>
          <w:rFonts w:ascii="Times New Roman" w:hAnsi="Times New Roman"/>
          <w:sz w:val="23"/>
          <w:szCs w:val="23"/>
        </w:rPr>
        <w:t>neboli</w:t>
      </w:r>
      <w:r w:rsidRPr="00B66BC9">
        <w:rPr>
          <w:rFonts w:ascii="Times New Roman" w:hAnsi="Times New Roman"/>
          <w:sz w:val="23"/>
          <w:szCs w:val="23"/>
        </w:rPr>
        <w:t xml:space="preserve"> tzv. gender focal </w:t>
      </w:r>
      <w:r w:rsidR="00D96575" w:rsidRPr="00B66BC9">
        <w:rPr>
          <w:rFonts w:ascii="Times New Roman" w:hAnsi="Times New Roman"/>
          <w:sz w:val="23"/>
          <w:szCs w:val="23"/>
        </w:rPr>
        <w:t>points</w:t>
      </w:r>
      <w:r w:rsidRPr="00B66BC9">
        <w:rPr>
          <w:rFonts w:ascii="Times New Roman" w:hAnsi="Times New Roman"/>
          <w:sz w:val="23"/>
          <w:szCs w:val="23"/>
        </w:rPr>
        <w:t>. Pro jejich činnost by mělo být na všech ministerstvech vymezeno nejméně půl úvazku</w:t>
      </w:r>
      <w:r w:rsidR="002F652D" w:rsidRPr="00B66BC9">
        <w:rPr>
          <w:rFonts w:ascii="Times New Roman" w:hAnsi="Times New Roman"/>
          <w:sz w:val="23"/>
          <w:szCs w:val="23"/>
        </w:rPr>
        <w:t>, což se však ve většině případů neděje</w:t>
      </w:r>
      <w:r w:rsidRPr="00B66BC9">
        <w:rPr>
          <w:rFonts w:ascii="Times New Roman" w:hAnsi="Times New Roman"/>
          <w:sz w:val="23"/>
          <w:szCs w:val="23"/>
        </w:rPr>
        <w:t>. Jejich organizační zařazení není v rámci resortů jednotně nastaveno, odborné kompetence i reálná možnost pokrýt tuto agendu v rámci daného resortu a daného úvazku je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různá</w:t>
      </w:r>
      <w:r w:rsidR="002F652D" w:rsidRPr="00B66BC9">
        <w:rPr>
          <w:rFonts w:ascii="Times New Roman" w:hAnsi="Times New Roman"/>
          <w:sz w:val="23"/>
          <w:szCs w:val="23"/>
        </w:rPr>
        <w:t>, avšak spíše nízká</w:t>
      </w:r>
      <w:r w:rsidRPr="00B66BC9">
        <w:rPr>
          <w:rFonts w:ascii="Times New Roman" w:hAnsi="Times New Roman"/>
          <w:sz w:val="23"/>
          <w:szCs w:val="23"/>
        </w:rPr>
        <w:t>.</w:t>
      </w:r>
    </w:p>
    <w:p w:rsidR="000865C1" w:rsidRPr="00B66BC9" w:rsidRDefault="00643A99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K </w:t>
      </w:r>
      <w:r w:rsidRPr="00B66BC9">
        <w:rPr>
          <w:rFonts w:ascii="Times New Roman" w:eastAsiaTheme="minorHAnsi" w:hAnsi="Times New Roman"/>
          <w:sz w:val="23"/>
          <w:szCs w:val="23"/>
        </w:rPr>
        <w:t>prosazování</w:t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eastAsiaTheme="minorHAnsi" w:hAnsi="Times New Roman"/>
          <w:sz w:val="23"/>
          <w:szCs w:val="23"/>
        </w:rPr>
        <w:t>práv</w:t>
      </w:r>
      <w:r w:rsidRPr="00B66BC9">
        <w:rPr>
          <w:rFonts w:ascii="Times New Roman" w:hAnsi="Times New Roman"/>
          <w:sz w:val="23"/>
          <w:szCs w:val="23"/>
        </w:rPr>
        <w:t xml:space="preserve"> na rovné zacházení s ženami a muži přispívá úřad Veřejného ochránce práv (dále</w:t>
      </w:r>
      <w:r w:rsidRPr="00B66BC9">
        <w:rPr>
          <w:rFonts w:ascii="Times New Roman" w:eastAsia="Times New Roman" w:hAnsi="Times New Roman"/>
          <w:sz w:val="23"/>
          <w:szCs w:val="23"/>
        </w:rPr>
        <w:t xml:space="preserve"> jako „VOP“)</w:t>
      </w:r>
      <w:r w:rsidRPr="00B66BC9">
        <w:rPr>
          <w:rFonts w:ascii="Times New Roman" w:hAnsi="Times New Roman"/>
          <w:sz w:val="23"/>
          <w:szCs w:val="23"/>
        </w:rPr>
        <w:t xml:space="preserve">, který o této problematice </w:t>
      </w:r>
      <w:r w:rsidR="00D66F67" w:rsidRPr="00B66BC9">
        <w:rPr>
          <w:rFonts w:ascii="Times New Roman" w:hAnsi="Times New Roman"/>
          <w:sz w:val="23"/>
          <w:szCs w:val="23"/>
        </w:rPr>
        <w:t xml:space="preserve">mimo jiné </w:t>
      </w:r>
      <w:r w:rsidRPr="00B66BC9">
        <w:rPr>
          <w:rFonts w:ascii="Times New Roman" w:hAnsi="Times New Roman"/>
          <w:sz w:val="23"/>
          <w:szCs w:val="23"/>
        </w:rPr>
        <w:t xml:space="preserve">informuje, vzdělává, a také pomáhá obětem diskriminace poskytováním metodické pomoci. VOP však </w:t>
      </w:r>
      <w:r w:rsidR="00D66F67" w:rsidRPr="00B66BC9">
        <w:rPr>
          <w:rFonts w:ascii="Times New Roman" w:hAnsi="Times New Roman"/>
          <w:sz w:val="23"/>
          <w:szCs w:val="23"/>
        </w:rPr>
        <w:t xml:space="preserve">v současné chvíli </w:t>
      </w:r>
      <w:r w:rsidRPr="00B66BC9">
        <w:rPr>
          <w:rFonts w:ascii="Times New Roman" w:hAnsi="Times New Roman"/>
          <w:sz w:val="23"/>
          <w:szCs w:val="23"/>
        </w:rPr>
        <w:t>nemůže podávat žaloby a zastupovat možné oběti v soudním řízení ve věci diskriminace</w:t>
      </w:r>
      <w:r w:rsidR="004178CF" w:rsidRPr="00B66BC9">
        <w:rPr>
          <w:rFonts w:ascii="Times New Roman" w:hAnsi="Times New Roman"/>
          <w:sz w:val="23"/>
          <w:szCs w:val="23"/>
        </w:rPr>
        <w:t xml:space="preserve">. </w:t>
      </w:r>
    </w:p>
    <w:p w:rsidR="00D66F67" w:rsidRPr="00B66BC9" w:rsidRDefault="00643A99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Významným</w:t>
      </w:r>
      <w:r w:rsidRPr="00B66BC9">
        <w:rPr>
          <w:rFonts w:ascii="Times New Roman" w:eastAsiaTheme="minorHAnsi" w:hAnsi="Times New Roman"/>
          <w:sz w:val="23"/>
          <w:szCs w:val="23"/>
        </w:rPr>
        <w:t xml:space="preserve"> článkem institucionálního mechanismu prosazování genderové rovnosti jsou také další ústřední orgány státní správy.</w:t>
      </w:r>
      <w:r w:rsidR="009B01C9" w:rsidRPr="00B66BC9">
        <w:rPr>
          <w:rStyle w:val="Znakapoznpodarou"/>
          <w:rFonts w:ascii="Times New Roman" w:eastAsiaTheme="minorHAnsi" w:hAnsi="Times New Roman"/>
          <w:sz w:val="23"/>
          <w:szCs w:val="23"/>
        </w:rPr>
        <w:footnoteReference w:id="11"/>
      </w:r>
      <w:r w:rsidRPr="00B66BC9">
        <w:rPr>
          <w:rFonts w:ascii="Times New Roman" w:eastAsiaTheme="minorHAnsi" w:hAnsi="Times New Roman"/>
          <w:sz w:val="23"/>
          <w:szCs w:val="23"/>
        </w:rPr>
        <w:t xml:space="preserve"> P</w:t>
      </w:r>
      <w:r w:rsidRPr="00B66BC9">
        <w:rPr>
          <w:rFonts w:ascii="Times New Roman" w:hAnsi="Times New Roman"/>
          <w:sz w:val="23"/>
          <w:szCs w:val="23"/>
        </w:rPr>
        <w:t xml:space="preserve">roblematika </w:t>
      </w:r>
      <w:r w:rsidRPr="00B66BC9">
        <w:rPr>
          <w:rFonts w:ascii="Times New Roman" w:eastAsiaTheme="minorHAnsi" w:hAnsi="Times New Roman"/>
          <w:sz w:val="23"/>
          <w:szCs w:val="23"/>
        </w:rPr>
        <w:t>diskriminace na základě pohlaví je</w:t>
      </w:r>
      <w:r w:rsidR="004F03D6" w:rsidRPr="00B66BC9">
        <w:rPr>
          <w:rFonts w:ascii="Times New Roman" w:eastAsiaTheme="minorHAnsi" w:hAnsi="Times New Roman"/>
          <w:sz w:val="23"/>
          <w:szCs w:val="23"/>
        </w:rPr>
        <w:t> </w:t>
      </w:r>
      <w:r w:rsidRPr="00B66BC9">
        <w:rPr>
          <w:rFonts w:ascii="Times New Roman" w:eastAsiaTheme="minorHAnsi" w:hAnsi="Times New Roman"/>
          <w:sz w:val="23"/>
          <w:szCs w:val="23"/>
        </w:rPr>
        <w:t>však v aktivitách těchto institucí doposud zpravidla op</w:t>
      </w:r>
      <w:r w:rsidRPr="00B66BC9">
        <w:rPr>
          <w:rFonts w:ascii="Times New Roman" w:hAnsi="Times New Roman"/>
          <w:sz w:val="23"/>
          <w:szCs w:val="23"/>
        </w:rPr>
        <w:t>omíjena.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12"/>
      </w:r>
      <w:r w:rsidR="00D66F67" w:rsidRPr="00B66BC9">
        <w:rPr>
          <w:rFonts w:ascii="Times New Roman" w:hAnsi="Times New Roman"/>
          <w:sz w:val="23"/>
          <w:szCs w:val="23"/>
        </w:rPr>
        <w:t xml:space="preserve"> </w:t>
      </w:r>
    </w:p>
    <w:p w:rsidR="00643A99" w:rsidRPr="00B66BC9" w:rsidRDefault="00643A9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Významnými aktéry a</w:t>
      </w:r>
      <w:r w:rsidR="00D66F67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aktérkami prosazování rovnosti žen a mužů jsou nevládní neziskové organizace</w:t>
      </w:r>
      <w:r w:rsidR="00D96575" w:rsidRPr="00B66BC9">
        <w:rPr>
          <w:rFonts w:ascii="Times New Roman" w:hAnsi="Times New Roman"/>
          <w:sz w:val="23"/>
          <w:szCs w:val="23"/>
        </w:rPr>
        <w:t xml:space="preserve"> (dále jako „NNO“)</w:t>
      </w:r>
      <w:r w:rsidR="00116375" w:rsidRPr="00B66BC9">
        <w:rPr>
          <w:rFonts w:ascii="Times New Roman" w:hAnsi="Times New Roman"/>
          <w:sz w:val="23"/>
          <w:szCs w:val="23"/>
        </w:rPr>
        <w:t>,</w:t>
      </w:r>
      <w:r w:rsidRPr="00B66BC9">
        <w:rPr>
          <w:rFonts w:ascii="Times New Roman" w:hAnsi="Times New Roman"/>
          <w:sz w:val="23"/>
          <w:szCs w:val="23"/>
        </w:rPr>
        <w:t xml:space="preserve"> akademická obec (zejména </w:t>
      </w:r>
      <w:r w:rsidR="005C7EFA" w:rsidRPr="00B66BC9">
        <w:rPr>
          <w:rFonts w:ascii="Times New Roman" w:hAnsi="Times New Roman"/>
          <w:sz w:val="23"/>
          <w:szCs w:val="23"/>
        </w:rPr>
        <w:t>výzkumné o</w:t>
      </w:r>
      <w:r w:rsidR="00116375" w:rsidRPr="00B66BC9">
        <w:rPr>
          <w:rFonts w:ascii="Times New Roman" w:hAnsi="Times New Roman"/>
          <w:sz w:val="23"/>
          <w:szCs w:val="23"/>
        </w:rPr>
        <w:t>ddělení Gender &amp;</w:t>
      </w:r>
      <w:r w:rsidR="00F921EF" w:rsidRPr="00B66BC9">
        <w:rPr>
          <w:rFonts w:ascii="Times New Roman" w:hAnsi="Times New Roman"/>
          <w:sz w:val="23"/>
          <w:szCs w:val="23"/>
        </w:rPr>
        <w:t> </w:t>
      </w:r>
      <w:r w:rsidR="00116375" w:rsidRPr="00B66BC9">
        <w:rPr>
          <w:rFonts w:ascii="Times New Roman" w:hAnsi="Times New Roman"/>
          <w:sz w:val="23"/>
          <w:szCs w:val="23"/>
        </w:rPr>
        <w:t>sociologie Sociologického ústavu Akademie věd ČR, v.v.i</w:t>
      </w:r>
      <w:r w:rsidR="005C7EFA" w:rsidRPr="00B66BC9">
        <w:rPr>
          <w:rFonts w:ascii="Times New Roman" w:hAnsi="Times New Roman"/>
          <w:sz w:val="23"/>
          <w:szCs w:val="23"/>
        </w:rPr>
        <w:t>.</w:t>
      </w:r>
      <w:r w:rsidR="00193254" w:rsidRPr="00B66BC9">
        <w:rPr>
          <w:rFonts w:ascii="Times New Roman" w:hAnsi="Times New Roman"/>
          <w:sz w:val="23"/>
          <w:szCs w:val="23"/>
        </w:rPr>
        <w:t>, Národní kontaktní centrum – ženy a věda,</w:t>
      </w:r>
      <w:r w:rsidR="00116375" w:rsidRPr="00B66BC9">
        <w:rPr>
          <w:rFonts w:ascii="Times New Roman" w:hAnsi="Times New Roman"/>
          <w:sz w:val="23"/>
          <w:szCs w:val="23"/>
        </w:rPr>
        <w:t xml:space="preserve"> </w:t>
      </w:r>
      <w:r w:rsidR="005C7EFA" w:rsidRPr="00B66BC9">
        <w:rPr>
          <w:rFonts w:ascii="Times New Roman" w:hAnsi="Times New Roman"/>
          <w:sz w:val="23"/>
          <w:szCs w:val="23"/>
        </w:rPr>
        <w:t>Katedra genderových studií FHS</w:t>
      </w:r>
      <w:r w:rsidR="005474B3" w:rsidRPr="00B66BC9">
        <w:rPr>
          <w:rFonts w:ascii="Times New Roman" w:hAnsi="Times New Roman"/>
          <w:sz w:val="23"/>
          <w:szCs w:val="23"/>
        </w:rPr>
        <w:t> </w:t>
      </w:r>
      <w:r w:rsidR="005C7EFA" w:rsidRPr="00B66BC9">
        <w:rPr>
          <w:rFonts w:ascii="Times New Roman" w:hAnsi="Times New Roman"/>
          <w:sz w:val="23"/>
          <w:szCs w:val="23"/>
        </w:rPr>
        <w:t>UK</w:t>
      </w:r>
      <w:r w:rsidR="00193254" w:rsidRPr="00B66BC9">
        <w:rPr>
          <w:rFonts w:ascii="Times New Roman" w:hAnsi="Times New Roman"/>
          <w:sz w:val="23"/>
          <w:szCs w:val="23"/>
        </w:rPr>
        <w:t xml:space="preserve"> a </w:t>
      </w:r>
      <w:r w:rsidR="00D66F67" w:rsidRPr="00B66BC9">
        <w:rPr>
          <w:rFonts w:ascii="Times New Roman" w:hAnsi="Times New Roman"/>
          <w:sz w:val="23"/>
          <w:szCs w:val="23"/>
        </w:rPr>
        <w:t>K</w:t>
      </w:r>
      <w:r w:rsidR="00193254" w:rsidRPr="00B66BC9">
        <w:rPr>
          <w:rFonts w:ascii="Times New Roman" w:hAnsi="Times New Roman"/>
          <w:sz w:val="23"/>
          <w:szCs w:val="23"/>
        </w:rPr>
        <w:t>atedr</w:t>
      </w:r>
      <w:r w:rsidR="00D66F67" w:rsidRPr="00B66BC9">
        <w:rPr>
          <w:rFonts w:ascii="Times New Roman" w:hAnsi="Times New Roman"/>
          <w:sz w:val="23"/>
          <w:szCs w:val="23"/>
        </w:rPr>
        <w:t>a</w:t>
      </w:r>
      <w:r w:rsidR="00193254" w:rsidRPr="00B66BC9">
        <w:rPr>
          <w:rFonts w:ascii="Times New Roman" w:hAnsi="Times New Roman"/>
          <w:sz w:val="23"/>
          <w:szCs w:val="23"/>
        </w:rPr>
        <w:t xml:space="preserve"> sociologie FSS MU</w:t>
      </w:r>
      <w:r w:rsidRPr="00B66BC9">
        <w:rPr>
          <w:rFonts w:ascii="Times New Roman" w:hAnsi="Times New Roman"/>
          <w:sz w:val="23"/>
          <w:szCs w:val="23"/>
        </w:rPr>
        <w:t>) a</w:t>
      </w:r>
      <w:r w:rsidR="00D66F67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sociální partneři (zejména odborové organizace</w:t>
      </w:r>
      <w:r w:rsidR="005C7EFA" w:rsidRPr="00B66BC9">
        <w:rPr>
          <w:rFonts w:ascii="Times New Roman" w:hAnsi="Times New Roman"/>
          <w:sz w:val="23"/>
          <w:szCs w:val="23"/>
        </w:rPr>
        <w:t>)</w:t>
      </w:r>
      <w:r w:rsidRPr="00B66BC9">
        <w:rPr>
          <w:rFonts w:ascii="Times New Roman" w:hAnsi="Times New Roman"/>
          <w:sz w:val="23"/>
          <w:szCs w:val="23"/>
        </w:rPr>
        <w:t xml:space="preserve">, jejichž aktivity výraznou měrou přispívají k rozvoji genderové rovnosti a upozorňování na aktuální problémy a výzvy, kterým </w:t>
      </w:r>
      <w:r w:rsidR="001F6495" w:rsidRPr="00B66BC9">
        <w:rPr>
          <w:rFonts w:ascii="Times New Roman" w:hAnsi="Times New Roman"/>
          <w:sz w:val="23"/>
          <w:szCs w:val="23"/>
        </w:rPr>
        <w:t>ČR</w:t>
      </w:r>
      <w:r w:rsidRPr="00B66BC9">
        <w:rPr>
          <w:rFonts w:ascii="Times New Roman" w:hAnsi="Times New Roman"/>
          <w:sz w:val="23"/>
          <w:szCs w:val="23"/>
        </w:rPr>
        <w:t xml:space="preserve"> při dosahování rovnosti žen a mužů čelí. Kooperace s těmito aktéry a aktérkami je pro veřejnou správu nezbytně důležitá </w:t>
      </w:r>
      <w:r w:rsidR="00F921EF" w:rsidRPr="00B66BC9">
        <w:rPr>
          <w:rFonts w:ascii="Times New Roman" w:hAnsi="Times New Roman"/>
          <w:sz w:val="23"/>
          <w:szCs w:val="23"/>
        </w:rPr>
        <w:t>a</w:t>
      </w:r>
      <w:r w:rsidR="00490766" w:rsidRPr="00B66BC9">
        <w:rPr>
          <w:rFonts w:ascii="Times New Roman" w:hAnsi="Times New Roman"/>
          <w:sz w:val="23"/>
          <w:szCs w:val="23"/>
        </w:rPr>
        <w:t> </w:t>
      </w:r>
      <w:r w:rsidR="00F921EF" w:rsidRPr="00B66BC9">
        <w:rPr>
          <w:rFonts w:ascii="Times New Roman" w:hAnsi="Times New Roman"/>
          <w:sz w:val="23"/>
          <w:szCs w:val="23"/>
        </w:rPr>
        <w:t>je </w:t>
      </w:r>
      <w:r w:rsidRPr="00B66BC9">
        <w:rPr>
          <w:rFonts w:ascii="Times New Roman" w:hAnsi="Times New Roman"/>
          <w:sz w:val="23"/>
          <w:szCs w:val="23"/>
        </w:rPr>
        <w:t xml:space="preserve">třeba ji udržovat a </w:t>
      </w:r>
      <w:r w:rsidR="00D66F67" w:rsidRPr="00B66BC9">
        <w:rPr>
          <w:rFonts w:ascii="Times New Roman" w:hAnsi="Times New Roman"/>
          <w:sz w:val="23"/>
          <w:szCs w:val="23"/>
        </w:rPr>
        <w:t xml:space="preserve">nadále </w:t>
      </w:r>
      <w:r w:rsidRPr="00B66BC9">
        <w:rPr>
          <w:rFonts w:ascii="Times New Roman" w:hAnsi="Times New Roman"/>
          <w:sz w:val="23"/>
          <w:szCs w:val="23"/>
        </w:rPr>
        <w:t xml:space="preserve">prohlubovat. </w:t>
      </w:r>
    </w:p>
    <w:p w:rsidR="00643A99" w:rsidRPr="00B66BC9" w:rsidRDefault="00643A9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Spolupráce státní sféry s NNO probíhá mj. prostřednictvím participace zástupců NNO  v různých por</w:t>
      </w:r>
      <w:r w:rsidR="00141DD8" w:rsidRPr="00B66BC9">
        <w:rPr>
          <w:rFonts w:ascii="Times New Roman" w:hAnsi="Times New Roman"/>
          <w:sz w:val="23"/>
          <w:szCs w:val="23"/>
        </w:rPr>
        <w:t>adních orgánech, zejména v</w:t>
      </w:r>
      <w:r w:rsidR="00CF0BD5" w:rsidRPr="00B66BC9">
        <w:rPr>
          <w:rFonts w:ascii="Times New Roman" w:hAnsi="Times New Roman"/>
          <w:sz w:val="23"/>
          <w:szCs w:val="23"/>
        </w:rPr>
        <w:t> </w:t>
      </w:r>
      <w:r w:rsidR="00141DD8" w:rsidRPr="00B66BC9">
        <w:rPr>
          <w:rFonts w:ascii="Times New Roman" w:hAnsi="Times New Roman"/>
          <w:sz w:val="23"/>
          <w:szCs w:val="23"/>
        </w:rPr>
        <w:t>Radě</w:t>
      </w:r>
      <w:r w:rsidR="00CF0BD5" w:rsidRPr="00B66BC9">
        <w:rPr>
          <w:rFonts w:ascii="Times New Roman" w:hAnsi="Times New Roman"/>
          <w:sz w:val="23"/>
          <w:szCs w:val="23"/>
        </w:rPr>
        <w:t xml:space="preserve"> a v jejích výborech a </w:t>
      </w:r>
      <w:r w:rsidR="00C46A00" w:rsidRPr="00B66BC9">
        <w:rPr>
          <w:rFonts w:ascii="Times New Roman" w:hAnsi="Times New Roman"/>
          <w:sz w:val="23"/>
          <w:szCs w:val="23"/>
        </w:rPr>
        <w:t>pracovní skupině</w:t>
      </w:r>
      <w:r w:rsidRPr="00B66BC9">
        <w:rPr>
          <w:rFonts w:ascii="Times New Roman" w:hAnsi="Times New Roman"/>
          <w:sz w:val="23"/>
          <w:szCs w:val="23"/>
        </w:rPr>
        <w:t xml:space="preserve">, v připomínkových řízeních </w:t>
      </w:r>
      <w:r w:rsidR="00CF0BD5" w:rsidRPr="00B66BC9">
        <w:rPr>
          <w:rFonts w:ascii="Times New Roman" w:hAnsi="Times New Roman"/>
          <w:sz w:val="23"/>
          <w:szCs w:val="23"/>
        </w:rPr>
        <w:t>i</w:t>
      </w:r>
      <w:r w:rsidRPr="00B66BC9">
        <w:rPr>
          <w:rFonts w:ascii="Times New Roman" w:hAnsi="Times New Roman"/>
          <w:sz w:val="23"/>
          <w:szCs w:val="23"/>
        </w:rPr>
        <w:t xml:space="preserve"> dalších aktivitách. K propojení </w:t>
      </w:r>
      <w:r w:rsidR="00C46A00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>součinnosti státní a neziskové sféry dochází i na půdě obou komor Parlamentu ČR</w:t>
      </w:r>
      <w:r w:rsidR="000865C1" w:rsidRPr="00B66BC9">
        <w:rPr>
          <w:rFonts w:ascii="Times New Roman" w:hAnsi="Times New Roman"/>
          <w:sz w:val="23"/>
          <w:szCs w:val="23"/>
        </w:rPr>
        <w:t>, zejména prostřednictvím aktivit Stálé komise pro rodinu a rovné příležitosti PSP</w:t>
      </w:r>
      <w:r w:rsidR="00AE0F67" w:rsidRPr="00B66BC9">
        <w:rPr>
          <w:rFonts w:ascii="Times New Roman" w:hAnsi="Times New Roman"/>
          <w:sz w:val="23"/>
          <w:szCs w:val="23"/>
        </w:rPr>
        <w:t xml:space="preserve"> ČR </w:t>
      </w:r>
      <w:r w:rsidR="00C46A00" w:rsidRPr="00B66BC9">
        <w:rPr>
          <w:rFonts w:ascii="Times New Roman" w:hAnsi="Times New Roman"/>
          <w:sz w:val="23"/>
          <w:szCs w:val="23"/>
        </w:rPr>
        <w:t>a </w:t>
      </w:r>
      <w:r w:rsidR="00AE0F67" w:rsidRPr="00B66BC9">
        <w:rPr>
          <w:rFonts w:ascii="Times New Roman" w:hAnsi="Times New Roman"/>
          <w:bCs/>
          <w:sz w:val="23"/>
          <w:szCs w:val="23"/>
        </w:rPr>
        <w:t>Podvýboru pro lidská práva a</w:t>
      </w:r>
      <w:r w:rsidR="004F03D6" w:rsidRPr="00B66BC9">
        <w:rPr>
          <w:rFonts w:ascii="Times New Roman" w:hAnsi="Times New Roman"/>
          <w:bCs/>
          <w:sz w:val="23"/>
          <w:szCs w:val="23"/>
        </w:rPr>
        <w:t> </w:t>
      </w:r>
      <w:r w:rsidR="00AE0F67" w:rsidRPr="00B66BC9">
        <w:rPr>
          <w:rFonts w:ascii="Times New Roman" w:hAnsi="Times New Roman"/>
          <w:bCs/>
          <w:sz w:val="23"/>
          <w:szCs w:val="23"/>
        </w:rPr>
        <w:t>rovné příležitosti Výboru pro vzdělání, vědu, kulturu, lidská práva a petice Senátu PČR</w:t>
      </w:r>
      <w:r w:rsidRPr="00B66BC9">
        <w:rPr>
          <w:rFonts w:ascii="Times New Roman" w:hAnsi="Times New Roman"/>
          <w:sz w:val="23"/>
          <w:szCs w:val="23"/>
        </w:rPr>
        <w:t>.</w:t>
      </w:r>
    </w:p>
    <w:p w:rsidR="00314B98" w:rsidRPr="00B66BC9" w:rsidRDefault="00643A99" w:rsidP="00CC4A11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5" w:name="_Toc361992504"/>
      <w:bookmarkStart w:id="6" w:name="_Toc398125992"/>
      <w:r w:rsidRPr="00B66BC9">
        <w:rPr>
          <w:sz w:val="23"/>
          <w:szCs w:val="23"/>
        </w:rPr>
        <w:t>Vyrovnané zastoupení žen a mužů v rozhodovacích pozicích</w:t>
      </w:r>
      <w:bookmarkEnd w:id="5"/>
      <w:bookmarkEnd w:id="6"/>
    </w:p>
    <w:p w:rsidR="00643A99" w:rsidRPr="00B66BC9" w:rsidRDefault="00643A9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Zastoupení žen v  rozhodovacích pozicích je v ČR velmi nízké. Ve všech důležitých oblastech, od volených funkcí po jmenované funkce v rámci exekutivy, státní správy, soudnictví, školství, ve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státem vlastněných i v soukromých společnostech téměř bez výjimky platí, že ženy ve velké </w:t>
      </w:r>
      <w:r w:rsidRPr="00B66BC9">
        <w:rPr>
          <w:rFonts w:ascii="Times New Roman" w:hAnsi="Times New Roman"/>
          <w:sz w:val="23"/>
          <w:szCs w:val="23"/>
        </w:rPr>
        <w:lastRenderedPageBreak/>
        <w:t xml:space="preserve">míře vykonávají odborné, podpůrné a základní činnosti. Se vzrůstající úrovní mocenské hierarchie však zastoupení žen klesá. Potřebu řešit nerovné postavení žen a mužů v rozhodovacích a 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poradních orgánech zdůrazňuje i Doporučení Výboru ministrů Rady Evropy Rec (2003)3,</w:t>
      </w:r>
      <w:r w:rsidR="009C718C" w:rsidRPr="00B66BC9">
        <w:rPr>
          <w:rStyle w:val="Znakapoznpodarou"/>
          <w:rFonts w:ascii="Times New Roman" w:hAnsi="Times New Roman"/>
          <w:sz w:val="23"/>
          <w:szCs w:val="23"/>
        </w:rPr>
        <w:footnoteReference w:id="13"/>
      </w:r>
      <w:r w:rsidRPr="00B66BC9">
        <w:rPr>
          <w:rFonts w:ascii="Times New Roman" w:hAnsi="Times New Roman"/>
          <w:sz w:val="23"/>
          <w:szCs w:val="23"/>
        </w:rPr>
        <w:t xml:space="preserve"> Plán EU pro dosažení rovného postavení žen a mužů 2010 – 2015,</w:t>
      </w:r>
      <w:r w:rsidR="009C718C" w:rsidRPr="00B66BC9">
        <w:rPr>
          <w:rStyle w:val="Znakapoznpodarou"/>
          <w:rFonts w:ascii="Times New Roman" w:hAnsi="Times New Roman"/>
          <w:sz w:val="23"/>
          <w:szCs w:val="23"/>
        </w:rPr>
        <w:footnoteReference w:id="14"/>
      </w:r>
      <w:r w:rsidRPr="00B66BC9">
        <w:rPr>
          <w:rFonts w:ascii="Times New Roman" w:hAnsi="Times New Roman"/>
          <w:sz w:val="23"/>
          <w:szCs w:val="23"/>
        </w:rPr>
        <w:t xml:space="preserve"> či Pekingská</w:t>
      </w:r>
      <w:r w:rsidR="006B1609" w:rsidRPr="00B66BC9">
        <w:rPr>
          <w:rFonts w:ascii="Times New Roman" w:hAnsi="Times New Roman"/>
          <w:sz w:val="23"/>
          <w:szCs w:val="23"/>
        </w:rPr>
        <w:t xml:space="preserve"> deklarace a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akční platforma.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15"/>
      </w:r>
    </w:p>
    <w:p w:rsidR="00643A99" w:rsidRPr="00B66BC9" w:rsidRDefault="00643A9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Ženy tvoří v ČR velkou část členské základny politických stran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16"/>
      </w:r>
      <w:r w:rsidRPr="00B66BC9">
        <w:rPr>
          <w:rFonts w:ascii="Times New Roman" w:hAnsi="Times New Roman"/>
          <w:sz w:val="23"/>
          <w:szCs w:val="23"/>
        </w:rPr>
        <w:t xml:space="preserve"> a </w:t>
      </w:r>
      <w:r w:rsidR="004E4A34" w:rsidRPr="00B66BC9">
        <w:rPr>
          <w:rFonts w:ascii="Times New Roman" w:hAnsi="Times New Roman"/>
          <w:sz w:val="23"/>
          <w:szCs w:val="23"/>
        </w:rPr>
        <w:t>postupně mírně</w:t>
      </w:r>
      <w:r w:rsidRPr="00B66BC9">
        <w:rPr>
          <w:rFonts w:ascii="Times New Roman" w:hAnsi="Times New Roman"/>
          <w:sz w:val="23"/>
          <w:szCs w:val="23"/>
        </w:rPr>
        <w:t xml:space="preserve"> roste počet žen kandidujících ve volbách na všech úrovních.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17"/>
      </w:r>
      <w:r w:rsidRPr="00B66BC9">
        <w:rPr>
          <w:rFonts w:ascii="Times New Roman" w:hAnsi="Times New Roman"/>
          <w:sz w:val="23"/>
          <w:szCs w:val="23"/>
        </w:rPr>
        <w:t xml:space="preserve"> Tato skutečnost se však plně neodráží v počtech žen zvolených do politických postů, kde zastoupení žen zůstává velmi nízké. To je způsobeno zejména umísťováním žen na nevolitelných místech kandidátních listin. Například v Poslanecké sněmovně zasedá pouze 19,5 % žen, tj. 39 poslankyň. </w:t>
      </w:r>
      <w:r w:rsidR="00ED3D1F" w:rsidRPr="00B66BC9">
        <w:rPr>
          <w:rFonts w:ascii="Times New Roman" w:hAnsi="Times New Roman"/>
          <w:sz w:val="23"/>
          <w:szCs w:val="23"/>
        </w:rPr>
        <w:t>P</w:t>
      </w:r>
      <w:r w:rsidRPr="00B66BC9">
        <w:rPr>
          <w:rFonts w:ascii="Times New Roman" w:hAnsi="Times New Roman"/>
          <w:sz w:val="23"/>
          <w:szCs w:val="23"/>
        </w:rPr>
        <w:t xml:space="preserve">oměr poslankyň po volbách </w:t>
      </w:r>
      <w:r w:rsidR="00ED3D1F" w:rsidRPr="00B66BC9">
        <w:rPr>
          <w:rFonts w:ascii="Times New Roman" w:hAnsi="Times New Roman"/>
          <w:sz w:val="23"/>
          <w:szCs w:val="23"/>
        </w:rPr>
        <w:t>v roce 2013 se</w:t>
      </w:r>
      <w:r w:rsidR="006B3477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snížil</w:t>
      </w:r>
      <w:r w:rsidR="00ED3D1F" w:rsidRPr="00B66BC9">
        <w:rPr>
          <w:rFonts w:ascii="Times New Roman" w:hAnsi="Times New Roman"/>
          <w:sz w:val="23"/>
          <w:szCs w:val="23"/>
        </w:rPr>
        <w:t>,</w:t>
      </w:r>
      <w:r w:rsidRPr="00B66BC9">
        <w:rPr>
          <w:rFonts w:ascii="Times New Roman" w:hAnsi="Times New Roman"/>
          <w:sz w:val="23"/>
          <w:szCs w:val="23"/>
        </w:rPr>
        <w:t xml:space="preserve"> v předchozím volebním období činil 22 %.</w:t>
      </w:r>
      <w:r w:rsidR="00CD590F" w:rsidRPr="00B66BC9">
        <w:rPr>
          <w:rStyle w:val="Znakapoznpodarou"/>
          <w:rFonts w:ascii="Times New Roman" w:hAnsi="Times New Roman"/>
          <w:sz w:val="23"/>
          <w:szCs w:val="23"/>
        </w:rPr>
        <w:footnoteReference w:id="18"/>
      </w:r>
      <w:r w:rsidRPr="00B66BC9">
        <w:rPr>
          <w:rFonts w:ascii="Times New Roman" w:hAnsi="Times New Roman"/>
          <w:sz w:val="23"/>
          <w:szCs w:val="23"/>
        </w:rPr>
        <w:t xml:space="preserve"> V Senátu je zastoupeno jen 18,5 % žen a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v šestnáctičlenném kabinetu vlády jsou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v současnosti tři ženy. Poměr žen v zastupitelstvech krajů je 19,7 %, v zastupitelstvech obcí </w:t>
      </w:r>
      <w:r w:rsidR="00176F3C" w:rsidRPr="00B66BC9">
        <w:rPr>
          <w:rFonts w:ascii="Times New Roman" w:hAnsi="Times New Roman"/>
          <w:sz w:val="23"/>
          <w:szCs w:val="23"/>
        </w:rPr>
        <w:t xml:space="preserve">to je </w:t>
      </w:r>
      <w:r w:rsidRPr="00B66BC9">
        <w:rPr>
          <w:rFonts w:ascii="Times New Roman" w:hAnsi="Times New Roman"/>
          <w:sz w:val="23"/>
          <w:szCs w:val="23"/>
        </w:rPr>
        <w:t xml:space="preserve">26 %. Na pozicích ministerských náměstkyň jsou ženy zastoupeny pouze </w:t>
      </w:r>
      <w:r w:rsidR="001C0864" w:rsidRPr="00B66BC9">
        <w:rPr>
          <w:rFonts w:ascii="Times New Roman" w:hAnsi="Times New Roman"/>
          <w:sz w:val="23"/>
          <w:szCs w:val="23"/>
        </w:rPr>
        <w:t xml:space="preserve">ze </w:t>
      </w:r>
      <w:r w:rsidRPr="00B66BC9">
        <w:rPr>
          <w:rFonts w:ascii="Times New Roman" w:hAnsi="Times New Roman"/>
          <w:sz w:val="23"/>
          <w:szCs w:val="23"/>
        </w:rPr>
        <w:t>14</w:t>
      </w:r>
      <w:r w:rsidR="00720E4A">
        <w:rPr>
          <w:rFonts w:ascii="Times New Roman" w:hAnsi="Times New Roman"/>
          <w:sz w:val="23"/>
          <w:szCs w:val="23"/>
        </w:rPr>
        <w:t xml:space="preserve"> </w:t>
      </w:r>
      <w:r w:rsidR="00720E4A" w:rsidRPr="00B66BC9">
        <w:rPr>
          <w:rFonts w:ascii="Times New Roman" w:hAnsi="Times New Roman"/>
          <w:sz w:val="23"/>
          <w:szCs w:val="23"/>
        </w:rPr>
        <w:t>%</w:t>
      </w:r>
      <w:r w:rsidRPr="00B66BC9">
        <w:rPr>
          <w:rFonts w:ascii="Times New Roman" w:hAnsi="Times New Roman"/>
          <w:sz w:val="23"/>
          <w:szCs w:val="23"/>
        </w:rPr>
        <w:t>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19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643A99" w:rsidRPr="00B66BC9" w:rsidRDefault="00643A9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Podobná je situace v soudnictví, kde ženy tvoří 61 % všech okresních soudkyň a soudců, ale v rámci Nejvyššího soudu jsou reprezentovány pouze ze 23 %.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20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643A99" w:rsidRPr="00B66BC9" w:rsidRDefault="00643A9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U 60 největších společností operujících na českém trhu jsou ženy zastoupeny v představenstvech pouze ze 4 %. U 51 z těchto společností není v představenstvu zastoupena žena ani jedna.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21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643A99" w:rsidRPr="00B66BC9" w:rsidRDefault="00643A99" w:rsidP="00CC4A11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7" w:name="_Toc361992505"/>
      <w:bookmarkStart w:id="8" w:name="_Toc398125993"/>
      <w:r w:rsidRPr="00B66BC9">
        <w:rPr>
          <w:sz w:val="23"/>
          <w:szCs w:val="23"/>
        </w:rPr>
        <w:t>Rovnost žen a mužů na trhu práce a v podnikání</w:t>
      </w:r>
      <w:bookmarkEnd w:id="7"/>
      <w:bookmarkEnd w:id="8"/>
    </w:p>
    <w:p w:rsidR="00AF695F" w:rsidRPr="00B66BC9" w:rsidRDefault="00643A9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Dle posledních zjištění Českého statistického úřadu (dále „ČSÚ“) bylo v roce 2012 v rámci populace mezi 15</w:t>
      </w:r>
      <w:r w:rsidR="002656E9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>-</w:t>
      </w:r>
      <w:r w:rsidR="002656E9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64 lety ekonomicky aktivních </w:t>
      </w:r>
      <w:r w:rsidR="00A417C7" w:rsidRPr="00B66BC9">
        <w:rPr>
          <w:rFonts w:ascii="Times New Roman" w:hAnsi="Times New Roman"/>
          <w:sz w:val="23"/>
          <w:szCs w:val="23"/>
        </w:rPr>
        <w:t>50</w:t>
      </w:r>
      <w:r w:rsidRPr="00B66BC9">
        <w:rPr>
          <w:rFonts w:ascii="Times New Roman" w:hAnsi="Times New Roman"/>
          <w:sz w:val="23"/>
          <w:szCs w:val="23"/>
        </w:rPr>
        <w:t xml:space="preserve"> % žen (2 300 200) oproti </w:t>
      </w:r>
      <w:r w:rsidR="00A417C7" w:rsidRPr="00B66BC9">
        <w:rPr>
          <w:rFonts w:ascii="Times New Roman" w:hAnsi="Times New Roman"/>
          <w:sz w:val="23"/>
          <w:szCs w:val="23"/>
        </w:rPr>
        <w:t>67,7</w:t>
      </w:r>
      <w:r w:rsidRPr="00B66BC9">
        <w:rPr>
          <w:rFonts w:ascii="Times New Roman" w:hAnsi="Times New Roman"/>
          <w:sz w:val="23"/>
          <w:szCs w:val="23"/>
        </w:rPr>
        <w:t xml:space="preserve"> % mužů (</w:t>
      </w:r>
      <w:r w:rsidR="00AE0F67" w:rsidRPr="00B66BC9">
        <w:rPr>
          <w:rFonts w:ascii="Times New Roman" w:hAnsi="Times New Roman"/>
          <w:sz w:val="23"/>
          <w:szCs w:val="23"/>
        </w:rPr>
        <w:t>2 </w:t>
      </w:r>
      <w:r w:rsidRPr="00B66BC9">
        <w:rPr>
          <w:rFonts w:ascii="Times New Roman" w:hAnsi="Times New Roman"/>
          <w:sz w:val="23"/>
          <w:szCs w:val="23"/>
        </w:rPr>
        <w:t>956 700).</w:t>
      </w:r>
      <w:r w:rsidR="00A417C7" w:rsidRPr="00B66BC9">
        <w:rPr>
          <w:rStyle w:val="Znakapoznpodarou"/>
          <w:rFonts w:ascii="Times New Roman" w:hAnsi="Times New Roman"/>
          <w:sz w:val="23"/>
          <w:szCs w:val="23"/>
        </w:rPr>
        <w:footnoteReference w:id="22"/>
      </w:r>
      <w:r w:rsidRPr="00B66BC9">
        <w:rPr>
          <w:rFonts w:ascii="Times New Roman" w:hAnsi="Times New Roman"/>
          <w:sz w:val="23"/>
          <w:szCs w:val="23"/>
        </w:rPr>
        <w:t xml:space="preserve"> Markantní je rozdíl v ekonomické neaktivitě žen a mužů z důvodů péče o rodinu. Žen ekonomicky neaktivních z tohoto důvodu je v ČR přibližně 125 krát více </w:t>
      </w:r>
      <w:r w:rsidR="00AE0F67" w:rsidRPr="00B66BC9">
        <w:rPr>
          <w:rFonts w:ascii="Times New Roman" w:hAnsi="Times New Roman"/>
          <w:sz w:val="23"/>
          <w:szCs w:val="23"/>
        </w:rPr>
        <w:t>než </w:t>
      </w:r>
      <w:r w:rsidRPr="00B66BC9">
        <w:rPr>
          <w:rFonts w:ascii="Times New Roman" w:hAnsi="Times New Roman"/>
          <w:sz w:val="23"/>
          <w:szCs w:val="23"/>
        </w:rPr>
        <w:t>neaktivních mužů (349 tis. oproti 2,8 tis.).</w:t>
      </w:r>
      <w:r w:rsidRPr="00B66BC9">
        <w:rPr>
          <w:rFonts w:ascii="Times New Roman" w:hAnsi="Times New Roman"/>
          <w:sz w:val="23"/>
          <w:szCs w:val="23"/>
          <w:vertAlign w:val="superscript"/>
        </w:rPr>
        <w:footnoteReference w:id="23"/>
      </w:r>
      <w:r w:rsidR="00AF695F" w:rsidRPr="00B66BC9">
        <w:rPr>
          <w:rFonts w:ascii="Times New Roman" w:hAnsi="Times New Roman"/>
          <w:sz w:val="23"/>
          <w:szCs w:val="23"/>
        </w:rPr>
        <w:t xml:space="preserve"> Národní ekonomická rada vlády v této souvislosti konstatuje, že omezená dostupnost předškolních zařízení spolu s nevhodnými formami podpory rodičovství způsobuje prohlubující se absenci žen s dětmi na trhu práce. To vede k nevyužití jednoho z mála přírůstových ekonomických zdrojů ČR. Z evropského srovnání vyplývá, že </w:t>
      </w:r>
      <w:r w:rsidR="001F6495" w:rsidRPr="00B66BC9">
        <w:rPr>
          <w:rFonts w:ascii="Times New Roman" w:hAnsi="Times New Roman"/>
          <w:sz w:val="23"/>
          <w:szCs w:val="23"/>
        </w:rPr>
        <w:t>ČR</w:t>
      </w:r>
      <w:r w:rsidR="00AF695F" w:rsidRPr="00B66BC9">
        <w:rPr>
          <w:rFonts w:ascii="Times New Roman" w:hAnsi="Times New Roman"/>
          <w:sz w:val="23"/>
          <w:szCs w:val="23"/>
        </w:rPr>
        <w:t xml:space="preserve"> je hluboko pod</w:t>
      </w:r>
      <w:r w:rsidR="00122639">
        <w:rPr>
          <w:rFonts w:ascii="Times New Roman" w:hAnsi="Times New Roman"/>
          <w:sz w:val="23"/>
          <w:szCs w:val="23"/>
        </w:rPr>
        <w:t> </w:t>
      </w:r>
      <w:r w:rsidR="00AF695F" w:rsidRPr="00B66BC9">
        <w:rPr>
          <w:rFonts w:ascii="Times New Roman" w:hAnsi="Times New Roman"/>
          <w:sz w:val="23"/>
          <w:szCs w:val="23"/>
        </w:rPr>
        <w:t>průměrem Evropské unie (12,5 %) v rozdílu v míře zaměstnanosti žen (20-49 let) bez dětí a s alespoň jedním dítětem (0-6 let), kdy v ČR tento rozdíl tvoří přes 40 %.</w:t>
      </w:r>
      <w:r w:rsidR="00AF695F" w:rsidRPr="00B66BC9">
        <w:rPr>
          <w:rStyle w:val="Znakapoznpodarou"/>
          <w:rFonts w:ascii="Times New Roman" w:hAnsi="Times New Roman"/>
          <w:sz w:val="23"/>
          <w:szCs w:val="23"/>
        </w:rPr>
        <w:footnoteReference w:id="24"/>
      </w:r>
    </w:p>
    <w:p w:rsidR="00643A99" w:rsidRPr="00B66BC9" w:rsidRDefault="00643A99" w:rsidP="00914088">
      <w:pPr>
        <w:spacing w:after="120" w:line="240" w:lineRule="auto"/>
        <w:jc w:val="both"/>
        <w:rPr>
          <w:rFonts w:ascii="Times New Roman" w:eastAsia="Times New Roman" w:hAnsi="Times New Roman"/>
          <w:sz w:val="23"/>
          <w:szCs w:val="23"/>
          <w:lang w:eastAsia="cs-CZ"/>
        </w:rPr>
      </w:pPr>
      <w:r w:rsidRPr="00B66BC9">
        <w:rPr>
          <w:rFonts w:ascii="Times New Roman" w:hAnsi="Times New Roman"/>
          <w:sz w:val="23"/>
          <w:szCs w:val="23"/>
          <w:shd w:val="clear" w:color="auto" w:fill="FFFFFF"/>
        </w:rPr>
        <w:lastRenderedPageBreak/>
        <w:t>V </w:t>
      </w:r>
      <w:r w:rsidRPr="00B66BC9">
        <w:rPr>
          <w:rFonts w:ascii="Times New Roman" w:hAnsi="Times New Roman"/>
          <w:sz w:val="23"/>
          <w:szCs w:val="23"/>
        </w:rPr>
        <w:t>návaznosti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 xml:space="preserve"> na strategii Evropa 2020 byly v souladu se závěry Evropské rady z června 2010 stanoveny následující národní cíle </w:t>
      </w:r>
      <w:r w:rsidR="00D97A75" w:rsidRPr="00B66BC9">
        <w:rPr>
          <w:rFonts w:ascii="Times New Roman" w:hAnsi="Times New Roman"/>
          <w:sz w:val="23"/>
          <w:szCs w:val="23"/>
          <w:shd w:val="clear" w:color="auto" w:fill="FFFFFF"/>
        </w:rPr>
        <w:t xml:space="preserve">ČR 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>pro oblast zaměstnanosti</w:t>
      </w:r>
      <w:r w:rsidR="00790275">
        <w:rPr>
          <w:rFonts w:ascii="Times New Roman" w:hAnsi="Times New Roman"/>
          <w:sz w:val="23"/>
          <w:szCs w:val="23"/>
          <w:shd w:val="clear" w:color="auto" w:fill="FFFFFF"/>
        </w:rPr>
        <w:t>:</w:t>
      </w:r>
      <w:r w:rsidR="00D97A75" w:rsidRPr="00B66BC9">
        <w:rPr>
          <w:rFonts w:ascii="Times New Roman" w:hAnsi="Times New Roman"/>
          <w:sz w:val="23"/>
          <w:szCs w:val="23"/>
          <w:shd w:val="clear" w:color="auto" w:fill="FFFFFF"/>
        </w:rPr>
        <w:t xml:space="preserve"> (i) ú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>silí o dosažení 75% zaměstnanosti žen a mužů ve věku od 20 do 64 let, mimo jiné i prostřednictvím vyšší účasti mladých lidí, starších pracovníků a pracovníků s nízkou kvalifikací a lepší integrace legálních migrantů</w:t>
      </w:r>
      <w:r w:rsidR="00D97A75" w:rsidRPr="00B66BC9">
        <w:rPr>
          <w:rFonts w:ascii="Times New Roman" w:hAnsi="Times New Roman"/>
          <w:sz w:val="23"/>
          <w:szCs w:val="23"/>
          <w:shd w:val="clear" w:color="auto" w:fill="FFFFFF"/>
        </w:rPr>
        <w:t>, a (ii) n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árodní dílčí cíl </w:t>
      </w:r>
      <w:r w:rsidR="00D97A75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dosažení 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>míry zaměstnanosti žen 65 %.</w:t>
      </w:r>
    </w:p>
    <w:p w:rsidR="002656E9" w:rsidRPr="00B66BC9" w:rsidRDefault="00643A9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>Nerovnost žen a mužů při účasti na trhu práce odrážejí také rozdíly v odměňování. To se</w:t>
      </w:r>
      <w:r w:rsidR="004F03D6" w:rsidRPr="00B66BC9">
        <w:rPr>
          <w:rFonts w:ascii="Times New Roman" w:eastAsia="Times New Roman" w:hAnsi="Times New Roman"/>
          <w:sz w:val="23"/>
          <w:szCs w:val="23"/>
          <w:lang w:eastAsia="cs-CZ"/>
        </w:rPr>
        <w:t> 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>týká především žen</w:t>
      </w:r>
      <w:r w:rsidR="002656E9" w:rsidRPr="00B66BC9">
        <w:rPr>
          <w:rFonts w:ascii="Times New Roman" w:eastAsia="Times New Roman" w:hAnsi="Times New Roman"/>
          <w:sz w:val="23"/>
          <w:szCs w:val="23"/>
          <w:lang w:eastAsia="cs-CZ"/>
        </w:rPr>
        <w:t>, jejichž průměrné platy ve srovnání s platy mužů patří k nejnižším v </w:t>
      </w:r>
      <w:r w:rsidR="002656E9" w:rsidRPr="00B66BC9">
        <w:rPr>
          <w:rFonts w:ascii="Times New Roman" w:hAnsi="Times New Roman"/>
          <w:sz w:val="23"/>
          <w:szCs w:val="23"/>
        </w:rPr>
        <w:t>Evropě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. </w:t>
      </w:r>
      <w:r w:rsidR="002656E9" w:rsidRPr="00B66BC9">
        <w:rPr>
          <w:rFonts w:ascii="Times New Roman" w:hAnsi="Times New Roman"/>
          <w:sz w:val="23"/>
          <w:szCs w:val="23"/>
        </w:rPr>
        <w:t xml:space="preserve">Průměrný rozdíl v </w:t>
      </w:r>
      <w:r w:rsidR="00B027DA" w:rsidRPr="00B66BC9">
        <w:rPr>
          <w:rFonts w:ascii="Times New Roman" w:hAnsi="Times New Roman"/>
          <w:sz w:val="23"/>
          <w:szCs w:val="23"/>
        </w:rPr>
        <w:t>odměňování</w:t>
      </w:r>
      <w:r w:rsidR="002656E9" w:rsidRPr="00B66BC9">
        <w:rPr>
          <w:rFonts w:ascii="Times New Roman" w:hAnsi="Times New Roman"/>
          <w:sz w:val="23"/>
          <w:szCs w:val="23"/>
        </w:rPr>
        <w:t xml:space="preserve"> žen a mužů činil v roce 2012 </w:t>
      </w:r>
      <w:r w:rsidR="00B027DA" w:rsidRPr="00B66BC9">
        <w:rPr>
          <w:rFonts w:ascii="Times New Roman" w:hAnsi="Times New Roman"/>
          <w:sz w:val="23"/>
          <w:szCs w:val="23"/>
        </w:rPr>
        <w:t xml:space="preserve">v ČR </w:t>
      </w:r>
      <w:r w:rsidR="00120E16" w:rsidRPr="00B66BC9">
        <w:rPr>
          <w:rFonts w:ascii="Times New Roman" w:hAnsi="Times New Roman"/>
          <w:sz w:val="23"/>
          <w:szCs w:val="23"/>
        </w:rPr>
        <w:t>22</w:t>
      </w:r>
      <w:r w:rsidR="002656E9" w:rsidRPr="00B66BC9">
        <w:rPr>
          <w:rFonts w:ascii="Times New Roman" w:hAnsi="Times New Roman"/>
          <w:sz w:val="23"/>
          <w:szCs w:val="23"/>
        </w:rPr>
        <w:t xml:space="preserve"> %, průměr v EU v témže roce byl </w:t>
      </w:r>
      <w:r w:rsidR="00120E16" w:rsidRPr="00B66BC9">
        <w:rPr>
          <w:rFonts w:ascii="Times New Roman" w:hAnsi="Times New Roman"/>
          <w:sz w:val="23"/>
          <w:szCs w:val="23"/>
        </w:rPr>
        <w:t>16,4</w:t>
      </w:r>
      <w:r w:rsidR="002656E9" w:rsidRPr="00B66BC9">
        <w:rPr>
          <w:rFonts w:ascii="Times New Roman" w:hAnsi="Times New Roman"/>
          <w:sz w:val="23"/>
          <w:szCs w:val="23"/>
        </w:rPr>
        <w:t xml:space="preserve"> %.</w:t>
      </w:r>
      <w:r w:rsidR="002656E9" w:rsidRPr="00B66BC9">
        <w:rPr>
          <w:rStyle w:val="Znakapoznpodarou"/>
          <w:rFonts w:ascii="Times New Roman" w:hAnsi="Times New Roman"/>
          <w:sz w:val="23"/>
          <w:szCs w:val="23"/>
        </w:rPr>
        <w:footnoteReference w:id="25"/>
      </w:r>
      <w:r w:rsidR="002656E9" w:rsidRPr="00B66BC9">
        <w:rPr>
          <w:rFonts w:ascii="Times New Roman" w:hAnsi="Times New Roman"/>
          <w:sz w:val="23"/>
          <w:szCs w:val="23"/>
        </w:rPr>
        <w:t xml:space="preserve"> Ve věkové skupině 35-44 let je tento rozdíl </w:t>
      </w:r>
      <w:r w:rsidR="000B482D" w:rsidRPr="00B66BC9">
        <w:rPr>
          <w:rFonts w:ascii="Times New Roman" w:hAnsi="Times New Roman"/>
          <w:sz w:val="23"/>
          <w:szCs w:val="23"/>
        </w:rPr>
        <w:t xml:space="preserve">v ČR </w:t>
      </w:r>
      <w:r w:rsidR="002656E9" w:rsidRPr="00B66BC9">
        <w:rPr>
          <w:rFonts w:ascii="Times New Roman" w:hAnsi="Times New Roman"/>
          <w:sz w:val="23"/>
          <w:szCs w:val="23"/>
        </w:rPr>
        <w:t>ještě výraznější (32 %)</w:t>
      </w:r>
      <w:r w:rsidR="000B482D" w:rsidRPr="00B66BC9">
        <w:rPr>
          <w:rFonts w:ascii="Times New Roman" w:hAnsi="Times New Roman"/>
          <w:sz w:val="23"/>
          <w:szCs w:val="23"/>
        </w:rPr>
        <w:t>. To</w:t>
      </w:r>
      <w:r w:rsidR="002656E9" w:rsidRPr="00B66BC9">
        <w:rPr>
          <w:rFonts w:ascii="Times New Roman" w:hAnsi="Times New Roman"/>
          <w:sz w:val="23"/>
          <w:szCs w:val="23"/>
        </w:rPr>
        <w:t xml:space="preserve"> se týká </w:t>
      </w:r>
      <w:r w:rsidR="000B482D" w:rsidRPr="00B66BC9">
        <w:rPr>
          <w:rFonts w:ascii="Times New Roman" w:hAnsi="Times New Roman"/>
          <w:sz w:val="23"/>
          <w:szCs w:val="23"/>
        </w:rPr>
        <w:t xml:space="preserve">pravděpodobně </w:t>
      </w:r>
      <w:r w:rsidR="002656E9" w:rsidRPr="00B66BC9">
        <w:rPr>
          <w:rFonts w:ascii="Times New Roman" w:hAnsi="Times New Roman"/>
          <w:sz w:val="23"/>
          <w:szCs w:val="23"/>
        </w:rPr>
        <w:t>právě žen vracejících se na pracovní trh po</w:t>
      </w:r>
      <w:r w:rsidR="000B482D" w:rsidRPr="00B66BC9">
        <w:rPr>
          <w:rFonts w:ascii="Times New Roman" w:hAnsi="Times New Roman"/>
          <w:sz w:val="23"/>
          <w:szCs w:val="23"/>
        </w:rPr>
        <w:t> </w:t>
      </w:r>
      <w:r w:rsidR="002656E9" w:rsidRPr="00B66BC9">
        <w:rPr>
          <w:rFonts w:ascii="Times New Roman" w:hAnsi="Times New Roman"/>
          <w:sz w:val="23"/>
          <w:szCs w:val="23"/>
        </w:rPr>
        <w:t>přerušení kariéry</w:t>
      </w:r>
      <w:r w:rsidR="000B482D" w:rsidRPr="00B66BC9">
        <w:rPr>
          <w:rFonts w:ascii="Times New Roman" w:hAnsi="Times New Roman"/>
          <w:sz w:val="23"/>
          <w:szCs w:val="23"/>
        </w:rPr>
        <w:t xml:space="preserve"> z důvodu mateřství</w:t>
      </w:r>
      <w:r w:rsidR="002656E9" w:rsidRPr="00B66BC9">
        <w:rPr>
          <w:rFonts w:ascii="Times New Roman" w:hAnsi="Times New Roman"/>
          <w:sz w:val="23"/>
          <w:szCs w:val="23"/>
        </w:rPr>
        <w:t>.</w:t>
      </w:r>
      <w:r w:rsidR="002656E9" w:rsidRPr="00B66BC9">
        <w:rPr>
          <w:rStyle w:val="Znakapoznpodarou"/>
          <w:rFonts w:ascii="Times New Roman" w:hAnsi="Times New Roman"/>
          <w:sz w:val="23"/>
          <w:szCs w:val="23"/>
        </w:rPr>
        <w:footnoteReference w:id="26"/>
      </w:r>
    </w:p>
    <w:p w:rsidR="00C830C4" w:rsidRPr="00B66BC9" w:rsidRDefault="00C830C4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V návaznosti na nerovné odměňování a nižší ekonomickou participaci žen jsou jejich starobní důchody průměrně nižší než důchody mužů (10 163 Kč oproti 12 351 Kč k 31. prosinci 2012).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27"/>
      </w:r>
      <w:r w:rsidRPr="00B66BC9">
        <w:rPr>
          <w:rFonts w:ascii="Times New Roman" w:hAnsi="Times New Roman"/>
          <w:sz w:val="23"/>
          <w:szCs w:val="23"/>
        </w:rPr>
        <w:t xml:space="preserve"> Ženy žijí v průměru déle než muži a mnohé z nich odcházejí do důchodu dříve, v závislosti na počtu vychovaných dětí. Také proto je v ČR poměrné zastoupení žen mezi chudými nad 65 let nejvyšší v Evropě (87 %).</w:t>
      </w:r>
      <w:r w:rsidRPr="00B66BC9">
        <w:rPr>
          <w:rFonts w:ascii="Times New Roman" w:hAnsi="Times New Roman"/>
          <w:sz w:val="23"/>
          <w:szCs w:val="23"/>
          <w:vertAlign w:val="superscript"/>
        </w:rPr>
        <w:footnoteReference w:id="28"/>
      </w:r>
      <w:r w:rsidRPr="00B66BC9">
        <w:rPr>
          <w:rFonts w:ascii="Times New Roman" w:hAnsi="Times New Roman"/>
          <w:sz w:val="23"/>
          <w:szCs w:val="23"/>
        </w:rPr>
        <w:t xml:space="preserve"> Z nerovného odměňování dále vyplývá i nerovnost ve spotřebě a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omezení vlastnictví, horší přístup žen k půjčkám, úvěrům, hypotékám a k vlastnickému bydlení.</w:t>
      </w:r>
    </w:p>
    <w:p w:rsidR="00643A99" w:rsidRPr="00B66BC9" w:rsidRDefault="00643A99" w:rsidP="00914088">
      <w:pPr>
        <w:spacing w:after="0" w:line="240" w:lineRule="auto"/>
        <w:jc w:val="both"/>
        <w:rPr>
          <w:rFonts w:ascii="Times New Roman" w:eastAsia="Times New Roman" w:hAnsi="Times New Roman"/>
          <w:sz w:val="23"/>
          <w:szCs w:val="23"/>
          <w:lang w:eastAsia="cs-CZ"/>
        </w:rPr>
      </w:pP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>K</w:t>
      </w:r>
      <w:r w:rsidR="00AE5043" w:rsidRPr="00B66BC9">
        <w:rPr>
          <w:rFonts w:ascii="Times New Roman" w:eastAsia="Times New Roman" w:hAnsi="Times New Roman"/>
          <w:sz w:val="23"/>
          <w:szCs w:val="23"/>
          <w:lang w:eastAsia="cs-CZ"/>
        </w:rPr>
        <w:t> dalším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 </w:t>
      </w:r>
      <w:r w:rsidR="006978C7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podstatným 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>nerovnostem</w:t>
      </w:r>
      <w:r w:rsidR="006978C7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 pojícím se s trhem práce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 patří zejména</w:t>
      </w:r>
      <w:r w:rsidR="006978C7" w:rsidRPr="00B66BC9">
        <w:rPr>
          <w:rFonts w:ascii="Times New Roman" w:eastAsia="Times New Roman" w:hAnsi="Times New Roman"/>
          <w:sz w:val="23"/>
          <w:szCs w:val="23"/>
          <w:lang w:eastAsia="cs-CZ"/>
        </w:rPr>
        <w:t>:</w:t>
      </w:r>
    </w:p>
    <w:p w:rsidR="00643A99" w:rsidRPr="00B66BC9" w:rsidRDefault="00643A99" w:rsidP="00B66BC9">
      <w:pPr>
        <w:numPr>
          <w:ilvl w:val="0"/>
          <w:numId w:val="6"/>
        </w:numPr>
        <w:tabs>
          <w:tab w:val="clear" w:pos="720"/>
        </w:tabs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3"/>
          <w:szCs w:val="23"/>
          <w:lang w:eastAsia="cs-CZ"/>
        </w:rPr>
      </w:pPr>
      <w:r w:rsidRPr="00B66BC9">
        <w:rPr>
          <w:rFonts w:ascii="Times New Roman" w:eastAsia="Times New Roman" w:hAnsi="Times New Roman"/>
          <w:bCs/>
          <w:sz w:val="23"/>
          <w:szCs w:val="23"/>
          <w:lang w:eastAsia="cs-CZ"/>
        </w:rPr>
        <w:t>horizontální segregace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 trhu práce: ženy </w:t>
      </w:r>
      <w:r w:rsidR="0087509F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a muži 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pracují </w:t>
      </w:r>
      <w:r w:rsidR="00A60854" w:rsidRPr="00B66BC9">
        <w:rPr>
          <w:rFonts w:ascii="Times New Roman" w:eastAsia="Times New Roman" w:hAnsi="Times New Roman"/>
          <w:sz w:val="23"/>
          <w:szCs w:val="23"/>
          <w:lang w:eastAsia="cs-CZ"/>
        </w:rPr>
        <w:t>v tzv. typicky ženských</w:t>
      </w:r>
      <w:r w:rsidR="00FC1FF5" w:rsidRPr="00B66BC9">
        <w:rPr>
          <w:rFonts w:ascii="Times New Roman" w:eastAsia="Times New Roman" w:hAnsi="Times New Roman"/>
          <w:sz w:val="23"/>
          <w:szCs w:val="23"/>
          <w:lang w:eastAsia="cs-CZ"/>
        </w:rPr>
        <w:t>,</w:t>
      </w:r>
      <w:r w:rsidR="00A60854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 </w:t>
      </w:r>
      <w:r w:rsidR="0087509F" w:rsidRPr="00B66BC9">
        <w:rPr>
          <w:rFonts w:ascii="Times New Roman" w:eastAsia="Times New Roman" w:hAnsi="Times New Roman"/>
          <w:sz w:val="23"/>
          <w:szCs w:val="23"/>
          <w:lang w:eastAsia="cs-CZ"/>
        </w:rPr>
        <w:t>nebo typ</w:t>
      </w:r>
      <w:r w:rsidR="00120E16" w:rsidRPr="00B66BC9">
        <w:rPr>
          <w:rFonts w:ascii="Times New Roman" w:eastAsia="Times New Roman" w:hAnsi="Times New Roman"/>
          <w:sz w:val="23"/>
          <w:szCs w:val="23"/>
          <w:lang w:eastAsia="cs-CZ"/>
        </w:rPr>
        <w:t>i</w:t>
      </w:r>
      <w:r w:rsidR="0087509F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cky mužských </w:t>
      </w:r>
      <w:r w:rsidR="00A60854" w:rsidRPr="00B66BC9">
        <w:rPr>
          <w:rFonts w:ascii="Times New Roman" w:eastAsia="Times New Roman" w:hAnsi="Times New Roman"/>
          <w:sz w:val="23"/>
          <w:szCs w:val="23"/>
          <w:lang w:eastAsia="cs-CZ"/>
        </w:rPr>
        <w:t>oborech</w:t>
      </w:r>
      <w:r w:rsidR="0087509F" w:rsidRPr="00B66BC9">
        <w:rPr>
          <w:rFonts w:ascii="Times New Roman" w:eastAsia="Times New Roman" w:hAnsi="Times New Roman"/>
          <w:sz w:val="23"/>
          <w:szCs w:val="23"/>
          <w:lang w:eastAsia="cs-CZ"/>
        </w:rPr>
        <w:t>. V tzv. typicky ženských oborech</w:t>
      </w:r>
      <w:r w:rsidR="00A60854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 je 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práce </w:t>
      </w:r>
      <w:r w:rsidR="0087509F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v průměru 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hůře </w:t>
      </w:r>
      <w:r w:rsidR="001F07F1" w:rsidRPr="00B66BC9">
        <w:rPr>
          <w:rFonts w:ascii="Times New Roman" w:eastAsia="Times New Roman" w:hAnsi="Times New Roman"/>
          <w:sz w:val="23"/>
          <w:szCs w:val="23"/>
          <w:lang w:eastAsia="cs-CZ"/>
        </w:rPr>
        <w:t>oceňována a</w:t>
      </w:r>
      <w:r w:rsidR="00122639">
        <w:rPr>
          <w:rFonts w:ascii="Times New Roman" w:eastAsia="Times New Roman" w:hAnsi="Times New Roman"/>
          <w:sz w:val="23"/>
          <w:szCs w:val="23"/>
          <w:lang w:eastAsia="cs-CZ"/>
        </w:rPr>
        <w:t> 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>odměňována;</w:t>
      </w:r>
    </w:p>
    <w:p w:rsidR="00643A99" w:rsidRPr="00B66BC9" w:rsidRDefault="00643A99" w:rsidP="00B66BC9">
      <w:pPr>
        <w:numPr>
          <w:ilvl w:val="0"/>
          <w:numId w:val="6"/>
        </w:numPr>
        <w:tabs>
          <w:tab w:val="clear" w:pos="720"/>
        </w:tabs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3"/>
          <w:szCs w:val="23"/>
          <w:lang w:eastAsia="cs-CZ"/>
        </w:rPr>
      </w:pPr>
      <w:r w:rsidRPr="00B66BC9">
        <w:rPr>
          <w:rFonts w:ascii="Times New Roman" w:eastAsia="Times New Roman" w:hAnsi="Times New Roman"/>
          <w:bCs/>
          <w:sz w:val="23"/>
          <w:szCs w:val="23"/>
          <w:lang w:eastAsia="cs-CZ"/>
        </w:rPr>
        <w:t>vertikální segregace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 trhu práce: ženy jsou zaměstnávány na hůře odměňovaných postech </w:t>
      </w:r>
      <w:r w:rsidR="00AE5043" w:rsidRPr="00B66BC9">
        <w:rPr>
          <w:rFonts w:ascii="Times New Roman" w:eastAsia="Times New Roman" w:hAnsi="Times New Roman"/>
          <w:sz w:val="23"/>
          <w:szCs w:val="23"/>
          <w:lang w:eastAsia="cs-CZ"/>
        </w:rPr>
        <w:t>a 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>musí čelit překážkám v pracovním postupu;</w:t>
      </w:r>
    </w:p>
    <w:p w:rsidR="00643A99" w:rsidRPr="00B66BC9" w:rsidRDefault="00643A99" w:rsidP="00914088">
      <w:pPr>
        <w:numPr>
          <w:ilvl w:val="0"/>
          <w:numId w:val="6"/>
        </w:numPr>
        <w:tabs>
          <w:tab w:val="clear" w:pos="720"/>
        </w:tabs>
        <w:spacing w:after="120" w:line="240" w:lineRule="auto"/>
        <w:ind w:left="425" w:hanging="425"/>
        <w:jc w:val="both"/>
        <w:rPr>
          <w:rFonts w:ascii="Times New Roman" w:eastAsia="Times New Roman" w:hAnsi="Times New Roman"/>
          <w:sz w:val="23"/>
          <w:szCs w:val="23"/>
          <w:lang w:eastAsia="cs-CZ"/>
        </w:rPr>
      </w:pPr>
      <w:r w:rsidRPr="00B66BC9">
        <w:rPr>
          <w:rFonts w:ascii="Times New Roman" w:eastAsia="Times New Roman" w:hAnsi="Times New Roman"/>
          <w:bCs/>
          <w:sz w:val="23"/>
          <w:szCs w:val="23"/>
          <w:lang w:eastAsia="cs-CZ"/>
        </w:rPr>
        <w:t>tradice a stereotypy</w:t>
      </w:r>
      <w:r w:rsidRPr="00B66BC9">
        <w:rPr>
          <w:rFonts w:ascii="Times New Roman" w:eastAsia="Times New Roman" w:hAnsi="Times New Roman"/>
          <w:sz w:val="23"/>
          <w:szCs w:val="23"/>
          <w:lang w:eastAsia="cs-CZ"/>
        </w:rPr>
        <w:t>: ty ovlivňují například výběr studijního oboru, hodnocení a klasifikaci povolání a také účast na zaměstnanosti</w:t>
      </w:r>
      <w:r w:rsidR="00AE5043" w:rsidRPr="00B66BC9">
        <w:rPr>
          <w:rFonts w:ascii="Times New Roman" w:eastAsia="Times New Roman" w:hAnsi="Times New Roman"/>
          <w:sz w:val="23"/>
          <w:szCs w:val="23"/>
          <w:lang w:eastAsia="cs-CZ"/>
        </w:rPr>
        <w:t>.</w:t>
      </w:r>
    </w:p>
    <w:p w:rsidR="00643A99" w:rsidRPr="00B66BC9" w:rsidRDefault="00A33D03" w:rsidP="00CC4A11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9" w:name="_Toc361992506"/>
      <w:bookmarkStart w:id="10" w:name="_Toc398125994"/>
      <w:r w:rsidRPr="00B66BC9">
        <w:rPr>
          <w:sz w:val="23"/>
          <w:szCs w:val="23"/>
        </w:rPr>
        <w:t xml:space="preserve">Slaďování </w:t>
      </w:r>
      <w:r w:rsidR="00643A99" w:rsidRPr="00B66BC9">
        <w:rPr>
          <w:sz w:val="23"/>
          <w:szCs w:val="23"/>
        </w:rPr>
        <w:t>pracovního, soukromého a rodinného života</w:t>
      </w:r>
      <w:bookmarkEnd w:id="9"/>
      <w:bookmarkEnd w:id="10"/>
    </w:p>
    <w:p w:rsidR="00745458" w:rsidRPr="00B66BC9" w:rsidRDefault="00745458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Důležitým kritériem ve vztahu ke slaďování pracovního, soukromého a rodinného života jsou údaje, týkající se odpracovaných hodin v týdnu.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29"/>
      </w:r>
      <w:r w:rsidRPr="00B66BC9">
        <w:rPr>
          <w:rFonts w:ascii="Times New Roman" w:hAnsi="Times New Roman"/>
          <w:sz w:val="23"/>
          <w:szCs w:val="23"/>
        </w:rPr>
        <w:t xml:space="preserve"> Průměrný týdenní počet obvykle odpracovaných hodin je 40,8. Muži obvykle odpracují 42,3 hodin (z toho v rámci plné pracovní doby je to 43,0 hodin a v rámci kratší pracovní doby 21,2 hodin) v týdnu, zatímco ženy 38,8 hodin v týdnu (z toho v rámci plné pracovní doby 40,7 hodin a v rámci kratší pracovní doby 21,3 hodin)</w:t>
      </w:r>
      <w:r w:rsidR="00156160" w:rsidRPr="00B66BC9">
        <w:rPr>
          <w:rFonts w:ascii="Times New Roman" w:hAnsi="Times New Roman"/>
          <w:sz w:val="23"/>
          <w:szCs w:val="23"/>
        </w:rPr>
        <w:t>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30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745458" w:rsidRPr="00B66BC9" w:rsidRDefault="00745458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Časová flexibilita práce (a konkrétně zaměstnávání na částečný úvazek) je pokládána </w:t>
      </w:r>
      <w:r w:rsidR="006E2136" w:rsidRPr="00B66BC9">
        <w:rPr>
          <w:rFonts w:ascii="Times New Roman" w:hAnsi="Times New Roman"/>
          <w:sz w:val="23"/>
          <w:szCs w:val="23"/>
        </w:rPr>
        <w:t>za </w:t>
      </w:r>
      <w:r w:rsidRPr="00B66BC9">
        <w:rPr>
          <w:rFonts w:ascii="Times New Roman" w:hAnsi="Times New Roman"/>
          <w:sz w:val="23"/>
          <w:szCs w:val="23"/>
        </w:rPr>
        <w:t>jednu z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možných cest, jak zvýšit zaměstnanost v </w:t>
      </w:r>
      <w:r w:rsidR="00B909C8" w:rsidRPr="00B66BC9">
        <w:rPr>
          <w:rFonts w:ascii="Times New Roman" w:hAnsi="Times New Roman"/>
          <w:sz w:val="23"/>
          <w:szCs w:val="23"/>
        </w:rPr>
        <w:t>ČR</w:t>
      </w:r>
      <w:r w:rsidRPr="00B66BC9">
        <w:rPr>
          <w:rFonts w:ascii="Times New Roman" w:hAnsi="Times New Roman"/>
          <w:sz w:val="23"/>
          <w:szCs w:val="23"/>
        </w:rPr>
        <w:t xml:space="preserve"> a tím čelit riziku nedostatku pracovních sil, které vyplývá ze současného demografického vývoj</w:t>
      </w:r>
      <w:r w:rsidR="004D11A1" w:rsidRPr="00B66BC9">
        <w:rPr>
          <w:rFonts w:ascii="Times New Roman" w:hAnsi="Times New Roman"/>
          <w:sz w:val="23"/>
          <w:szCs w:val="23"/>
        </w:rPr>
        <w:t>e v zemích Evropské Unie.</w:t>
      </w:r>
      <w:r w:rsidR="00B909C8" w:rsidRPr="00B66BC9">
        <w:rPr>
          <w:rFonts w:ascii="Times New Roman" w:hAnsi="Times New Roman"/>
          <w:sz w:val="23"/>
          <w:szCs w:val="23"/>
        </w:rPr>
        <w:t xml:space="preserve"> </w:t>
      </w:r>
      <w:r w:rsidR="001F6495" w:rsidRPr="00B66BC9">
        <w:rPr>
          <w:rFonts w:ascii="Times New Roman" w:hAnsi="Times New Roman"/>
          <w:sz w:val="23"/>
          <w:szCs w:val="23"/>
        </w:rPr>
        <w:t>ČR</w:t>
      </w:r>
      <w:r w:rsidRPr="00B66BC9">
        <w:rPr>
          <w:rFonts w:ascii="Times New Roman" w:hAnsi="Times New Roman"/>
          <w:sz w:val="23"/>
          <w:szCs w:val="23"/>
        </w:rPr>
        <w:t xml:space="preserve"> však patří k zemím s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nejnižším rozšířením částečných úvazků v Evropě: Podíl žen zaměstnaných na částečný úvazek činil</w:t>
      </w:r>
      <w:r w:rsidR="001A527A" w:rsidRPr="00B66BC9">
        <w:rPr>
          <w:rFonts w:ascii="Times New Roman" w:hAnsi="Times New Roman"/>
          <w:sz w:val="23"/>
          <w:szCs w:val="23"/>
        </w:rPr>
        <w:t xml:space="preserve"> </w:t>
      </w:r>
      <w:r w:rsidR="00671AF1" w:rsidRPr="00B66BC9">
        <w:rPr>
          <w:rFonts w:ascii="Times New Roman" w:hAnsi="Times New Roman"/>
          <w:sz w:val="23"/>
          <w:szCs w:val="23"/>
        </w:rPr>
        <w:t>9,1</w:t>
      </w:r>
      <w:r w:rsidR="001A527A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% </w:t>
      </w:r>
      <w:r w:rsidR="00B909C8" w:rsidRPr="00B66BC9">
        <w:rPr>
          <w:rFonts w:ascii="Times New Roman" w:hAnsi="Times New Roman"/>
          <w:sz w:val="23"/>
          <w:szCs w:val="23"/>
        </w:rPr>
        <w:t>v r. 2012 (</w:t>
      </w:r>
      <w:r w:rsidRPr="00B66BC9">
        <w:rPr>
          <w:rFonts w:ascii="Times New Roman" w:hAnsi="Times New Roman"/>
          <w:sz w:val="23"/>
          <w:szCs w:val="23"/>
        </w:rPr>
        <w:t xml:space="preserve">průměr EU byl </w:t>
      </w:r>
      <w:r w:rsidR="00671AF1" w:rsidRPr="00B66BC9">
        <w:rPr>
          <w:rFonts w:ascii="Times New Roman" w:hAnsi="Times New Roman"/>
          <w:sz w:val="23"/>
          <w:szCs w:val="23"/>
        </w:rPr>
        <w:t>24,8</w:t>
      </w:r>
      <w:r w:rsidR="001A527A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%), podíl mužů zaměstnaných na částečný úvazek byl </w:t>
      </w:r>
      <w:r w:rsidRPr="00B66BC9">
        <w:rPr>
          <w:rFonts w:ascii="Times New Roman" w:hAnsi="Times New Roman"/>
          <w:sz w:val="23"/>
          <w:szCs w:val="23"/>
        </w:rPr>
        <w:lastRenderedPageBreak/>
        <w:t>v témže období 2,</w:t>
      </w:r>
      <w:r w:rsidR="00671AF1" w:rsidRPr="00B66BC9">
        <w:rPr>
          <w:rFonts w:ascii="Times New Roman" w:hAnsi="Times New Roman"/>
          <w:sz w:val="23"/>
          <w:szCs w:val="23"/>
        </w:rPr>
        <w:t>6</w:t>
      </w:r>
      <w:r w:rsidR="001A527A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% (průměr EU byl </w:t>
      </w:r>
      <w:r w:rsidR="00671AF1" w:rsidRPr="00B66BC9">
        <w:rPr>
          <w:rFonts w:ascii="Times New Roman" w:hAnsi="Times New Roman"/>
          <w:sz w:val="23"/>
          <w:szCs w:val="23"/>
        </w:rPr>
        <w:t>7</w:t>
      </w:r>
      <w:r w:rsidR="001A527A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>%).</w:t>
      </w:r>
      <w:r w:rsidR="00671AF1" w:rsidRPr="00B66BC9">
        <w:rPr>
          <w:rStyle w:val="Znakapoznpodarou"/>
          <w:rFonts w:ascii="Times New Roman" w:hAnsi="Times New Roman"/>
          <w:sz w:val="23"/>
          <w:szCs w:val="23"/>
        </w:rPr>
        <w:footnoteReference w:id="31"/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="00B909C8" w:rsidRPr="00B66BC9">
        <w:rPr>
          <w:rFonts w:ascii="Times New Roman" w:hAnsi="Times New Roman"/>
          <w:sz w:val="23"/>
          <w:szCs w:val="23"/>
        </w:rPr>
        <w:t xml:space="preserve">Je však třeba velmi silně zdůraznit, že částečné úvazky nejsou jedinou formou flexibilních forem práce a jejich větší rozšíření má také negativní dopady na ženy, například zvýšení rozdílu v odměňování žen a mužů. </w:t>
      </w:r>
      <w:r w:rsidR="00AE5043" w:rsidRPr="00B66BC9">
        <w:rPr>
          <w:rFonts w:ascii="Times New Roman" w:hAnsi="Times New Roman"/>
          <w:sz w:val="23"/>
          <w:szCs w:val="23"/>
        </w:rPr>
        <w:t>Míru v</w:t>
      </w:r>
      <w:r w:rsidRPr="00B66BC9">
        <w:rPr>
          <w:rFonts w:ascii="Times New Roman" w:hAnsi="Times New Roman"/>
          <w:sz w:val="23"/>
          <w:szCs w:val="23"/>
        </w:rPr>
        <w:t xml:space="preserve">yužívání částečných úvazků a dalších flexibilních forem zaměstnávání ovlivňují </w:t>
      </w:r>
      <w:r w:rsidR="00AE5043" w:rsidRPr="00B66BC9">
        <w:rPr>
          <w:rFonts w:ascii="Times New Roman" w:hAnsi="Times New Roman"/>
          <w:sz w:val="23"/>
          <w:szCs w:val="23"/>
        </w:rPr>
        <w:t xml:space="preserve">kromě rozsahu nabídky </w:t>
      </w:r>
      <w:r w:rsidRPr="00B66BC9">
        <w:rPr>
          <w:rFonts w:ascii="Times New Roman" w:hAnsi="Times New Roman"/>
          <w:sz w:val="23"/>
          <w:szCs w:val="23"/>
        </w:rPr>
        <w:t>především úroveň příjmů a</w:t>
      </w:r>
      <w:r w:rsidR="00B909C8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kvalita těchto zaměstnání (zejména jistota práce, možnost kariérního postupu, autonomie práce, sociální zabezpečení a flexibilita pracovní doby).</w:t>
      </w:r>
      <w:r w:rsidR="00AE5043" w:rsidRPr="00B66BC9">
        <w:rPr>
          <w:rStyle w:val="Znakapoznpodarou"/>
          <w:rFonts w:ascii="Times New Roman" w:hAnsi="Times New Roman"/>
          <w:sz w:val="23"/>
          <w:szCs w:val="23"/>
        </w:rPr>
        <w:t xml:space="preserve"> </w:t>
      </w:r>
      <w:r w:rsidR="00AE5043" w:rsidRPr="00B66BC9">
        <w:rPr>
          <w:rStyle w:val="Znakapoznpodarou"/>
          <w:rFonts w:ascii="Times New Roman" w:hAnsi="Times New Roman"/>
          <w:sz w:val="23"/>
          <w:szCs w:val="23"/>
        </w:rPr>
        <w:footnoteReference w:id="32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745458" w:rsidRPr="00B66BC9" w:rsidRDefault="00745458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Další významnou bariérou ve vztahu ke slaďování pracovního, soukromého a rodinného života je </w:t>
      </w:r>
      <w:r w:rsidR="00344D5B" w:rsidRPr="00B66BC9">
        <w:rPr>
          <w:rFonts w:ascii="Times New Roman" w:hAnsi="Times New Roman"/>
          <w:sz w:val="23"/>
          <w:szCs w:val="23"/>
        </w:rPr>
        <w:t xml:space="preserve">v ČR </w:t>
      </w:r>
      <w:r w:rsidRPr="00B66BC9">
        <w:rPr>
          <w:rFonts w:ascii="Times New Roman" w:hAnsi="Times New Roman"/>
          <w:sz w:val="23"/>
          <w:szCs w:val="23"/>
        </w:rPr>
        <w:t xml:space="preserve">nedostatečná kapacita služeb péče o děti a další blízké osoby. V posledním desetiletí neustále stoupá počet neúspěšně vyřízených žádostí o umístění dítěte ve školce, </w:t>
      </w:r>
      <w:r w:rsidR="00561D3A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>to z 6 810 neúspěšně vyřízených žádostí ve školním roce 2005/2006 na  58 939 nevyřízených žádostí</w:t>
      </w:r>
      <w:r w:rsidR="00384844" w:rsidRPr="00B66BC9">
        <w:rPr>
          <w:rFonts w:ascii="Times New Roman" w:hAnsi="Times New Roman"/>
          <w:sz w:val="23"/>
          <w:szCs w:val="23"/>
        </w:rPr>
        <w:t xml:space="preserve"> ve</w:t>
      </w:r>
      <w:r w:rsidR="00122639">
        <w:rPr>
          <w:rFonts w:ascii="Times New Roman" w:hAnsi="Times New Roman"/>
          <w:sz w:val="23"/>
          <w:szCs w:val="23"/>
        </w:rPr>
        <w:t> </w:t>
      </w:r>
      <w:r w:rsidR="00384844" w:rsidRPr="00B66BC9">
        <w:rPr>
          <w:rFonts w:ascii="Times New Roman" w:hAnsi="Times New Roman"/>
          <w:sz w:val="23"/>
          <w:szCs w:val="23"/>
        </w:rPr>
        <w:t xml:space="preserve">školním roce </w:t>
      </w:r>
      <w:r w:rsidR="00A60854" w:rsidRPr="00B66BC9">
        <w:rPr>
          <w:rFonts w:ascii="Times New Roman" w:hAnsi="Times New Roman"/>
          <w:sz w:val="23"/>
          <w:szCs w:val="23"/>
        </w:rPr>
        <w:t>2012/2013</w:t>
      </w:r>
      <w:r w:rsidRPr="00B66BC9">
        <w:rPr>
          <w:rFonts w:ascii="Times New Roman" w:hAnsi="Times New Roman"/>
          <w:sz w:val="23"/>
          <w:szCs w:val="23"/>
        </w:rPr>
        <w:t xml:space="preserve">. </w:t>
      </w:r>
    </w:p>
    <w:p w:rsidR="00745458" w:rsidRPr="00B66BC9" w:rsidRDefault="00745458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Možnost sladění pracovního a soukromého života zásadním způsobem ovlivňuje </w:t>
      </w:r>
      <w:r w:rsidR="00561D3A" w:rsidRPr="00B66BC9">
        <w:rPr>
          <w:rFonts w:ascii="Times New Roman" w:hAnsi="Times New Roman"/>
          <w:sz w:val="23"/>
          <w:szCs w:val="23"/>
        </w:rPr>
        <w:t>rovnost</w:t>
      </w:r>
      <w:r w:rsidRPr="00B66BC9">
        <w:rPr>
          <w:rFonts w:ascii="Times New Roman" w:hAnsi="Times New Roman"/>
          <w:sz w:val="23"/>
          <w:szCs w:val="23"/>
        </w:rPr>
        <w:t xml:space="preserve"> žen a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mužů ve všech oblastech veřejného i soukromého života. Výrazně </w:t>
      </w:r>
      <w:r w:rsidR="00561D3A" w:rsidRPr="00B66BC9">
        <w:rPr>
          <w:rFonts w:ascii="Times New Roman" w:hAnsi="Times New Roman"/>
          <w:sz w:val="23"/>
          <w:szCs w:val="23"/>
        </w:rPr>
        <w:t>je </w:t>
      </w:r>
      <w:r w:rsidRPr="00B66BC9">
        <w:rPr>
          <w:rFonts w:ascii="Times New Roman" w:hAnsi="Times New Roman"/>
          <w:sz w:val="23"/>
          <w:szCs w:val="23"/>
        </w:rPr>
        <w:t>například ovlivněna možnost pronikání žen do rozhodovacích pozic, kdy se v očekávání delšího období absence na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trhu práce snižuje prav</w:t>
      </w:r>
      <w:r w:rsidR="00EB7623" w:rsidRPr="00B66BC9">
        <w:rPr>
          <w:rFonts w:ascii="Times New Roman" w:hAnsi="Times New Roman"/>
          <w:sz w:val="23"/>
          <w:szCs w:val="23"/>
        </w:rPr>
        <w:t>děpodobnost kariérního postupu.</w:t>
      </w:r>
    </w:p>
    <w:p w:rsidR="00643A99" w:rsidRPr="00B66BC9" w:rsidRDefault="00D254F8" w:rsidP="00914088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11" w:name="_Toc292926551"/>
      <w:bookmarkStart w:id="12" w:name="_Toc361992507"/>
      <w:bookmarkStart w:id="13" w:name="_Toc398125995"/>
      <w:r>
        <w:rPr>
          <w:sz w:val="23"/>
          <w:szCs w:val="23"/>
        </w:rPr>
        <w:t>V</w:t>
      </w:r>
      <w:r w:rsidR="009B3DC6" w:rsidRPr="00B66BC9">
        <w:rPr>
          <w:sz w:val="23"/>
          <w:szCs w:val="23"/>
        </w:rPr>
        <w:t>zdělávání</w:t>
      </w:r>
      <w:r>
        <w:rPr>
          <w:sz w:val="23"/>
          <w:szCs w:val="23"/>
        </w:rPr>
        <w:t>, výzkum</w:t>
      </w:r>
      <w:r w:rsidR="009B3DC6" w:rsidRPr="00B66BC9">
        <w:rPr>
          <w:sz w:val="23"/>
          <w:szCs w:val="23"/>
        </w:rPr>
        <w:t xml:space="preserve"> a rovnost žen a mužů</w:t>
      </w:r>
      <w:bookmarkEnd w:id="11"/>
      <w:bookmarkEnd w:id="12"/>
      <w:bookmarkEnd w:id="13"/>
      <w:r>
        <w:rPr>
          <w:sz w:val="23"/>
          <w:szCs w:val="23"/>
        </w:rPr>
        <w:t xml:space="preserve"> ve znalostní společnosti</w:t>
      </w:r>
    </w:p>
    <w:p w:rsidR="009B3DC6" w:rsidRPr="00B66BC9" w:rsidRDefault="009B3DC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Výchova a vzdělávání hrají ve společnosti významnou roli a stejně je tomu také z hlediska </w:t>
      </w:r>
      <w:r w:rsidR="00EC3723" w:rsidRPr="00B66BC9">
        <w:rPr>
          <w:rFonts w:ascii="Times New Roman" w:hAnsi="Times New Roman"/>
          <w:sz w:val="23"/>
          <w:szCs w:val="23"/>
        </w:rPr>
        <w:t>rovnosti</w:t>
      </w:r>
      <w:r w:rsidRPr="00B66BC9">
        <w:rPr>
          <w:rFonts w:ascii="Times New Roman" w:hAnsi="Times New Roman"/>
          <w:sz w:val="23"/>
          <w:szCs w:val="23"/>
        </w:rPr>
        <w:t xml:space="preserve"> žen a mužů. V procesu výchovy a vzdělávání se totiž často opakují a upevňují stereotypy, mimo jiné také co se týče rozdělení rolí mužů a žen </w:t>
      </w:r>
      <w:r w:rsidR="00AE5043" w:rsidRPr="00B66BC9">
        <w:rPr>
          <w:rFonts w:ascii="Times New Roman" w:hAnsi="Times New Roman"/>
          <w:sz w:val="23"/>
          <w:szCs w:val="23"/>
        </w:rPr>
        <w:t>ve </w:t>
      </w:r>
      <w:r w:rsidRPr="00B66BC9">
        <w:rPr>
          <w:rFonts w:ascii="Times New Roman" w:hAnsi="Times New Roman"/>
          <w:sz w:val="23"/>
          <w:szCs w:val="23"/>
        </w:rPr>
        <w:t>společnosti. Povinné školní vzdělávání je klíčovou socializační institucí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33"/>
      </w:r>
      <w:r w:rsidRPr="00B66BC9">
        <w:rPr>
          <w:rFonts w:ascii="Times New Roman" w:hAnsi="Times New Roman"/>
          <w:sz w:val="23"/>
          <w:szCs w:val="23"/>
        </w:rPr>
        <w:t xml:space="preserve"> a je ji třeba posuzovat z genderového hlediska.</w:t>
      </w:r>
    </w:p>
    <w:p w:rsidR="009B3DC6" w:rsidRPr="00B66BC9" w:rsidRDefault="009B3DC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Jednotlivé úrovně českého vzdělávacího systému vykazují vysokou míru vertikální </w:t>
      </w:r>
      <w:r w:rsidR="00561D3A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>horizontální genderové segregace. Nejvýraznější genderová segregace se projevuje v rámci předškolního vzdělávání, kdy naprostou většinu učitelů a učitelek (99,7 %) v mateřských školách tvoří ženy (ve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školním roce 2011/2012 tvořily ženy 99,65 % ze všech učitelek </w:t>
      </w:r>
      <w:r w:rsidR="00561D3A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 xml:space="preserve">učitelů mateřských škol). Počet mužů-učitelů v mateřských školách ve školním roce 2011/2012 v přepočtu na plné úvazky tvořil pouze 92, přičemž počet žen-učitelek </w:t>
      </w:r>
      <w:r w:rsidR="00AE5043" w:rsidRPr="00B66BC9">
        <w:rPr>
          <w:rFonts w:ascii="Times New Roman" w:hAnsi="Times New Roman"/>
          <w:sz w:val="23"/>
          <w:szCs w:val="23"/>
        </w:rPr>
        <w:t>v </w:t>
      </w:r>
      <w:r w:rsidRPr="00B66BC9">
        <w:rPr>
          <w:rFonts w:ascii="Times New Roman" w:hAnsi="Times New Roman"/>
          <w:sz w:val="23"/>
          <w:szCs w:val="23"/>
        </w:rPr>
        <w:t>mateřských školách byl ve stejném školním roce 26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780). Obdobně ženy tvoří 84 % všech učitelů a učitelek na základních školách. Kromě nízkého finančního ohodnocení </w:t>
      </w:r>
      <w:r w:rsidR="00AE5043" w:rsidRPr="00B66BC9">
        <w:rPr>
          <w:rFonts w:ascii="Times New Roman" w:hAnsi="Times New Roman"/>
          <w:sz w:val="23"/>
          <w:szCs w:val="23"/>
        </w:rPr>
        <w:t>či </w:t>
      </w:r>
      <w:r w:rsidRPr="00B66BC9">
        <w:rPr>
          <w:rFonts w:ascii="Times New Roman" w:hAnsi="Times New Roman"/>
          <w:sz w:val="23"/>
          <w:szCs w:val="23"/>
        </w:rPr>
        <w:t>nízké společenské prestiže zde působí také genderové stereotypy, mj.</w:t>
      </w:r>
      <w:r w:rsidR="001226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pokud jde </w:t>
      </w:r>
      <w:r w:rsidR="00AE5043" w:rsidRPr="00B66BC9">
        <w:rPr>
          <w:rFonts w:ascii="Times New Roman" w:hAnsi="Times New Roman"/>
          <w:sz w:val="23"/>
          <w:szCs w:val="23"/>
        </w:rPr>
        <w:t>o </w:t>
      </w:r>
      <w:r w:rsidRPr="00B66BC9">
        <w:rPr>
          <w:rFonts w:ascii="Times New Roman" w:hAnsi="Times New Roman"/>
          <w:sz w:val="23"/>
          <w:szCs w:val="23"/>
        </w:rPr>
        <w:t>vhodnost učitelské profese pro muže.</w:t>
      </w:r>
    </w:p>
    <w:p w:rsidR="009B3DC6" w:rsidRPr="00B66BC9" w:rsidRDefault="00B8045F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V</w:t>
      </w:r>
      <w:r w:rsidR="009B3DC6" w:rsidRPr="00B66BC9">
        <w:rPr>
          <w:rFonts w:ascii="Times New Roman" w:hAnsi="Times New Roman"/>
          <w:sz w:val="23"/>
          <w:szCs w:val="23"/>
        </w:rPr>
        <w:t>ysoká míra horizontální genderové segregace</w:t>
      </w:r>
      <w:r w:rsidRPr="00B66BC9">
        <w:rPr>
          <w:rFonts w:ascii="Times New Roman" w:hAnsi="Times New Roman"/>
          <w:sz w:val="23"/>
          <w:szCs w:val="23"/>
        </w:rPr>
        <w:t xml:space="preserve"> přetrvává i v oblasti středního a vysokého školství</w:t>
      </w:r>
      <w:r w:rsidR="009B3DC6" w:rsidRPr="00B66BC9">
        <w:rPr>
          <w:rFonts w:ascii="Times New Roman" w:hAnsi="Times New Roman"/>
          <w:sz w:val="23"/>
          <w:szCs w:val="23"/>
        </w:rPr>
        <w:t xml:space="preserve">. </w:t>
      </w:r>
      <w:r w:rsidR="00616FD5" w:rsidRPr="00B66BC9">
        <w:rPr>
          <w:rFonts w:ascii="Times New Roman" w:hAnsi="Times New Roman"/>
          <w:sz w:val="23"/>
          <w:szCs w:val="23"/>
        </w:rPr>
        <w:t>Například v</w:t>
      </w:r>
      <w:r w:rsidR="009B3DC6" w:rsidRPr="00B66BC9">
        <w:rPr>
          <w:rFonts w:ascii="Times New Roman" w:hAnsi="Times New Roman"/>
          <w:sz w:val="23"/>
          <w:szCs w:val="23"/>
        </w:rPr>
        <w:t xml:space="preserve">e školním roce 2012/2013 studovalo na středních školách na oborech s maturitní zkouškou zaměřených na technické obory celkem 9 504 dívek </w:t>
      </w:r>
      <w:r w:rsidR="00616FD5" w:rsidRPr="00B66BC9">
        <w:rPr>
          <w:rFonts w:ascii="Times New Roman" w:hAnsi="Times New Roman"/>
          <w:sz w:val="23"/>
          <w:szCs w:val="23"/>
        </w:rPr>
        <w:t>a chlapců 52 775</w:t>
      </w:r>
      <w:r w:rsidR="009B3DC6" w:rsidRPr="00B66BC9">
        <w:rPr>
          <w:rFonts w:ascii="Times New Roman" w:hAnsi="Times New Roman"/>
          <w:sz w:val="23"/>
          <w:szCs w:val="23"/>
        </w:rPr>
        <w:t>. Střední školy s obory s maturitní zkouškou zaměřené na společenské vědy studovalo ve školním roce 2012/2013 celkem 87</w:t>
      </w:r>
      <w:r w:rsidR="0003381A" w:rsidRPr="00B66BC9">
        <w:rPr>
          <w:rFonts w:ascii="Times New Roman" w:hAnsi="Times New Roman"/>
          <w:sz w:val="23"/>
          <w:szCs w:val="23"/>
        </w:rPr>
        <w:t> </w:t>
      </w:r>
      <w:r w:rsidR="009B3DC6" w:rsidRPr="00B66BC9">
        <w:rPr>
          <w:rFonts w:ascii="Times New Roman" w:hAnsi="Times New Roman"/>
          <w:sz w:val="23"/>
          <w:szCs w:val="23"/>
        </w:rPr>
        <w:t>521 dívek, tedy 68,3 % ze všech studujících těchto oborů</w:t>
      </w:r>
      <w:r w:rsidR="00561D3A" w:rsidRPr="00B66BC9">
        <w:rPr>
          <w:rFonts w:ascii="Times New Roman" w:hAnsi="Times New Roman"/>
          <w:sz w:val="23"/>
          <w:szCs w:val="23"/>
        </w:rPr>
        <w:t xml:space="preserve">. </w:t>
      </w:r>
      <w:r w:rsidRPr="00B66BC9">
        <w:rPr>
          <w:rFonts w:ascii="Times New Roman" w:hAnsi="Times New Roman"/>
          <w:sz w:val="23"/>
          <w:szCs w:val="23"/>
        </w:rPr>
        <w:t xml:space="preserve">Mezi </w:t>
      </w:r>
      <w:r w:rsidR="00490FF9" w:rsidRPr="00B66BC9">
        <w:rPr>
          <w:rFonts w:ascii="Times New Roman" w:hAnsi="Times New Roman"/>
          <w:sz w:val="23"/>
          <w:szCs w:val="23"/>
        </w:rPr>
        <w:t xml:space="preserve">vysokoškolskými </w:t>
      </w:r>
      <w:r w:rsidRPr="00B66BC9">
        <w:rPr>
          <w:rFonts w:ascii="Times New Roman" w:hAnsi="Times New Roman"/>
          <w:sz w:val="23"/>
          <w:szCs w:val="23"/>
        </w:rPr>
        <w:t>studujícími technick</w:t>
      </w:r>
      <w:r w:rsidR="00490FF9" w:rsidRPr="00B66BC9">
        <w:rPr>
          <w:rFonts w:ascii="Times New Roman" w:hAnsi="Times New Roman"/>
          <w:sz w:val="23"/>
          <w:szCs w:val="23"/>
        </w:rPr>
        <w:t xml:space="preserve">ých věd </w:t>
      </w:r>
      <w:r w:rsidR="009B3DC6" w:rsidRPr="00B66BC9">
        <w:rPr>
          <w:rFonts w:ascii="Times New Roman" w:hAnsi="Times New Roman"/>
          <w:sz w:val="23"/>
          <w:szCs w:val="23"/>
        </w:rPr>
        <w:t>výrazně převažují muži (</w:t>
      </w:r>
      <w:r w:rsidR="00490FF9" w:rsidRPr="00B66BC9">
        <w:rPr>
          <w:rFonts w:ascii="Times New Roman" w:hAnsi="Times New Roman"/>
          <w:sz w:val="23"/>
          <w:szCs w:val="23"/>
        </w:rPr>
        <w:t xml:space="preserve">70 </w:t>
      </w:r>
      <w:r w:rsidR="009B3DC6" w:rsidRPr="00B66BC9">
        <w:rPr>
          <w:rFonts w:ascii="Times New Roman" w:hAnsi="Times New Roman"/>
          <w:sz w:val="23"/>
          <w:szCs w:val="23"/>
        </w:rPr>
        <w:t xml:space="preserve">%), zatímco </w:t>
      </w:r>
      <w:r w:rsidR="00490FF9" w:rsidRPr="00B66BC9">
        <w:rPr>
          <w:rFonts w:ascii="Times New Roman" w:hAnsi="Times New Roman"/>
          <w:sz w:val="23"/>
          <w:szCs w:val="23"/>
        </w:rPr>
        <w:t xml:space="preserve">ženy tvoří většinu studujících </w:t>
      </w:r>
      <w:r w:rsidR="009B3DC6" w:rsidRPr="00B66BC9">
        <w:rPr>
          <w:rFonts w:ascii="Times New Roman" w:hAnsi="Times New Roman"/>
          <w:sz w:val="23"/>
          <w:szCs w:val="23"/>
        </w:rPr>
        <w:t>humanitních a společenských věd (66 % žen) a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="009B3DC6" w:rsidRPr="00B66BC9">
        <w:rPr>
          <w:rFonts w:ascii="Times New Roman" w:hAnsi="Times New Roman"/>
          <w:sz w:val="23"/>
          <w:szCs w:val="23"/>
        </w:rPr>
        <w:t>ekonomických věd (61 %). Nejvýraznější míra genderové segregace panuje na pedagogických oborech, kde zastoupení studujících žen dosahuje 80 %</w:t>
      </w:r>
      <w:r w:rsidR="0003381A" w:rsidRPr="00B66BC9">
        <w:rPr>
          <w:rFonts w:ascii="Times New Roman" w:hAnsi="Times New Roman"/>
          <w:sz w:val="23"/>
          <w:szCs w:val="23"/>
        </w:rPr>
        <w:t>.</w:t>
      </w:r>
      <w:r w:rsidR="009B3DC6" w:rsidRPr="00B66BC9">
        <w:rPr>
          <w:rStyle w:val="Znakapoznpodarou"/>
          <w:rFonts w:ascii="Times New Roman" w:hAnsi="Times New Roman"/>
          <w:sz w:val="23"/>
          <w:szCs w:val="23"/>
        </w:rPr>
        <w:footnoteReference w:id="34"/>
      </w:r>
    </w:p>
    <w:p w:rsidR="009B3DC6" w:rsidRPr="00B66BC9" w:rsidRDefault="009B3DC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V České republice trvale roste zastoupení žen na všech úrovních vysokoškolského studia. </w:t>
      </w:r>
      <w:r w:rsidR="00B8045F" w:rsidRPr="00B66BC9">
        <w:rPr>
          <w:rFonts w:ascii="Times New Roman" w:hAnsi="Times New Roman"/>
          <w:sz w:val="23"/>
          <w:szCs w:val="23"/>
        </w:rPr>
        <w:t> V </w:t>
      </w:r>
      <w:r w:rsidRPr="00B66BC9">
        <w:rPr>
          <w:rFonts w:ascii="Times New Roman" w:hAnsi="Times New Roman"/>
          <w:sz w:val="23"/>
          <w:szCs w:val="23"/>
        </w:rPr>
        <w:t xml:space="preserve">roce 2011 tvořily ženy 60,2 % z celkového počtu studujících magisterských studijních programů a 40,6 % z celkového počtu studujících doktorského studijního programu. Vysoký a stále rostoucí podíl vzdělaných žen se však během posledního desetiletí nijak nepromítl do zastoupení žen </w:t>
      </w:r>
      <w:r w:rsidRPr="00B66BC9">
        <w:rPr>
          <w:rFonts w:ascii="Times New Roman" w:hAnsi="Times New Roman"/>
          <w:sz w:val="23"/>
          <w:szCs w:val="23"/>
        </w:rPr>
        <w:lastRenderedPageBreak/>
        <w:t>ve</w:t>
      </w:r>
      <w:r w:rsidR="00312530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výzkumu. Alarmující je především vývoj v technických vědách, tedy v oblasti, kam plynou nejvyšší finanční prostředky na výzkum a vývoj a kde také pracuje nejvíce výzkumníků v ČR. Zatímco podíl studentek magisterského studijního programu v technických vědách stoupl od roku 2001 do roku 2011 o 10,7 p. b. (na 31,8 %) </w:t>
      </w:r>
      <w:r w:rsidR="00ED0DB7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>podíl žen v doktorských studijních programech narostl o 4,1 p. b. (na 25,7 %), zastoupení žen mezi výzkumníky v této oblasti naopak od roku 2001 kleslo o 3,7 p. b. (na 13,1 %), což je nejnižší hodnota ze všech vědních oblastí. Až na nárůst podílu žen v lékařských vědách, kde je zastoupení žen mezi výzkumníky nejvyšší a dosahuje 50,2</w:t>
      </w:r>
      <w:r w:rsidR="00312530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%, vývoj zastoupení žen </w:t>
      </w:r>
      <w:r w:rsidR="00ED0DB7" w:rsidRPr="00B66BC9">
        <w:rPr>
          <w:rFonts w:ascii="Times New Roman" w:hAnsi="Times New Roman"/>
          <w:sz w:val="23"/>
          <w:szCs w:val="23"/>
        </w:rPr>
        <w:t> v </w:t>
      </w:r>
      <w:r w:rsidRPr="00B66BC9">
        <w:rPr>
          <w:rFonts w:ascii="Times New Roman" w:hAnsi="Times New Roman"/>
          <w:sz w:val="23"/>
          <w:szCs w:val="23"/>
        </w:rPr>
        <w:t xml:space="preserve">ostatních oborech buďto stagnuje, nebo klesá. Nejnižší zastoupení výzkumnic je </w:t>
      </w:r>
      <w:r w:rsidR="00ED0DB7" w:rsidRPr="00B66BC9">
        <w:rPr>
          <w:rFonts w:ascii="Times New Roman" w:hAnsi="Times New Roman"/>
          <w:sz w:val="23"/>
          <w:szCs w:val="23"/>
        </w:rPr>
        <w:t> v </w:t>
      </w:r>
      <w:r w:rsidRPr="00B66BC9">
        <w:rPr>
          <w:rFonts w:ascii="Times New Roman" w:hAnsi="Times New Roman"/>
          <w:sz w:val="23"/>
          <w:szCs w:val="23"/>
        </w:rPr>
        <w:t xml:space="preserve">podnikatelském sektoru (15,2 %), ve vládním sektoru působí 38,1 % výzkumnic, </w:t>
      </w:r>
      <w:r w:rsidR="00ED0DB7" w:rsidRPr="00B66BC9">
        <w:rPr>
          <w:rFonts w:ascii="Times New Roman" w:hAnsi="Times New Roman"/>
          <w:sz w:val="23"/>
          <w:szCs w:val="23"/>
        </w:rPr>
        <w:t>ve </w:t>
      </w:r>
      <w:r w:rsidRPr="00B66BC9">
        <w:rPr>
          <w:rFonts w:ascii="Times New Roman" w:hAnsi="Times New Roman"/>
          <w:sz w:val="23"/>
          <w:szCs w:val="23"/>
        </w:rPr>
        <w:t xml:space="preserve">vysokoškolském sektoru 34,7 %. Podíl žen </w:t>
      </w:r>
      <w:r w:rsidR="00207C76" w:rsidRPr="00B66BC9">
        <w:rPr>
          <w:rFonts w:ascii="Times New Roman" w:hAnsi="Times New Roman"/>
          <w:sz w:val="23"/>
          <w:szCs w:val="23"/>
        </w:rPr>
        <w:t>v</w:t>
      </w:r>
      <w:r w:rsidRPr="00B66BC9">
        <w:rPr>
          <w:rFonts w:ascii="Times New Roman" w:hAnsi="Times New Roman"/>
          <w:sz w:val="23"/>
          <w:szCs w:val="23"/>
        </w:rPr>
        <w:t xml:space="preserve"> profesor</w:t>
      </w:r>
      <w:r w:rsidR="00207C76" w:rsidRPr="00B66BC9">
        <w:rPr>
          <w:rFonts w:ascii="Times New Roman" w:hAnsi="Times New Roman"/>
          <w:sz w:val="23"/>
          <w:szCs w:val="23"/>
        </w:rPr>
        <w:t>ských</w:t>
      </w:r>
      <w:r w:rsidRPr="00B66BC9">
        <w:rPr>
          <w:rFonts w:ascii="Times New Roman" w:hAnsi="Times New Roman"/>
          <w:sz w:val="23"/>
          <w:szCs w:val="23"/>
        </w:rPr>
        <w:t xml:space="preserve"> a docent</w:t>
      </w:r>
      <w:r w:rsidR="00207C76" w:rsidRPr="00B66BC9">
        <w:rPr>
          <w:rFonts w:ascii="Times New Roman" w:hAnsi="Times New Roman"/>
          <w:sz w:val="23"/>
          <w:szCs w:val="23"/>
        </w:rPr>
        <w:t>ských pozicích</w:t>
      </w:r>
      <w:r w:rsidRPr="00B66BC9">
        <w:rPr>
          <w:rFonts w:ascii="Times New Roman" w:hAnsi="Times New Roman"/>
          <w:sz w:val="23"/>
          <w:szCs w:val="23"/>
        </w:rPr>
        <w:t xml:space="preserve"> mírně narůstá. </w:t>
      </w:r>
      <w:r w:rsidR="00207C76" w:rsidRPr="00B66BC9">
        <w:rPr>
          <w:rFonts w:ascii="Times New Roman" w:hAnsi="Times New Roman"/>
          <w:sz w:val="23"/>
          <w:szCs w:val="23"/>
        </w:rPr>
        <w:t>Na profesorské pozici</w:t>
      </w:r>
      <w:r w:rsidRPr="00B66BC9">
        <w:rPr>
          <w:rFonts w:ascii="Times New Roman" w:hAnsi="Times New Roman"/>
          <w:sz w:val="23"/>
          <w:szCs w:val="23"/>
        </w:rPr>
        <w:t xml:space="preserve"> v</w:t>
      </w:r>
      <w:r w:rsidR="00207C76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roce 2011 </w:t>
      </w:r>
      <w:r w:rsidR="00ED0DB7" w:rsidRPr="00B66BC9">
        <w:rPr>
          <w:rFonts w:ascii="Times New Roman" w:hAnsi="Times New Roman"/>
          <w:sz w:val="23"/>
          <w:szCs w:val="23"/>
        </w:rPr>
        <w:t>působilo 14,2 </w:t>
      </w:r>
      <w:r w:rsidRPr="00B66BC9">
        <w:rPr>
          <w:rFonts w:ascii="Times New Roman" w:hAnsi="Times New Roman"/>
          <w:sz w:val="23"/>
          <w:szCs w:val="23"/>
        </w:rPr>
        <w:t xml:space="preserve">% žen (tj. narůst o 5,5 p. b. od roku 2001) a </w:t>
      </w:r>
      <w:r w:rsidR="00207C76" w:rsidRPr="00B66BC9">
        <w:rPr>
          <w:rFonts w:ascii="Times New Roman" w:hAnsi="Times New Roman"/>
          <w:sz w:val="23"/>
          <w:szCs w:val="23"/>
        </w:rPr>
        <w:t>na docentské pozici to bylo</w:t>
      </w:r>
      <w:r w:rsidRPr="00B66BC9">
        <w:rPr>
          <w:rFonts w:ascii="Times New Roman" w:hAnsi="Times New Roman"/>
          <w:sz w:val="23"/>
          <w:szCs w:val="23"/>
        </w:rPr>
        <w:t xml:space="preserve"> 24,2 % žen (</w:t>
      </w:r>
      <w:r w:rsidR="00ED0DB7" w:rsidRPr="00B66BC9">
        <w:rPr>
          <w:rFonts w:ascii="Times New Roman" w:hAnsi="Times New Roman"/>
          <w:sz w:val="23"/>
          <w:szCs w:val="23"/>
        </w:rPr>
        <w:t xml:space="preserve">nárůst </w:t>
      </w:r>
      <w:r w:rsidRPr="00B66BC9">
        <w:rPr>
          <w:rFonts w:ascii="Times New Roman" w:hAnsi="Times New Roman"/>
          <w:sz w:val="23"/>
          <w:szCs w:val="23"/>
        </w:rPr>
        <w:t xml:space="preserve">o 3 p. b.). Dalším příkladem může být výrazná podreprezentovanost žen ve vedení státních </w:t>
      </w:r>
      <w:r w:rsidR="00ED0DB7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>veřejných vysokých škol – na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pozici rektorů a rektorek bylo zastoupení žen jen 4,2 %, </w:t>
      </w:r>
      <w:r w:rsidR="00ED0DB7" w:rsidRPr="00B66BC9">
        <w:rPr>
          <w:rFonts w:ascii="Times New Roman" w:hAnsi="Times New Roman"/>
          <w:sz w:val="23"/>
          <w:szCs w:val="23"/>
        </w:rPr>
        <w:t>na </w:t>
      </w:r>
      <w:r w:rsidRPr="00B66BC9">
        <w:rPr>
          <w:rFonts w:ascii="Times New Roman" w:hAnsi="Times New Roman"/>
          <w:sz w:val="23"/>
          <w:szCs w:val="23"/>
        </w:rPr>
        <w:t xml:space="preserve">pozici členů a členek vědecké rady 14,2 % a na úrovni akademických senátů 26,3 %. </w:t>
      </w:r>
    </w:p>
    <w:p w:rsidR="009B3DC6" w:rsidRPr="00B66BC9" w:rsidRDefault="009B3DC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Do této oblasti je třeba zahrnout i rovnost žen a mužů ve vědě a výzkumu. </w:t>
      </w:r>
      <w:r w:rsidR="001F6495" w:rsidRPr="00B66BC9">
        <w:rPr>
          <w:rFonts w:ascii="Times New Roman" w:hAnsi="Times New Roman"/>
          <w:sz w:val="23"/>
          <w:szCs w:val="23"/>
          <w:shd w:val="clear" w:color="auto" w:fill="FFFFFF"/>
        </w:rPr>
        <w:t>ČR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 xml:space="preserve"> patří k zemím s</w:t>
      </w:r>
      <w:r w:rsidR="00312530">
        <w:rPr>
          <w:rFonts w:ascii="Times New Roman" w:hAnsi="Times New Roman"/>
          <w:sz w:val="23"/>
          <w:szCs w:val="23"/>
          <w:shd w:val="clear" w:color="auto" w:fill="FFFFFF"/>
        </w:rPr>
        <w:t> 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>nejnižším zastoupením žen ve vědě v Evropě</w:t>
      </w:r>
      <w:r w:rsidR="00ED0DB7" w:rsidRPr="00B66BC9">
        <w:rPr>
          <w:rFonts w:ascii="Times New Roman" w:hAnsi="Times New Roman"/>
          <w:sz w:val="23"/>
          <w:szCs w:val="23"/>
          <w:shd w:val="clear" w:color="auto" w:fill="FFFFFF"/>
        </w:rPr>
        <w:t>: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 xml:space="preserve"> Ženy představují pouhých </w:t>
      </w:r>
      <w:r w:rsidR="00ED0DB7" w:rsidRPr="00B66BC9">
        <w:rPr>
          <w:rFonts w:ascii="Times New Roman" w:hAnsi="Times New Roman"/>
          <w:sz w:val="23"/>
          <w:szCs w:val="23"/>
          <w:shd w:val="clear" w:color="auto" w:fill="FFFFFF"/>
        </w:rPr>
        <w:t>26 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>% vědeckých pracovníků a pracovnic</w:t>
      </w:r>
      <w:r w:rsidR="00ED0DB7" w:rsidRPr="00B66BC9">
        <w:rPr>
          <w:rFonts w:ascii="Times New Roman" w:hAnsi="Times New Roman"/>
          <w:sz w:val="23"/>
          <w:szCs w:val="23"/>
          <w:shd w:val="clear" w:color="auto" w:fill="FFFFFF"/>
        </w:rPr>
        <w:t>.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 xml:space="preserve"> </w:t>
      </w:r>
      <w:r w:rsidR="00642B73" w:rsidRPr="00B66BC9">
        <w:rPr>
          <w:rFonts w:ascii="Times New Roman" w:hAnsi="Times New Roman"/>
          <w:sz w:val="23"/>
          <w:szCs w:val="23"/>
          <w:shd w:val="clear" w:color="auto" w:fill="FFFFFF"/>
        </w:rPr>
        <w:t>V ČR je i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>ntegrace genderového rozměru do</w:t>
      </w:r>
      <w:r w:rsidR="008F25F0" w:rsidRPr="00B66BC9">
        <w:rPr>
          <w:rFonts w:ascii="Times New Roman" w:hAnsi="Times New Roman"/>
          <w:sz w:val="23"/>
          <w:szCs w:val="23"/>
          <w:shd w:val="clear" w:color="auto" w:fill="FFFFFF"/>
        </w:rPr>
        <w:t> 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>navrhování, hodnocení a</w:t>
      </w:r>
      <w:r w:rsidR="00312530">
        <w:rPr>
          <w:rFonts w:ascii="Times New Roman" w:hAnsi="Times New Roman"/>
          <w:sz w:val="23"/>
          <w:szCs w:val="23"/>
          <w:shd w:val="clear" w:color="auto" w:fill="FFFFFF"/>
        </w:rPr>
        <w:t> 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>provádění výzkumu stále velice omezená, což ovlivňuje kvalitu a</w:t>
      </w:r>
      <w:r w:rsidR="008F25F0" w:rsidRPr="00B66BC9">
        <w:rPr>
          <w:rFonts w:ascii="Times New Roman" w:hAnsi="Times New Roman"/>
          <w:sz w:val="23"/>
          <w:szCs w:val="23"/>
          <w:shd w:val="clear" w:color="auto" w:fill="FFFFFF"/>
        </w:rPr>
        <w:t> 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>společenskou relevanci výzkumu.</w:t>
      </w:r>
      <w:r w:rsidR="00E37A98" w:rsidRPr="00B66BC9">
        <w:rPr>
          <w:rStyle w:val="Znakapoznpodarou"/>
          <w:rFonts w:ascii="Times New Roman" w:hAnsi="Times New Roman"/>
          <w:sz w:val="23"/>
          <w:szCs w:val="23"/>
        </w:rPr>
        <w:t xml:space="preserve"> </w:t>
      </w:r>
      <w:r w:rsidR="00E37A98" w:rsidRPr="00B66BC9">
        <w:rPr>
          <w:rStyle w:val="Znakapoznpodarou"/>
          <w:rFonts w:ascii="Times New Roman" w:hAnsi="Times New Roman"/>
          <w:sz w:val="23"/>
          <w:szCs w:val="23"/>
        </w:rPr>
        <w:footnoteReference w:id="35"/>
      </w:r>
      <w:r w:rsidR="00E446FC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>Zastoupení žen</w:t>
      </w:r>
      <w:r w:rsidR="008F25F0" w:rsidRPr="00B66BC9">
        <w:rPr>
          <w:rFonts w:ascii="Times New Roman" w:hAnsi="Times New Roman"/>
          <w:sz w:val="23"/>
          <w:szCs w:val="23"/>
        </w:rPr>
        <w:t xml:space="preserve"> </w:t>
      </w:r>
      <w:r w:rsidR="001A527A" w:rsidRPr="00B66BC9">
        <w:rPr>
          <w:rFonts w:ascii="Times New Roman" w:hAnsi="Times New Roman"/>
          <w:sz w:val="23"/>
          <w:szCs w:val="23"/>
        </w:rPr>
        <w:t>v</w:t>
      </w:r>
      <w:r w:rsidR="00E446FC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rozhodovacích a poradních orgánech v oblasti výzkumu, vývoje a</w:t>
      </w:r>
      <w:r w:rsidR="00312530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inovací je také nízké.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36"/>
      </w:r>
    </w:p>
    <w:p w:rsidR="007A767F" w:rsidRPr="00B66BC9" w:rsidRDefault="009B3DC6" w:rsidP="00914088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14" w:name="_Toc398125996"/>
      <w:r w:rsidRPr="00B66BC9">
        <w:rPr>
          <w:sz w:val="23"/>
          <w:szCs w:val="23"/>
        </w:rPr>
        <w:t>Důstojnost a integrita žen</w:t>
      </w:r>
      <w:bookmarkEnd w:id="14"/>
    </w:p>
    <w:p w:rsidR="00CF2CF0" w:rsidRPr="00B66BC9" w:rsidRDefault="00CF2CF0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  <w:u w:val="single"/>
        </w:rPr>
      </w:pPr>
      <w:r w:rsidRPr="00B66BC9">
        <w:rPr>
          <w:rFonts w:ascii="Times New Roman" w:hAnsi="Times New Roman"/>
          <w:sz w:val="23"/>
          <w:szCs w:val="23"/>
        </w:rPr>
        <w:t xml:space="preserve">Prvním </w:t>
      </w:r>
      <w:r w:rsidR="00A91232" w:rsidRPr="00B66BC9">
        <w:rPr>
          <w:rFonts w:ascii="Times New Roman" w:hAnsi="Times New Roman"/>
          <w:sz w:val="23"/>
          <w:szCs w:val="23"/>
        </w:rPr>
        <w:t xml:space="preserve">mezinárodním </w:t>
      </w:r>
      <w:r w:rsidRPr="00B66BC9">
        <w:rPr>
          <w:rFonts w:ascii="Times New Roman" w:hAnsi="Times New Roman"/>
          <w:sz w:val="23"/>
          <w:szCs w:val="23"/>
        </w:rPr>
        <w:t xml:space="preserve">dokumentem specificky zaměřeným na prevenci a potírání genderově podmíněného násilí je Úmluva Rady Evropy o </w:t>
      </w:r>
      <w:r w:rsidRPr="00B66BC9">
        <w:rPr>
          <w:rStyle w:val="Zvraznn"/>
          <w:rFonts w:ascii="Times New Roman" w:hAnsi="Times New Roman"/>
          <w:i w:val="0"/>
          <w:sz w:val="23"/>
          <w:szCs w:val="23"/>
        </w:rPr>
        <w:t>prevenci</w:t>
      </w:r>
      <w:r w:rsidRPr="00B66BC9">
        <w:rPr>
          <w:rStyle w:val="st"/>
          <w:rFonts w:ascii="Times New Roman" w:hAnsi="Times New Roman"/>
          <w:i/>
          <w:sz w:val="23"/>
          <w:szCs w:val="23"/>
        </w:rPr>
        <w:t xml:space="preserve"> </w:t>
      </w:r>
      <w:r w:rsidRPr="00B66BC9">
        <w:rPr>
          <w:rStyle w:val="st"/>
          <w:rFonts w:ascii="Times New Roman" w:hAnsi="Times New Roman"/>
          <w:sz w:val="23"/>
          <w:szCs w:val="23"/>
        </w:rPr>
        <w:t>a</w:t>
      </w:r>
      <w:r w:rsidRPr="00B66BC9">
        <w:rPr>
          <w:rStyle w:val="st"/>
          <w:rFonts w:ascii="Times New Roman" w:hAnsi="Times New Roman"/>
          <w:i/>
          <w:sz w:val="23"/>
          <w:szCs w:val="23"/>
        </w:rPr>
        <w:t xml:space="preserve"> </w:t>
      </w:r>
      <w:r w:rsidRPr="00B66BC9">
        <w:rPr>
          <w:rStyle w:val="Zvraznn"/>
          <w:rFonts w:ascii="Times New Roman" w:hAnsi="Times New Roman"/>
          <w:i w:val="0"/>
          <w:sz w:val="23"/>
          <w:szCs w:val="23"/>
        </w:rPr>
        <w:t>boji proti násilí</w:t>
      </w:r>
      <w:r w:rsidRPr="00B66BC9">
        <w:rPr>
          <w:rStyle w:val="st"/>
          <w:rFonts w:ascii="Times New Roman" w:hAnsi="Times New Roman"/>
          <w:i/>
          <w:sz w:val="23"/>
          <w:szCs w:val="23"/>
        </w:rPr>
        <w:t xml:space="preserve"> </w:t>
      </w:r>
      <w:r w:rsidRPr="00B66BC9">
        <w:rPr>
          <w:rStyle w:val="st"/>
          <w:rFonts w:ascii="Times New Roman" w:hAnsi="Times New Roman"/>
          <w:sz w:val="23"/>
          <w:szCs w:val="23"/>
        </w:rPr>
        <w:t>na</w:t>
      </w:r>
      <w:r w:rsidRPr="00B66BC9">
        <w:rPr>
          <w:rStyle w:val="st"/>
          <w:rFonts w:ascii="Times New Roman" w:hAnsi="Times New Roman"/>
          <w:i/>
          <w:sz w:val="23"/>
          <w:szCs w:val="23"/>
        </w:rPr>
        <w:t xml:space="preserve"> </w:t>
      </w:r>
      <w:r w:rsidRPr="00B66BC9">
        <w:rPr>
          <w:rStyle w:val="Zvraznn"/>
          <w:rFonts w:ascii="Times New Roman" w:hAnsi="Times New Roman"/>
          <w:i w:val="0"/>
          <w:sz w:val="23"/>
          <w:szCs w:val="23"/>
        </w:rPr>
        <w:t>ženách</w:t>
      </w:r>
      <w:r w:rsidRPr="00B66BC9">
        <w:rPr>
          <w:rStyle w:val="st"/>
          <w:rFonts w:ascii="Times New Roman" w:hAnsi="Times New Roman"/>
          <w:i/>
          <w:sz w:val="23"/>
          <w:szCs w:val="23"/>
        </w:rPr>
        <w:t xml:space="preserve"> </w:t>
      </w:r>
      <w:r w:rsidRPr="00B66BC9">
        <w:rPr>
          <w:rStyle w:val="st"/>
          <w:rFonts w:ascii="Times New Roman" w:hAnsi="Times New Roman"/>
          <w:sz w:val="23"/>
          <w:szCs w:val="23"/>
        </w:rPr>
        <w:t>a</w:t>
      </w:r>
      <w:r w:rsidR="00A91232" w:rsidRPr="00B66BC9">
        <w:rPr>
          <w:rStyle w:val="st"/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iCs/>
          <w:sz w:val="23"/>
          <w:szCs w:val="23"/>
        </w:rPr>
        <w:t>domácímu</w:t>
      </w:r>
      <w:r w:rsidRPr="00B66BC9">
        <w:rPr>
          <w:rStyle w:val="Zvraznn"/>
          <w:rFonts w:ascii="Times New Roman" w:hAnsi="Times New Roman"/>
          <w:i w:val="0"/>
          <w:sz w:val="23"/>
          <w:szCs w:val="23"/>
        </w:rPr>
        <w:t xml:space="preserve"> násilí.</w:t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="001F6495" w:rsidRPr="00B66BC9">
        <w:rPr>
          <w:rFonts w:ascii="Times New Roman" w:hAnsi="Times New Roman"/>
          <w:sz w:val="23"/>
          <w:szCs w:val="23"/>
        </w:rPr>
        <w:t>ČR</w:t>
      </w:r>
      <w:r w:rsidRPr="00B66BC9">
        <w:rPr>
          <w:rFonts w:ascii="Times New Roman" w:hAnsi="Times New Roman"/>
          <w:sz w:val="23"/>
          <w:szCs w:val="23"/>
        </w:rPr>
        <w:t xml:space="preserve"> dosud tuto úmluvu nepodepsala</w:t>
      </w:r>
      <w:r w:rsidR="00A91232" w:rsidRPr="00B66BC9">
        <w:rPr>
          <w:rFonts w:ascii="Times New Roman" w:hAnsi="Times New Roman"/>
          <w:sz w:val="23"/>
          <w:szCs w:val="23"/>
        </w:rPr>
        <w:t>, avšak u</w:t>
      </w:r>
      <w:r w:rsidRPr="00B66BC9">
        <w:rPr>
          <w:rFonts w:ascii="Times New Roman" w:hAnsi="Times New Roman"/>
          <w:sz w:val="23"/>
          <w:szCs w:val="23"/>
        </w:rPr>
        <w:t>snesením vlády ČR ze dne 15. května 2013 č.</w:t>
      </w:r>
      <w:r w:rsidR="00312530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348 bylo Ministerstvu spravedlnosti uloženo v termínu do 30. 6. 2014 připravit podklady k podpisu a ratifikaci této úmluvy.</w:t>
      </w:r>
      <w:r w:rsidRPr="00B66BC9">
        <w:rPr>
          <w:rFonts w:ascii="Times New Roman" w:hAnsi="Times New Roman"/>
          <w:sz w:val="23"/>
          <w:szCs w:val="23"/>
          <w:u w:val="single"/>
        </w:rPr>
        <w:t xml:space="preserve"> </w:t>
      </w:r>
    </w:p>
    <w:p w:rsidR="007E227E" w:rsidRPr="00B66BC9" w:rsidRDefault="009E099B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Jed</w:t>
      </w:r>
      <w:r w:rsidR="00616FD5" w:rsidRPr="00B66BC9">
        <w:rPr>
          <w:rFonts w:ascii="Times New Roman" w:hAnsi="Times New Roman"/>
          <w:sz w:val="23"/>
          <w:szCs w:val="23"/>
        </w:rPr>
        <w:t>n</w:t>
      </w:r>
      <w:r w:rsidRPr="00B66BC9">
        <w:rPr>
          <w:rFonts w:ascii="Times New Roman" w:hAnsi="Times New Roman"/>
          <w:sz w:val="23"/>
          <w:szCs w:val="23"/>
        </w:rPr>
        <w:t xml:space="preserve">ou z forem genderově podmíněného násilí je domácí násilí. </w:t>
      </w:r>
      <w:r w:rsidR="00980B00" w:rsidRPr="00B66BC9">
        <w:rPr>
          <w:rFonts w:ascii="Times New Roman" w:hAnsi="Times New Roman"/>
          <w:sz w:val="23"/>
          <w:szCs w:val="23"/>
        </w:rPr>
        <w:t xml:space="preserve">Domácí násilí se vyskytuje v nejrůznějších segmentech společnosti, přičemž přibližně 90 % obětí domácího </w:t>
      </w:r>
      <w:r w:rsidRPr="00B66BC9">
        <w:rPr>
          <w:rFonts w:ascii="Times New Roman" w:hAnsi="Times New Roman"/>
          <w:sz w:val="23"/>
          <w:szCs w:val="23"/>
        </w:rPr>
        <w:t>násilí jsou ženy a</w:t>
      </w:r>
      <w:r w:rsidR="00312530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v 80 % </w:t>
      </w:r>
      <w:r w:rsidR="00980B00" w:rsidRPr="00B66BC9">
        <w:rPr>
          <w:rFonts w:ascii="Times New Roman" w:hAnsi="Times New Roman"/>
          <w:sz w:val="23"/>
          <w:szCs w:val="23"/>
        </w:rPr>
        <w:t xml:space="preserve">evidovaných případů domácího násilí jsou pasivními účastníky násilí i nezletilé děti. </w:t>
      </w:r>
      <w:r w:rsidR="007D5149" w:rsidRPr="00B66BC9">
        <w:rPr>
          <w:rFonts w:ascii="Times New Roman" w:hAnsi="Times New Roman"/>
          <w:sz w:val="23"/>
          <w:szCs w:val="23"/>
        </w:rPr>
        <w:t>Ze</w:t>
      </w:r>
      <w:r w:rsidR="00312530">
        <w:rPr>
          <w:rFonts w:ascii="Times New Roman" w:hAnsi="Times New Roman"/>
          <w:sz w:val="23"/>
          <w:szCs w:val="23"/>
        </w:rPr>
        <w:t> </w:t>
      </w:r>
      <w:r w:rsidR="007D5149" w:rsidRPr="00B66BC9">
        <w:rPr>
          <w:rFonts w:ascii="Times New Roman" w:hAnsi="Times New Roman"/>
          <w:sz w:val="23"/>
          <w:szCs w:val="23"/>
        </w:rPr>
        <w:t>studie Ekonomické dopady domácího násilí,</w:t>
      </w:r>
      <w:r w:rsidR="007D5149" w:rsidRPr="00B66BC9">
        <w:rPr>
          <w:rStyle w:val="Znakapoznpodarou"/>
          <w:rFonts w:ascii="Times New Roman" w:hAnsi="Times New Roman"/>
          <w:sz w:val="23"/>
          <w:szCs w:val="23"/>
        </w:rPr>
        <w:footnoteReference w:id="37"/>
      </w:r>
      <w:r w:rsidR="007D5149" w:rsidRPr="00B66BC9">
        <w:rPr>
          <w:rFonts w:ascii="Times New Roman" w:hAnsi="Times New Roman"/>
          <w:sz w:val="23"/>
          <w:szCs w:val="23"/>
        </w:rPr>
        <w:t xml:space="preserve"> kterou vydalo konzultační středisko pro ženské projekty proFem</w:t>
      </w:r>
      <w:r w:rsidR="007D5149" w:rsidRPr="00B66BC9">
        <w:rPr>
          <w:rStyle w:val="Znakapoznpodarou"/>
          <w:rFonts w:ascii="Times New Roman" w:hAnsi="Times New Roman"/>
          <w:sz w:val="23"/>
          <w:szCs w:val="23"/>
        </w:rPr>
        <w:footnoteReference w:id="38"/>
      </w:r>
      <w:r w:rsidR="007D5149" w:rsidRPr="00B66BC9">
        <w:rPr>
          <w:rFonts w:ascii="Times New Roman" w:hAnsi="Times New Roman"/>
          <w:sz w:val="23"/>
          <w:szCs w:val="23"/>
        </w:rPr>
        <w:t xml:space="preserve"> vyplynulo, že v ČR čelilo některé z forem domácího násilí od 18. roku věku až do současnosti 40 % žen, přičemž ročně je domácím násilím zasaženo 400 000 žen (11 % respondentek v průběhu posledního roku).</w:t>
      </w:r>
      <w:r w:rsidR="007D5149" w:rsidRPr="00B66BC9">
        <w:rPr>
          <w:rStyle w:val="Znakapoznpodarou"/>
          <w:rFonts w:ascii="Times New Roman" w:hAnsi="Times New Roman"/>
          <w:sz w:val="23"/>
          <w:szCs w:val="23"/>
        </w:rPr>
        <w:footnoteReference w:id="39"/>
      </w:r>
      <w:r w:rsidR="007D5149" w:rsidRPr="00B66BC9">
        <w:rPr>
          <w:rFonts w:ascii="Times New Roman" w:hAnsi="Times New Roman"/>
          <w:sz w:val="23"/>
          <w:szCs w:val="23"/>
        </w:rPr>
        <w:t xml:space="preserve"> </w:t>
      </w:r>
      <w:r w:rsidR="007E63A8" w:rsidRPr="00B66BC9">
        <w:rPr>
          <w:rFonts w:ascii="Times New Roman" w:hAnsi="Times New Roman"/>
          <w:sz w:val="23"/>
          <w:szCs w:val="23"/>
        </w:rPr>
        <w:t xml:space="preserve"> </w:t>
      </w:r>
      <w:r w:rsidR="00FF071C" w:rsidRPr="00B66BC9">
        <w:rPr>
          <w:rFonts w:ascii="Times New Roman" w:hAnsi="Times New Roman"/>
          <w:sz w:val="23"/>
          <w:szCs w:val="23"/>
        </w:rPr>
        <w:t>O</w:t>
      </w:r>
      <w:r w:rsidR="00F2152E" w:rsidRPr="00B66BC9">
        <w:rPr>
          <w:rFonts w:ascii="Times New Roman" w:hAnsi="Times New Roman"/>
          <w:sz w:val="23"/>
          <w:szCs w:val="23"/>
        </w:rPr>
        <w:t> </w:t>
      </w:r>
      <w:r w:rsidR="00FF071C" w:rsidRPr="00B66BC9">
        <w:rPr>
          <w:rFonts w:ascii="Times New Roman" w:hAnsi="Times New Roman"/>
          <w:sz w:val="23"/>
          <w:szCs w:val="23"/>
        </w:rPr>
        <w:t>vysoké latenci tohoto fenoménu</w:t>
      </w:r>
      <w:r w:rsidR="00F2152E" w:rsidRPr="00B66BC9">
        <w:rPr>
          <w:rFonts w:ascii="Times New Roman" w:hAnsi="Times New Roman"/>
          <w:sz w:val="23"/>
          <w:szCs w:val="23"/>
        </w:rPr>
        <w:t xml:space="preserve">, v porovnání </w:t>
      </w:r>
      <w:r w:rsidR="007D5149" w:rsidRPr="00B66BC9">
        <w:rPr>
          <w:rFonts w:ascii="Times New Roman" w:hAnsi="Times New Roman"/>
          <w:sz w:val="23"/>
          <w:szCs w:val="23"/>
        </w:rPr>
        <w:t>s </w:t>
      </w:r>
      <w:r w:rsidR="00F2152E" w:rsidRPr="00B66BC9">
        <w:rPr>
          <w:rFonts w:ascii="Times New Roman" w:hAnsi="Times New Roman"/>
          <w:sz w:val="23"/>
          <w:szCs w:val="23"/>
        </w:rPr>
        <w:t>výše uvedenými daty,</w:t>
      </w:r>
      <w:r w:rsidR="00FF071C" w:rsidRPr="00B66BC9">
        <w:rPr>
          <w:rFonts w:ascii="Times New Roman" w:hAnsi="Times New Roman"/>
          <w:sz w:val="23"/>
          <w:szCs w:val="23"/>
        </w:rPr>
        <w:t xml:space="preserve"> svědčí počet osob ohrožených domácím násilím v evidenci Policie ČR. </w:t>
      </w:r>
      <w:r w:rsidR="007E227E" w:rsidRPr="00B66BC9">
        <w:rPr>
          <w:rFonts w:ascii="Times New Roman" w:hAnsi="Times New Roman"/>
          <w:sz w:val="23"/>
          <w:szCs w:val="23"/>
        </w:rPr>
        <w:t xml:space="preserve">V roce 2013 bylo Policií ČR označeno za ohrožené domácím násilím 1988 osob, z toho 172 </w:t>
      </w:r>
      <w:r w:rsidR="007E227E" w:rsidRPr="00B66BC9">
        <w:rPr>
          <w:rFonts w:ascii="Times New Roman" w:hAnsi="Times New Roman"/>
          <w:sz w:val="23"/>
          <w:szCs w:val="23"/>
        </w:rPr>
        <w:lastRenderedPageBreak/>
        <w:t xml:space="preserve">mužů, 1401 žen a 415 dětí. </w:t>
      </w:r>
      <w:r w:rsidR="00980B00" w:rsidRPr="00B66BC9">
        <w:rPr>
          <w:rFonts w:ascii="Times New Roman" w:hAnsi="Times New Roman"/>
          <w:sz w:val="23"/>
          <w:szCs w:val="23"/>
        </w:rPr>
        <w:t>V České republice bylo v roce 2012 ze společného obydlí vykázáno 140</w:t>
      </w:r>
      <w:r w:rsidR="00CE7757" w:rsidRPr="00B66BC9">
        <w:rPr>
          <w:rFonts w:ascii="Times New Roman" w:hAnsi="Times New Roman"/>
          <w:sz w:val="23"/>
          <w:szCs w:val="23"/>
        </w:rPr>
        <w:t>7</w:t>
      </w:r>
      <w:r w:rsidR="00980B00" w:rsidRPr="00B66BC9">
        <w:rPr>
          <w:rFonts w:ascii="Times New Roman" w:hAnsi="Times New Roman"/>
          <w:sz w:val="23"/>
          <w:szCs w:val="23"/>
        </w:rPr>
        <w:t xml:space="preserve"> osob.</w:t>
      </w:r>
      <w:r w:rsidR="00980B00" w:rsidRPr="00B66BC9">
        <w:rPr>
          <w:rStyle w:val="Znakapoznpodarou"/>
          <w:rFonts w:ascii="Times New Roman" w:hAnsi="Times New Roman"/>
          <w:sz w:val="23"/>
          <w:szCs w:val="23"/>
        </w:rPr>
        <w:footnoteReference w:id="40"/>
      </w:r>
      <w:r w:rsidR="003A2010" w:rsidRPr="00B66BC9">
        <w:rPr>
          <w:rFonts w:ascii="Times New Roman" w:hAnsi="Times New Roman"/>
          <w:sz w:val="23"/>
          <w:szCs w:val="23"/>
        </w:rPr>
        <w:t xml:space="preserve"> </w:t>
      </w:r>
      <w:r w:rsidR="000B058E" w:rsidRPr="00B66BC9">
        <w:rPr>
          <w:rFonts w:ascii="Times New Roman" w:hAnsi="Times New Roman"/>
          <w:sz w:val="23"/>
          <w:szCs w:val="23"/>
        </w:rPr>
        <w:t xml:space="preserve">Dle informací Asociace pracovníků intervenčních center v rámci celkového počtu vykázání označila Policie ČR v roce </w:t>
      </w:r>
      <w:r w:rsidR="00A91450" w:rsidRPr="00B66BC9">
        <w:rPr>
          <w:rFonts w:ascii="Times New Roman" w:hAnsi="Times New Roman"/>
          <w:sz w:val="23"/>
          <w:szCs w:val="23"/>
        </w:rPr>
        <w:t>2012 za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="00A91450" w:rsidRPr="00B66BC9">
        <w:rPr>
          <w:rFonts w:ascii="Times New Roman" w:hAnsi="Times New Roman"/>
          <w:sz w:val="23"/>
          <w:szCs w:val="23"/>
        </w:rPr>
        <w:t xml:space="preserve">ohrožené </w:t>
      </w:r>
      <w:r w:rsidR="000B058E" w:rsidRPr="00B66BC9">
        <w:rPr>
          <w:rFonts w:ascii="Times New Roman" w:hAnsi="Times New Roman"/>
          <w:sz w:val="23"/>
          <w:szCs w:val="23"/>
        </w:rPr>
        <w:t>2051 osob, z toho bylo 164 mužů, 1467 žen a 420 dětí.</w:t>
      </w:r>
      <w:r w:rsidR="000B058E" w:rsidRPr="00B66BC9" w:rsidDel="000B058E">
        <w:rPr>
          <w:rFonts w:ascii="Times New Roman" w:eastAsia="Times New Roman" w:hAnsi="Times New Roman"/>
          <w:sz w:val="23"/>
          <w:szCs w:val="23"/>
          <w:lang w:eastAsia="cs-CZ"/>
        </w:rPr>
        <w:t xml:space="preserve"> </w:t>
      </w:r>
      <w:r w:rsidR="007E227E" w:rsidRPr="00B66BC9">
        <w:rPr>
          <w:rFonts w:ascii="Times New Roman" w:hAnsi="Times New Roman"/>
          <w:sz w:val="23"/>
          <w:szCs w:val="23"/>
        </w:rPr>
        <w:t>Celospolečensky</w:t>
      </w:r>
      <w:r w:rsidR="007E227E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 významné jsou také ekonomické dopady domácího násilí, na</w:t>
      </w:r>
      <w:r w:rsidR="00312530">
        <w:rPr>
          <w:rFonts w:ascii="Times New Roman" w:eastAsia="Times New Roman" w:hAnsi="Times New Roman"/>
          <w:sz w:val="23"/>
          <w:szCs w:val="23"/>
          <w:lang w:eastAsia="cs-CZ"/>
        </w:rPr>
        <w:t> </w:t>
      </w:r>
      <w:r w:rsidR="007E227E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které upozorňuje </w:t>
      </w:r>
      <w:r w:rsidR="007D5149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výše uvedená </w:t>
      </w:r>
      <w:r w:rsidR="007E227E" w:rsidRPr="00B66BC9">
        <w:rPr>
          <w:rFonts w:ascii="Times New Roman" w:eastAsia="Times New Roman" w:hAnsi="Times New Roman"/>
          <w:sz w:val="23"/>
          <w:szCs w:val="23"/>
          <w:lang w:eastAsia="cs-CZ"/>
        </w:rPr>
        <w:t xml:space="preserve">studie </w:t>
      </w:r>
      <w:r w:rsidR="007E227E" w:rsidRPr="00B66BC9">
        <w:rPr>
          <w:rFonts w:ascii="Times New Roman" w:hAnsi="Times New Roman"/>
          <w:sz w:val="23"/>
          <w:szCs w:val="23"/>
        </w:rPr>
        <w:t xml:space="preserve">konzultačního střediska pro ženské projekty proFem. Celková částka ekonomických dopadů domácího násilí v ČR byla </w:t>
      </w:r>
      <w:r w:rsidR="00540404" w:rsidRPr="00B66BC9">
        <w:rPr>
          <w:rFonts w:ascii="Times New Roman" w:hAnsi="Times New Roman"/>
          <w:sz w:val="23"/>
          <w:szCs w:val="23"/>
        </w:rPr>
        <w:t xml:space="preserve">v této studii </w:t>
      </w:r>
      <w:r w:rsidR="007E227E" w:rsidRPr="00B66BC9">
        <w:rPr>
          <w:rFonts w:ascii="Times New Roman" w:hAnsi="Times New Roman"/>
          <w:sz w:val="23"/>
          <w:szCs w:val="23"/>
        </w:rPr>
        <w:t>odhadnuta na</w:t>
      </w:r>
      <w:r w:rsidR="00540404" w:rsidRPr="00B66BC9">
        <w:rPr>
          <w:rFonts w:ascii="Times New Roman" w:hAnsi="Times New Roman"/>
          <w:sz w:val="23"/>
          <w:szCs w:val="23"/>
        </w:rPr>
        <w:t> </w:t>
      </w:r>
      <w:r w:rsidR="007E227E" w:rsidRPr="00B66BC9">
        <w:rPr>
          <w:rFonts w:ascii="Times New Roman" w:hAnsi="Times New Roman"/>
          <w:sz w:val="23"/>
          <w:szCs w:val="23"/>
        </w:rPr>
        <w:t>1</w:t>
      </w:r>
      <w:r w:rsidR="00540404" w:rsidRPr="00B66BC9">
        <w:rPr>
          <w:rFonts w:ascii="Times New Roman" w:hAnsi="Times New Roman"/>
          <w:sz w:val="23"/>
          <w:szCs w:val="23"/>
        </w:rPr>
        <w:t> </w:t>
      </w:r>
      <w:r w:rsidR="007E227E" w:rsidRPr="00B66BC9">
        <w:rPr>
          <w:rFonts w:ascii="Times New Roman" w:hAnsi="Times New Roman"/>
          <w:sz w:val="23"/>
          <w:szCs w:val="23"/>
        </w:rPr>
        <w:t xml:space="preserve">328,2 milionu Kč </w:t>
      </w:r>
      <w:r w:rsidR="007D5149" w:rsidRPr="00B66BC9">
        <w:rPr>
          <w:rFonts w:ascii="Times New Roman" w:hAnsi="Times New Roman"/>
          <w:sz w:val="23"/>
          <w:szCs w:val="23"/>
        </w:rPr>
        <w:t xml:space="preserve">pro rok 2010 </w:t>
      </w:r>
      <w:r w:rsidR="007E227E" w:rsidRPr="00B66BC9">
        <w:rPr>
          <w:rFonts w:ascii="Times New Roman" w:hAnsi="Times New Roman"/>
          <w:sz w:val="23"/>
          <w:szCs w:val="23"/>
        </w:rPr>
        <w:t>(v analýze jsou zahrnuty náklady policie, státních zastupitelství, soudů, přestupkových řízení, dotace na poskytování sociálních služeb, zdravotnictví, náklady na</w:t>
      </w:r>
      <w:r w:rsidR="00540404" w:rsidRPr="00B66BC9">
        <w:rPr>
          <w:rFonts w:ascii="Times New Roman" w:hAnsi="Times New Roman"/>
          <w:sz w:val="23"/>
          <w:szCs w:val="23"/>
        </w:rPr>
        <w:t> </w:t>
      </w:r>
      <w:r w:rsidR="007E227E" w:rsidRPr="00B66BC9">
        <w:rPr>
          <w:rFonts w:ascii="Times New Roman" w:hAnsi="Times New Roman"/>
          <w:sz w:val="23"/>
          <w:szCs w:val="23"/>
        </w:rPr>
        <w:t>vyplacené podpory v nezaměstnanosti a nemocenská).</w:t>
      </w:r>
      <w:r w:rsidR="007E63A8" w:rsidRPr="00B66BC9">
        <w:rPr>
          <w:rStyle w:val="Znakapoznpodarou"/>
          <w:rFonts w:ascii="Times New Roman" w:hAnsi="Times New Roman"/>
          <w:sz w:val="23"/>
          <w:szCs w:val="23"/>
        </w:rPr>
        <w:footnoteReference w:id="41"/>
      </w:r>
      <w:r w:rsidR="006F6061" w:rsidRPr="00B66BC9">
        <w:rPr>
          <w:rFonts w:ascii="Times New Roman" w:hAnsi="Times New Roman"/>
          <w:sz w:val="23"/>
          <w:szCs w:val="23"/>
        </w:rPr>
        <w:t xml:space="preserve"> </w:t>
      </w:r>
      <w:r w:rsidR="007E63A8" w:rsidRPr="00B66BC9">
        <w:rPr>
          <w:rFonts w:ascii="Times New Roman" w:hAnsi="Times New Roman"/>
          <w:sz w:val="23"/>
          <w:szCs w:val="23"/>
        </w:rPr>
        <w:t>Domácí násilí, jehož obětí jsou muži, děti, senioři či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="007E63A8" w:rsidRPr="00B66BC9">
        <w:rPr>
          <w:rFonts w:ascii="Times New Roman" w:hAnsi="Times New Roman"/>
          <w:sz w:val="23"/>
          <w:szCs w:val="23"/>
        </w:rPr>
        <w:t xml:space="preserve">zdravotně postižení, není </w:t>
      </w:r>
      <w:r w:rsidR="00726DD2" w:rsidRPr="00B66BC9">
        <w:rPr>
          <w:rFonts w:ascii="Times New Roman" w:hAnsi="Times New Roman"/>
          <w:sz w:val="23"/>
          <w:szCs w:val="23"/>
        </w:rPr>
        <w:t xml:space="preserve">však </w:t>
      </w:r>
      <w:r w:rsidR="007E63A8" w:rsidRPr="00B66BC9">
        <w:rPr>
          <w:rFonts w:ascii="Times New Roman" w:hAnsi="Times New Roman"/>
          <w:sz w:val="23"/>
          <w:szCs w:val="23"/>
        </w:rPr>
        <w:t>dosud dostatečně prozkoumáno. Chybí nejen studie, které by více odhalily tento fenomén, ale také nejsou vyjasněné možné metody jeho zkoumání.</w:t>
      </w:r>
    </w:p>
    <w:p w:rsidR="009B3DC6" w:rsidRPr="00B66BC9" w:rsidRDefault="009B3DC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Znásilnění je i nadále jednou z nejvíce zničujících forem genderově podmíněného násilí, často je ale vnímáno jako tabu a zůstává v tichosti přehlíženo. Evropské průzkumy ukazují, že pouze 2 až 10</w:t>
      </w:r>
      <w:r w:rsidR="00726DD2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% znásilnění je oznámeno. Naprostá většina sexuálních zločinů proti ženám </w:t>
      </w:r>
      <w:r w:rsidR="00726DD2" w:rsidRPr="00B66BC9">
        <w:rPr>
          <w:rFonts w:ascii="Times New Roman" w:hAnsi="Times New Roman"/>
          <w:sz w:val="23"/>
          <w:szCs w:val="23"/>
        </w:rPr>
        <w:t xml:space="preserve">není </w:t>
      </w:r>
      <w:r w:rsidRPr="00B66BC9">
        <w:rPr>
          <w:rFonts w:ascii="Times New Roman" w:hAnsi="Times New Roman"/>
          <w:sz w:val="23"/>
          <w:szCs w:val="23"/>
        </w:rPr>
        <w:t>zveřejněna a</w:t>
      </w:r>
      <w:r w:rsidR="00312530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sexuální násilí tak zůstává podceňováno. </w:t>
      </w:r>
      <w:r w:rsidR="00E3302F" w:rsidRPr="00B66BC9">
        <w:rPr>
          <w:rFonts w:ascii="Times New Roman" w:hAnsi="Times New Roman"/>
          <w:sz w:val="23"/>
          <w:szCs w:val="23"/>
        </w:rPr>
        <w:t>V ČR jsou úředně zaznamenána 1 - 2 znásilnění denně – (předpokládá se, že znásilnění je hlášeno pouze v</w:t>
      </w:r>
      <w:r w:rsidR="00726DD2" w:rsidRPr="00B66BC9">
        <w:rPr>
          <w:rFonts w:ascii="Times New Roman" w:hAnsi="Times New Roman"/>
          <w:sz w:val="23"/>
          <w:szCs w:val="23"/>
        </w:rPr>
        <w:t> </w:t>
      </w:r>
      <w:r w:rsidR="00E3302F" w:rsidRPr="00B66BC9">
        <w:rPr>
          <w:rFonts w:ascii="Times New Roman" w:hAnsi="Times New Roman"/>
          <w:sz w:val="23"/>
          <w:szCs w:val="23"/>
        </w:rPr>
        <w:t>8</w:t>
      </w:r>
      <w:r w:rsidR="00726DD2" w:rsidRPr="00B66BC9">
        <w:rPr>
          <w:rFonts w:ascii="Times New Roman" w:hAnsi="Times New Roman"/>
          <w:sz w:val="23"/>
          <w:szCs w:val="23"/>
        </w:rPr>
        <w:t> </w:t>
      </w:r>
      <w:r w:rsidR="00E3302F" w:rsidRPr="00B66BC9">
        <w:rPr>
          <w:rFonts w:ascii="Times New Roman" w:hAnsi="Times New Roman"/>
          <w:sz w:val="23"/>
          <w:szCs w:val="23"/>
        </w:rPr>
        <w:t>% případů a znásilňování, ke kterému dochází v rámci rodiny a partnerství, je hlášeno pouze ve 3 % případů). Významn</w:t>
      </w:r>
      <w:r w:rsidR="007E63A8" w:rsidRPr="00B66BC9">
        <w:rPr>
          <w:rFonts w:ascii="Times New Roman" w:hAnsi="Times New Roman"/>
          <w:sz w:val="23"/>
          <w:szCs w:val="23"/>
        </w:rPr>
        <w:t>ými</w:t>
      </w:r>
      <w:r w:rsidR="00E3302F" w:rsidRPr="00B66BC9">
        <w:rPr>
          <w:rFonts w:ascii="Times New Roman" w:hAnsi="Times New Roman"/>
          <w:sz w:val="23"/>
          <w:szCs w:val="23"/>
        </w:rPr>
        <w:t xml:space="preserve"> bariér</w:t>
      </w:r>
      <w:r w:rsidR="007E63A8" w:rsidRPr="00B66BC9">
        <w:rPr>
          <w:rFonts w:ascii="Times New Roman" w:hAnsi="Times New Roman"/>
          <w:sz w:val="23"/>
          <w:szCs w:val="23"/>
        </w:rPr>
        <w:t>ami</w:t>
      </w:r>
      <w:r w:rsidR="00E3302F" w:rsidRPr="00B66BC9">
        <w:rPr>
          <w:rFonts w:ascii="Times New Roman" w:hAnsi="Times New Roman"/>
          <w:sz w:val="23"/>
          <w:szCs w:val="23"/>
        </w:rPr>
        <w:t xml:space="preserve"> v boji proti tomuto fenoménu </w:t>
      </w:r>
      <w:r w:rsidR="007E63A8" w:rsidRPr="00B66BC9">
        <w:rPr>
          <w:rFonts w:ascii="Times New Roman" w:hAnsi="Times New Roman"/>
          <w:sz w:val="23"/>
          <w:szCs w:val="23"/>
        </w:rPr>
        <w:t xml:space="preserve">jsou </w:t>
      </w:r>
      <w:r w:rsidR="00E3302F" w:rsidRPr="00B66BC9">
        <w:rPr>
          <w:rFonts w:ascii="Times New Roman" w:hAnsi="Times New Roman"/>
          <w:sz w:val="23"/>
          <w:szCs w:val="23"/>
        </w:rPr>
        <w:t xml:space="preserve">především </w:t>
      </w:r>
      <w:r w:rsidRPr="00B66BC9">
        <w:rPr>
          <w:rFonts w:ascii="Times New Roman" w:hAnsi="Times New Roman"/>
          <w:sz w:val="23"/>
          <w:szCs w:val="23"/>
        </w:rPr>
        <w:t xml:space="preserve">nedostatečná podpora obětí a </w:t>
      </w:r>
      <w:r w:rsidR="006F6061" w:rsidRPr="00B66BC9">
        <w:rPr>
          <w:rFonts w:ascii="Times New Roman" w:hAnsi="Times New Roman"/>
          <w:sz w:val="23"/>
          <w:szCs w:val="23"/>
        </w:rPr>
        <w:t>d</w:t>
      </w:r>
      <w:r w:rsidR="00E3302F" w:rsidRPr="00B66BC9">
        <w:rPr>
          <w:rFonts w:ascii="Times New Roman" w:hAnsi="Times New Roman"/>
          <w:sz w:val="23"/>
          <w:szCs w:val="23"/>
        </w:rPr>
        <w:t>ále i</w:t>
      </w:r>
      <w:r w:rsidR="0073736F" w:rsidRPr="00B66BC9">
        <w:rPr>
          <w:rFonts w:ascii="Times New Roman" w:hAnsi="Times New Roman"/>
          <w:sz w:val="23"/>
          <w:szCs w:val="23"/>
        </w:rPr>
        <w:t> </w:t>
      </w:r>
      <w:r w:rsidR="006F6061" w:rsidRPr="00B66BC9">
        <w:rPr>
          <w:rFonts w:ascii="Times New Roman" w:hAnsi="Times New Roman"/>
          <w:sz w:val="23"/>
          <w:szCs w:val="23"/>
        </w:rPr>
        <w:t xml:space="preserve">přetrvávající mýty a stereotypy, </w:t>
      </w:r>
      <w:r w:rsidRPr="00B66BC9">
        <w:rPr>
          <w:rFonts w:ascii="Times New Roman" w:hAnsi="Times New Roman"/>
          <w:sz w:val="23"/>
          <w:szCs w:val="23"/>
        </w:rPr>
        <w:t>které mnohdy ženám brání oznámit znásilnění a domoci se spravedlnosti.</w:t>
      </w:r>
      <w:r w:rsidR="00E3302F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>V</w:t>
      </w:r>
      <w:r w:rsidR="00312530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roce 2012 bylo Policií ČR zjištěno celkem 669 případů trestného činu znásilnění, což představuje přibližně 12% nárůst oproti roku 2010.</w:t>
      </w:r>
      <w:r w:rsidR="0093142C" w:rsidRPr="00B66BC9">
        <w:rPr>
          <w:rStyle w:val="Znakapoznpodarou"/>
          <w:rFonts w:ascii="Times New Roman" w:hAnsi="Times New Roman"/>
          <w:sz w:val="23"/>
          <w:szCs w:val="23"/>
        </w:rPr>
        <w:footnoteReference w:id="42"/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="004B7E46" w:rsidRPr="00B66BC9">
        <w:rPr>
          <w:rFonts w:ascii="Times New Roman" w:hAnsi="Times New Roman"/>
          <w:sz w:val="23"/>
          <w:szCs w:val="23"/>
        </w:rPr>
        <w:t>P</w:t>
      </w:r>
      <w:r w:rsidRPr="00B66BC9">
        <w:rPr>
          <w:rFonts w:ascii="Times New Roman" w:hAnsi="Times New Roman"/>
          <w:sz w:val="23"/>
          <w:szCs w:val="23"/>
        </w:rPr>
        <w:t xml:space="preserve">řetrvává </w:t>
      </w:r>
      <w:r w:rsidR="0093142C" w:rsidRPr="00B66BC9">
        <w:rPr>
          <w:rFonts w:ascii="Times New Roman" w:hAnsi="Times New Roman"/>
          <w:sz w:val="23"/>
          <w:szCs w:val="23"/>
        </w:rPr>
        <w:t xml:space="preserve">také </w:t>
      </w:r>
      <w:r w:rsidRPr="00B66BC9">
        <w:rPr>
          <w:rFonts w:ascii="Times New Roman" w:hAnsi="Times New Roman"/>
          <w:sz w:val="23"/>
          <w:szCs w:val="23"/>
        </w:rPr>
        <w:t xml:space="preserve">problém s častým udělováním podmínečných trestů za spáchání tohoto deliktu. </w:t>
      </w:r>
    </w:p>
    <w:p w:rsidR="0063682A" w:rsidRPr="00B66BC9" w:rsidRDefault="0063682A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Průzkum provedený v rámci výše uvedené studie </w:t>
      </w:r>
      <w:r w:rsidR="00B663CB" w:rsidRPr="00B66BC9">
        <w:rPr>
          <w:rFonts w:ascii="Times New Roman" w:hAnsi="Times New Roman"/>
          <w:sz w:val="23"/>
          <w:szCs w:val="23"/>
        </w:rPr>
        <w:t>Ekonomické dopady domácího násilí</w:t>
      </w:r>
      <w:r w:rsidR="009622A6" w:rsidRPr="00B66BC9">
        <w:rPr>
          <w:rStyle w:val="Znakapoznpodarou"/>
          <w:rFonts w:ascii="Times New Roman" w:hAnsi="Times New Roman"/>
          <w:sz w:val="23"/>
          <w:szCs w:val="23"/>
        </w:rPr>
        <w:footnoteReference w:id="43"/>
      </w:r>
      <w:r w:rsidR="00D10EBF" w:rsidRPr="00B66BC9">
        <w:rPr>
          <w:rFonts w:ascii="Times New Roman" w:hAnsi="Times New Roman"/>
          <w:sz w:val="23"/>
          <w:szCs w:val="23"/>
        </w:rPr>
        <w:t xml:space="preserve">identifikoval také velký prostor pro zlepšení </w:t>
      </w:r>
      <w:r w:rsidR="00B663CB" w:rsidRPr="00B66BC9">
        <w:rPr>
          <w:rFonts w:ascii="Times New Roman" w:hAnsi="Times New Roman"/>
          <w:sz w:val="23"/>
          <w:szCs w:val="23"/>
        </w:rPr>
        <w:t>dostupnost</w:t>
      </w:r>
      <w:r w:rsidR="00D10EBF" w:rsidRPr="00B66BC9">
        <w:rPr>
          <w:rFonts w:ascii="Times New Roman" w:hAnsi="Times New Roman"/>
          <w:sz w:val="23"/>
          <w:szCs w:val="23"/>
        </w:rPr>
        <w:t>i</w:t>
      </w:r>
      <w:r w:rsidR="00B663CB" w:rsidRPr="00B66BC9">
        <w:rPr>
          <w:rFonts w:ascii="Times New Roman" w:hAnsi="Times New Roman"/>
          <w:sz w:val="23"/>
          <w:szCs w:val="23"/>
        </w:rPr>
        <w:t xml:space="preserve"> péče o oběti domácího násilí a</w:t>
      </w:r>
      <w:r w:rsidR="00D10EBF" w:rsidRPr="00B66BC9">
        <w:rPr>
          <w:rFonts w:ascii="Times New Roman" w:hAnsi="Times New Roman"/>
          <w:sz w:val="23"/>
          <w:szCs w:val="23"/>
        </w:rPr>
        <w:t> </w:t>
      </w:r>
      <w:r w:rsidR="00B663CB" w:rsidRPr="00B66BC9">
        <w:rPr>
          <w:rFonts w:ascii="Times New Roman" w:hAnsi="Times New Roman"/>
          <w:sz w:val="23"/>
          <w:szCs w:val="23"/>
        </w:rPr>
        <w:t>prevence tohoto jevu.</w:t>
      </w:r>
      <w:r w:rsidR="00B663CB" w:rsidRPr="00B66BC9">
        <w:rPr>
          <w:rStyle w:val="Znakapoznpodarou"/>
          <w:rFonts w:ascii="Times New Roman" w:hAnsi="Times New Roman"/>
          <w:sz w:val="23"/>
          <w:szCs w:val="23"/>
        </w:rPr>
        <w:footnoteReference w:id="44"/>
      </w:r>
      <w:r w:rsidR="007A5FAE" w:rsidRPr="00B66BC9">
        <w:rPr>
          <w:rFonts w:ascii="Times New Roman" w:hAnsi="Times New Roman"/>
          <w:sz w:val="23"/>
          <w:szCs w:val="23"/>
        </w:rPr>
        <w:t xml:space="preserve"> </w:t>
      </w:r>
      <w:r w:rsidR="00A644FC" w:rsidRPr="00B66BC9">
        <w:rPr>
          <w:rFonts w:ascii="Times New Roman" w:hAnsi="Times New Roman"/>
          <w:sz w:val="23"/>
          <w:szCs w:val="23"/>
        </w:rPr>
        <w:t xml:space="preserve">Rada </w:t>
      </w:r>
      <w:r w:rsidR="00D10EBF" w:rsidRPr="00B66BC9">
        <w:rPr>
          <w:rFonts w:ascii="Times New Roman" w:hAnsi="Times New Roman"/>
          <w:sz w:val="23"/>
          <w:szCs w:val="23"/>
        </w:rPr>
        <w:t>Evrop</w:t>
      </w:r>
      <w:r w:rsidR="00A644FC" w:rsidRPr="00B66BC9">
        <w:rPr>
          <w:rFonts w:ascii="Times New Roman" w:hAnsi="Times New Roman"/>
          <w:sz w:val="23"/>
          <w:szCs w:val="23"/>
        </w:rPr>
        <w:t>y v této souvislosti doporučuje jako minimální standard 1</w:t>
      </w:r>
      <w:r w:rsidR="00312530">
        <w:rPr>
          <w:rFonts w:ascii="Times New Roman" w:hAnsi="Times New Roman"/>
          <w:sz w:val="23"/>
          <w:szCs w:val="23"/>
        </w:rPr>
        <w:t> </w:t>
      </w:r>
      <w:r w:rsidR="00A644FC" w:rsidRPr="00B66BC9">
        <w:rPr>
          <w:rFonts w:ascii="Times New Roman" w:hAnsi="Times New Roman"/>
          <w:sz w:val="23"/>
          <w:szCs w:val="23"/>
        </w:rPr>
        <w:t>ubytovací místo na 10 000 osob, kapacita v ČR nedosahuje ani třetiny počtu doporučených míst.</w:t>
      </w:r>
      <w:r w:rsidR="00A644FC" w:rsidRPr="00B66BC9">
        <w:rPr>
          <w:rStyle w:val="Znakapoznpodarou"/>
          <w:rFonts w:ascii="Times New Roman" w:hAnsi="Times New Roman"/>
          <w:sz w:val="23"/>
          <w:szCs w:val="23"/>
        </w:rPr>
        <w:footnoteReference w:id="45"/>
      </w:r>
    </w:p>
    <w:p w:rsidR="009B3DC6" w:rsidRPr="00B66BC9" w:rsidRDefault="009B3DC6" w:rsidP="00914088">
      <w:pPr>
        <w:spacing w:after="120" w:line="240" w:lineRule="auto"/>
        <w:jc w:val="both"/>
        <w:rPr>
          <w:rFonts w:ascii="Times New Roman" w:eastAsia="FrutigerCE-Light" w:hAnsi="Times New Roman"/>
          <w:sz w:val="23"/>
          <w:szCs w:val="23"/>
          <w:lang w:eastAsia="cs-CZ"/>
        </w:rPr>
      </w:pPr>
      <w:r w:rsidRPr="00B66BC9">
        <w:rPr>
          <w:rFonts w:ascii="Times New Roman" w:hAnsi="Times New Roman"/>
          <w:sz w:val="23"/>
          <w:szCs w:val="23"/>
          <w:lang w:eastAsia="cs-CZ"/>
        </w:rPr>
        <w:t xml:space="preserve">Obchod s lidmi jako celosvětový problém poskytuje možnost poukázat </w:t>
      </w:r>
      <w:r w:rsidR="0073736F" w:rsidRPr="00B66BC9">
        <w:rPr>
          <w:rFonts w:ascii="Times New Roman" w:hAnsi="Times New Roman"/>
          <w:sz w:val="23"/>
          <w:szCs w:val="23"/>
          <w:lang w:eastAsia="cs-CZ"/>
        </w:rPr>
        <w:t>na </w:t>
      </w:r>
      <w:r w:rsidRPr="00B66BC9">
        <w:rPr>
          <w:rFonts w:ascii="Times New Roman" w:hAnsi="Times New Roman"/>
          <w:sz w:val="23"/>
          <w:szCs w:val="23"/>
          <w:lang w:eastAsia="cs-CZ"/>
        </w:rPr>
        <w:t>genderové nerovnosti z</w:t>
      </w:r>
      <w:r w:rsidR="00312530">
        <w:rPr>
          <w:rFonts w:ascii="Times New Roman" w:hAnsi="Times New Roman"/>
          <w:sz w:val="23"/>
          <w:szCs w:val="23"/>
          <w:lang w:eastAsia="cs-CZ"/>
        </w:rPr>
        <w:t> </w:t>
      </w:r>
      <w:r w:rsidRPr="00B66BC9">
        <w:rPr>
          <w:rFonts w:ascii="Times New Roman" w:hAnsi="Times New Roman"/>
          <w:sz w:val="23"/>
          <w:szCs w:val="23"/>
          <w:lang w:eastAsia="cs-CZ"/>
        </w:rPr>
        <w:t xml:space="preserve">globálního hlediska. </w:t>
      </w:r>
      <w:r w:rsidR="008637D0" w:rsidRPr="00B66BC9">
        <w:rPr>
          <w:rFonts w:ascii="Times New Roman" w:hAnsi="Times New Roman"/>
          <w:sz w:val="23"/>
          <w:szCs w:val="23"/>
        </w:rPr>
        <w:t>Dle zprávy „Trafficking in Persons Report“ za</w:t>
      </w:r>
      <w:r w:rsidR="0073736F" w:rsidRPr="00B66BC9">
        <w:rPr>
          <w:rFonts w:ascii="Times New Roman" w:hAnsi="Times New Roman"/>
          <w:sz w:val="23"/>
          <w:szCs w:val="23"/>
        </w:rPr>
        <w:t> </w:t>
      </w:r>
      <w:r w:rsidR="008637D0" w:rsidRPr="00B66BC9">
        <w:rPr>
          <w:rFonts w:ascii="Times New Roman" w:hAnsi="Times New Roman"/>
          <w:sz w:val="23"/>
          <w:szCs w:val="23"/>
        </w:rPr>
        <w:t>rok 2013,</w:t>
      </w:r>
      <w:r w:rsidR="008637D0" w:rsidRPr="00B66BC9">
        <w:rPr>
          <w:rFonts w:ascii="Times New Roman" w:hAnsi="Times New Roman"/>
          <w:sz w:val="23"/>
          <w:szCs w:val="23"/>
          <w:vertAlign w:val="superscript"/>
        </w:rPr>
        <w:footnoteReference w:id="46"/>
      </w:r>
      <w:r w:rsidR="008637D0" w:rsidRPr="00B66BC9">
        <w:rPr>
          <w:rFonts w:ascii="Times New Roman" w:hAnsi="Times New Roman"/>
          <w:sz w:val="23"/>
          <w:szCs w:val="23"/>
        </w:rPr>
        <w:t xml:space="preserve"> kterou každoročně vydává vláda USA a která je významným diplomatickým nástrojem zapojení ostatních vlád do boje proti obchodování s lidmi, zůstává ČR nadále zdrojovou, tranzitní i cílovou zemí pro obchod s lidmi za účelem nucené prostituce (zejména žen) a</w:t>
      </w:r>
      <w:r w:rsidR="004B7E46" w:rsidRPr="00B66BC9">
        <w:rPr>
          <w:rFonts w:ascii="Times New Roman" w:hAnsi="Times New Roman"/>
          <w:sz w:val="23"/>
          <w:szCs w:val="23"/>
        </w:rPr>
        <w:t> </w:t>
      </w:r>
      <w:r w:rsidR="008637D0" w:rsidRPr="00B66BC9">
        <w:rPr>
          <w:rFonts w:ascii="Times New Roman" w:hAnsi="Times New Roman"/>
          <w:sz w:val="23"/>
          <w:szCs w:val="23"/>
        </w:rPr>
        <w:t xml:space="preserve">pracovního vykořisťování (žen i mužů). Tento problém se týká také romských žen v ČR. Hlavním zdrojem obchodování s lidmi jsou v ČR nadále pracovní agentury. </w:t>
      </w:r>
      <w:r w:rsidR="008637D0" w:rsidRPr="00B66BC9">
        <w:rPr>
          <w:rFonts w:ascii="Times New Roman" w:hAnsi="Times New Roman"/>
          <w:sz w:val="23"/>
          <w:szCs w:val="23"/>
          <w:lang w:eastAsia="cs-CZ"/>
        </w:rPr>
        <w:t>P</w:t>
      </w:r>
      <w:r w:rsidRPr="00B66BC9">
        <w:rPr>
          <w:rFonts w:ascii="Times New Roman" w:hAnsi="Times New Roman"/>
          <w:sz w:val="23"/>
          <w:szCs w:val="23"/>
          <w:lang w:eastAsia="cs-CZ"/>
        </w:rPr>
        <w:t>odle výzkumů jsou více než z 80% obchodovanými osobami ženy (nebo děti). Zejména ženy jsou obchodovány za účelem sexuálního zneužívání. K</w:t>
      </w:r>
      <w:r w:rsidR="00312530">
        <w:rPr>
          <w:rFonts w:ascii="Times New Roman" w:hAnsi="Times New Roman"/>
          <w:sz w:val="23"/>
          <w:szCs w:val="23"/>
          <w:lang w:eastAsia="cs-CZ"/>
        </w:rPr>
        <w:t> </w:t>
      </w:r>
      <w:r w:rsidRPr="00B66BC9">
        <w:rPr>
          <w:rFonts w:ascii="Times New Roman" w:hAnsi="Times New Roman"/>
          <w:sz w:val="23"/>
          <w:szCs w:val="23"/>
          <w:lang w:eastAsia="cs-CZ"/>
        </w:rPr>
        <w:t>větší zranitelnosti žen vzhledem  k obchodování přispívá především feminizace chudoby</w:t>
      </w:r>
      <w:r w:rsidR="00CD4C80" w:rsidRPr="00B66BC9">
        <w:rPr>
          <w:rFonts w:ascii="Times New Roman" w:hAnsi="Times New Roman"/>
          <w:sz w:val="23"/>
          <w:szCs w:val="23"/>
          <w:lang w:eastAsia="cs-CZ"/>
        </w:rPr>
        <w:t>,</w:t>
      </w:r>
      <w:r w:rsidRPr="00B66BC9">
        <w:rPr>
          <w:rFonts w:ascii="Times New Roman" w:hAnsi="Times New Roman"/>
          <w:sz w:val="23"/>
          <w:szCs w:val="23"/>
          <w:lang w:eastAsia="cs-CZ"/>
        </w:rPr>
        <w:t xml:space="preserve"> </w:t>
      </w:r>
      <w:r w:rsidRPr="00B66BC9">
        <w:rPr>
          <w:rFonts w:ascii="Times New Roman" w:hAnsi="Times New Roman"/>
          <w:sz w:val="23"/>
          <w:szCs w:val="23"/>
          <w:lang w:eastAsia="cs-CZ"/>
        </w:rPr>
        <w:lastRenderedPageBreak/>
        <w:t>migrace</w:t>
      </w:r>
      <w:r w:rsidR="00CD4C80" w:rsidRPr="00B66BC9">
        <w:rPr>
          <w:rFonts w:ascii="Times New Roman" w:hAnsi="Times New Roman"/>
          <w:sz w:val="23"/>
          <w:szCs w:val="23"/>
          <w:lang w:eastAsia="cs-CZ"/>
        </w:rPr>
        <w:t xml:space="preserve"> a </w:t>
      </w:r>
      <w:r w:rsidRPr="00B66BC9">
        <w:rPr>
          <w:rFonts w:ascii="Times New Roman" w:hAnsi="Times New Roman"/>
          <w:sz w:val="23"/>
          <w:szCs w:val="23"/>
          <w:lang w:eastAsia="cs-CZ"/>
        </w:rPr>
        <w:t>nerovnosti na</w:t>
      </w:r>
      <w:r w:rsidR="0091520C" w:rsidRPr="00B66BC9">
        <w:rPr>
          <w:rFonts w:ascii="Times New Roman" w:hAnsi="Times New Roman"/>
          <w:sz w:val="23"/>
          <w:szCs w:val="23"/>
          <w:lang w:eastAsia="cs-CZ"/>
        </w:rPr>
        <w:t> </w:t>
      </w:r>
      <w:r w:rsidRPr="00B66BC9">
        <w:rPr>
          <w:rFonts w:ascii="Times New Roman" w:hAnsi="Times New Roman"/>
          <w:sz w:val="23"/>
          <w:szCs w:val="23"/>
          <w:lang w:eastAsia="cs-CZ"/>
        </w:rPr>
        <w:t xml:space="preserve">trhu práce. </w:t>
      </w:r>
      <w:r w:rsidRPr="00B66BC9">
        <w:rPr>
          <w:rFonts w:ascii="Times New Roman" w:hAnsi="Times New Roman"/>
          <w:sz w:val="23"/>
          <w:szCs w:val="23"/>
        </w:rPr>
        <w:t>V  roce 2012 bylo v ČR zjištěno 24 trestných činů obchodování s lidmi a</w:t>
      </w:r>
      <w:r w:rsidR="0091520C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objasněno 18 těchto trestných činů a 4 dodatečně, přičemž bylo celkem 22</w:t>
      </w:r>
      <w:r w:rsidR="00312530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osob stíháno a</w:t>
      </w:r>
      <w:r w:rsidR="0091520C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31 osob obžalováno; </w:t>
      </w:r>
      <w:r w:rsidR="007E63A8" w:rsidRPr="00B66BC9">
        <w:rPr>
          <w:rFonts w:ascii="Times New Roman" w:hAnsi="Times New Roman"/>
          <w:sz w:val="23"/>
          <w:szCs w:val="23"/>
        </w:rPr>
        <w:t> v </w:t>
      </w:r>
      <w:r w:rsidRPr="00B66BC9">
        <w:rPr>
          <w:rFonts w:ascii="Times New Roman" w:hAnsi="Times New Roman"/>
          <w:sz w:val="23"/>
          <w:szCs w:val="23"/>
        </w:rPr>
        <w:t>těchto ukazatelích došlo k nárůstu oproti roku 2011.</w:t>
      </w:r>
      <w:r w:rsidR="006F6061" w:rsidRPr="00B66BC9">
        <w:rPr>
          <w:rStyle w:val="Znakapoznpodarou"/>
          <w:rFonts w:ascii="Times New Roman" w:hAnsi="Times New Roman"/>
          <w:sz w:val="23"/>
          <w:szCs w:val="23"/>
        </w:rPr>
        <w:footnoteReference w:id="47"/>
      </w:r>
      <w:r w:rsidRPr="00B66BC9">
        <w:rPr>
          <w:rFonts w:ascii="Times New Roman" w:hAnsi="Times New Roman"/>
          <w:sz w:val="23"/>
          <w:szCs w:val="23"/>
        </w:rPr>
        <w:t xml:space="preserve"> Co se týče forem vykořisťování v rámci trestných činů obchodování s lidmi, nadále pokračuje tendence vzrůstajícího zastoupení sexuálního účelu vykořisťování nad účelem pracovním.</w:t>
      </w:r>
      <w:r w:rsidR="006F6061" w:rsidRPr="00B66BC9">
        <w:rPr>
          <w:rStyle w:val="Znakapoznpodarou"/>
          <w:rFonts w:ascii="Times New Roman" w:hAnsi="Times New Roman"/>
          <w:sz w:val="23"/>
          <w:szCs w:val="23"/>
        </w:rPr>
        <w:footnoteReference w:id="48"/>
      </w:r>
    </w:p>
    <w:p w:rsidR="000169A0" w:rsidRPr="00B66BC9" w:rsidRDefault="009B3DC6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  <w:lang w:eastAsia="cs-CZ"/>
        </w:rPr>
      </w:pPr>
      <w:r w:rsidRPr="00B66BC9">
        <w:rPr>
          <w:rFonts w:ascii="Times New Roman" w:hAnsi="Times New Roman"/>
          <w:sz w:val="23"/>
          <w:szCs w:val="23"/>
          <w:lang w:eastAsia="cs-CZ"/>
        </w:rPr>
        <w:t>Vyjadřování mocenské nadřazenosti, kterému musí častěji čelit ženy, zahrnuje také sexuální obtěžování. Žena, která se proti sexuálnímu obtěžování postaví a upozorní na pachatele, musí ve</w:t>
      </w:r>
      <w:r w:rsidR="00077D89">
        <w:rPr>
          <w:rFonts w:ascii="Times New Roman" w:hAnsi="Times New Roman"/>
          <w:sz w:val="23"/>
          <w:szCs w:val="23"/>
          <w:lang w:eastAsia="cs-CZ"/>
        </w:rPr>
        <w:t> </w:t>
      </w:r>
      <w:r w:rsidRPr="00B66BC9">
        <w:rPr>
          <w:rFonts w:ascii="Times New Roman" w:hAnsi="Times New Roman"/>
          <w:sz w:val="23"/>
          <w:szCs w:val="23"/>
          <w:lang w:eastAsia="cs-CZ"/>
        </w:rPr>
        <w:t xml:space="preserve">většině případů čelit bagatelizaci ze strany okolí, zpochybňování závažnosti sexuálního obtěžování v médiích, potupným otázkám na svůj dosavadní sexuální život </w:t>
      </w:r>
      <w:r w:rsidR="0091520C" w:rsidRPr="00B66BC9">
        <w:rPr>
          <w:rFonts w:ascii="Times New Roman" w:hAnsi="Times New Roman"/>
          <w:sz w:val="23"/>
          <w:szCs w:val="23"/>
          <w:lang w:eastAsia="cs-CZ"/>
        </w:rPr>
        <w:t>a</w:t>
      </w:r>
      <w:r w:rsidR="007E63A8" w:rsidRPr="00B66BC9">
        <w:rPr>
          <w:rFonts w:ascii="Times New Roman" w:hAnsi="Times New Roman"/>
          <w:sz w:val="23"/>
          <w:szCs w:val="23"/>
          <w:lang w:eastAsia="cs-CZ"/>
        </w:rPr>
        <w:t> v </w:t>
      </w:r>
      <w:r w:rsidRPr="00B66BC9">
        <w:rPr>
          <w:rFonts w:ascii="Times New Roman" w:hAnsi="Times New Roman"/>
          <w:sz w:val="23"/>
          <w:szCs w:val="23"/>
          <w:lang w:eastAsia="cs-CZ"/>
        </w:rPr>
        <w:t xml:space="preserve">neposlední řadě i </w:t>
      </w:r>
      <w:r w:rsidR="00077D89">
        <w:rPr>
          <w:rFonts w:ascii="Times New Roman" w:hAnsi="Times New Roman"/>
          <w:sz w:val="23"/>
          <w:szCs w:val="23"/>
          <w:lang w:eastAsia="cs-CZ"/>
        </w:rPr>
        <w:t> </w:t>
      </w:r>
      <w:r w:rsidRPr="00B66BC9">
        <w:rPr>
          <w:rFonts w:ascii="Times New Roman" w:hAnsi="Times New Roman"/>
          <w:sz w:val="23"/>
          <w:szCs w:val="23"/>
          <w:lang w:eastAsia="cs-CZ"/>
        </w:rPr>
        <w:t xml:space="preserve">ztrátě zaměstnání spojené s nižšími vyhlídkami na získání nového apod. </w:t>
      </w:r>
      <w:r w:rsidR="007E63A8" w:rsidRPr="00B66BC9">
        <w:rPr>
          <w:rFonts w:ascii="Times New Roman" w:hAnsi="Times New Roman"/>
          <w:sz w:val="23"/>
          <w:szCs w:val="23"/>
          <w:lang w:eastAsia="cs-CZ"/>
        </w:rPr>
        <w:t>O </w:t>
      </w:r>
      <w:r w:rsidRPr="00B66BC9">
        <w:rPr>
          <w:rFonts w:ascii="Times New Roman" w:hAnsi="Times New Roman"/>
          <w:sz w:val="23"/>
          <w:szCs w:val="23"/>
          <w:lang w:eastAsia="cs-CZ"/>
        </w:rPr>
        <w:t>sexuálním obtěžování se hovoří nejčastěji v souvislosti s pracovním trhem.</w:t>
      </w:r>
      <w:r w:rsidR="0073736F" w:rsidRPr="00B66BC9">
        <w:rPr>
          <w:rFonts w:ascii="Times New Roman" w:hAnsi="Times New Roman"/>
          <w:sz w:val="23"/>
          <w:szCs w:val="23"/>
          <w:lang w:eastAsia="cs-CZ"/>
        </w:rPr>
        <w:t xml:space="preserve"> </w:t>
      </w:r>
      <w:r w:rsidR="000D336F" w:rsidRPr="00B66BC9">
        <w:rPr>
          <w:rFonts w:ascii="Times New Roman" w:hAnsi="Times New Roman"/>
          <w:sz w:val="23"/>
          <w:szCs w:val="23"/>
          <w:lang w:eastAsia="cs-CZ"/>
        </w:rPr>
        <w:t>Podle výzkumu se v pracovním prostředí se sexuálním obtěžováním setkala čtvrtina české populace. Častěji se jedná o ženy, ji</w:t>
      </w:r>
      <w:r w:rsidR="0091520C" w:rsidRPr="00B66BC9">
        <w:rPr>
          <w:rFonts w:ascii="Times New Roman" w:hAnsi="Times New Roman"/>
          <w:sz w:val="23"/>
          <w:szCs w:val="23"/>
          <w:lang w:eastAsia="cs-CZ"/>
        </w:rPr>
        <w:t>ch</w:t>
      </w:r>
      <w:r w:rsidR="000D336F" w:rsidRPr="00B66BC9">
        <w:rPr>
          <w:rFonts w:ascii="Times New Roman" w:hAnsi="Times New Roman"/>
          <w:sz w:val="23"/>
          <w:szCs w:val="23"/>
          <w:lang w:eastAsia="cs-CZ"/>
        </w:rPr>
        <w:t>ž se setkalo se sexuálním obtěžováním téměř 28 %, u</w:t>
      </w:r>
      <w:r w:rsidR="0091520C" w:rsidRPr="00B66BC9">
        <w:rPr>
          <w:rFonts w:ascii="Times New Roman" w:hAnsi="Times New Roman"/>
          <w:sz w:val="23"/>
          <w:szCs w:val="23"/>
          <w:lang w:eastAsia="cs-CZ"/>
        </w:rPr>
        <w:t> </w:t>
      </w:r>
      <w:r w:rsidR="000D336F" w:rsidRPr="00B66BC9">
        <w:rPr>
          <w:rFonts w:ascii="Times New Roman" w:hAnsi="Times New Roman"/>
          <w:sz w:val="23"/>
          <w:szCs w:val="23"/>
          <w:lang w:eastAsia="cs-CZ"/>
        </w:rPr>
        <w:t>mužů to bylo 22 %.</w:t>
      </w:r>
      <w:r w:rsidR="000D336F" w:rsidRPr="00B66BC9">
        <w:rPr>
          <w:rStyle w:val="Znakapoznpodarou"/>
          <w:rFonts w:ascii="Times New Roman" w:hAnsi="Times New Roman"/>
          <w:sz w:val="23"/>
          <w:szCs w:val="23"/>
          <w:lang w:eastAsia="cs-CZ"/>
        </w:rPr>
        <w:footnoteReference w:id="49"/>
      </w:r>
      <w:r w:rsidR="000D336F" w:rsidRPr="00B66BC9">
        <w:rPr>
          <w:rFonts w:ascii="Times New Roman" w:hAnsi="Times New Roman"/>
          <w:sz w:val="23"/>
          <w:szCs w:val="23"/>
          <w:lang w:eastAsia="cs-CZ"/>
        </w:rPr>
        <w:t xml:space="preserve"> </w:t>
      </w:r>
      <w:r w:rsidR="002A2FCD" w:rsidRPr="00B66BC9">
        <w:rPr>
          <w:rFonts w:ascii="Times New Roman" w:hAnsi="Times New Roman"/>
          <w:sz w:val="23"/>
          <w:szCs w:val="23"/>
          <w:lang w:eastAsia="cs-CZ"/>
        </w:rPr>
        <w:t xml:space="preserve">Vysokou frekventovanost tohoto jevu ukazuje i průzkum z prostředí </w:t>
      </w:r>
      <w:r w:rsidR="0091520C" w:rsidRPr="00B66BC9">
        <w:rPr>
          <w:rFonts w:ascii="Times New Roman" w:hAnsi="Times New Roman"/>
          <w:sz w:val="23"/>
          <w:szCs w:val="23"/>
          <w:lang w:eastAsia="cs-CZ"/>
        </w:rPr>
        <w:t>vysokých škol</w:t>
      </w:r>
      <w:r w:rsidR="002A2FCD" w:rsidRPr="00B66BC9">
        <w:rPr>
          <w:rFonts w:ascii="Times New Roman" w:hAnsi="Times New Roman"/>
          <w:sz w:val="23"/>
          <w:szCs w:val="23"/>
          <w:lang w:eastAsia="cs-CZ"/>
        </w:rPr>
        <w:t xml:space="preserve"> (zkušenost </w:t>
      </w:r>
      <w:r w:rsidR="002A2FCD" w:rsidRPr="00B66BC9">
        <w:rPr>
          <w:rFonts w:ascii="Times New Roman" w:hAnsi="Times New Roman"/>
          <w:sz w:val="23"/>
          <w:szCs w:val="23"/>
        </w:rPr>
        <w:t>se</w:t>
      </w:r>
      <w:r w:rsidR="002A2FCD" w:rsidRPr="00B66BC9">
        <w:rPr>
          <w:rFonts w:ascii="Times New Roman" w:hAnsi="Times New Roman"/>
          <w:sz w:val="23"/>
          <w:szCs w:val="23"/>
          <w:lang w:eastAsia="cs-CZ"/>
        </w:rPr>
        <w:t xml:space="preserve"> sexuálním obtěžováním má 80 % studujících</w:t>
      </w:r>
      <w:r w:rsidR="0091520C" w:rsidRPr="00B66BC9">
        <w:rPr>
          <w:rFonts w:ascii="Times New Roman" w:hAnsi="Times New Roman"/>
          <w:sz w:val="23"/>
          <w:szCs w:val="23"/>
          <w:lang w:eastAsia="cs-CZ"/>
        </w:rPr>
        <w:t>, z toho 3 % zkušenost osobní).</w:t>
      </w:r>
      <w:r w:rsidR="002A2FCD" w:rsidRPr="00B66BC9">
        <w:rPr>
          <w:rStyle w:val="Znakapoznpodarou"/>
          <w:rFonts w:ascii="Times New Roman" w:hAnsi="Times New Roman"/>
          <w:sz w:val="23"/>
          <w:szCs w:val="23"/>
          <w:lang w:eastAsia="cs-CZ"/>
        </w:rPr>
        <w:footnoteReference w:id="50"/>
      </w:r>
    </w:p>
    <w:p w:rsidR="009B3DC6" w:rsidRPr="00B66BC9" w:rsidRDefault="009B3DC6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V oblasti reprodukčního zdraví</w:t>
      </w:r>
      <w:r w:rsidRPr="00B66BC9">
        <w:rPr>
          <w:rFonts w:ascii="Times New Roman" w:hAnsi="Times New Roman"/>
          <w:b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jsou významným tématem sterilizace provedené v rozporu s právem. Úřad </w:t>
      </w:r>
      <w:r w:rsidR="00EA699E" w:rsidRPr="00B66BC9">
        <w:rPr>
          <w:rFonts w:ascii="Times New Roman" w:hAnsi="Times New Roman"/>
          <w:sz w:val="23"/>
          <w:szCs w:val="23"/>
        </w:rPr>
        <w:t>veřejného ochránce práv</w:t>
      </w:r>
      <w:r w:rsidRPr="00B66BC9">
        <w:rPr>
          <w:rFonts w:ascii="Times New Roman" w:hAnsi="Times New Roman"/>
          <w:sz w:val="23"/>
          <w:szCs w:val="23"/>
        </w:rPr>
        <w:t>,</w:t>
      </w:r>
      <w:r w:rsidR="0073736F" w:rsidRPr="00B66BC9">
        <w:rPr>
          <w:rStyle w:val="Znakapoznpodarou"/>
          <w:rFonts w:ascii="Times New Roman" w:hAnsi="Times New Roman"/>
          <w:sz w:val="23"/>
          <w:szCs w:val="23"/>
        </w:rPr>
        <w:footnoteReference w:id="51"/>
      </w:r>
      <w:r w:rsidRPr="00B66BC9">
        <w:rPr>
          <w:rFonts w:ascii="Times New Roman" w:hAnsi="Times New Roman"/>
          <w:sz w:val="23"/>
          <w:szCs w:val="23"/>
        </w:rPr>
        <w:t xml:space="preserve"> Rada vlády ČR pro lidská práva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52"/>
      </w:r>
      <w:r w:rsidRPr="00B66BC9">
        <w:rPr>
          <w:rFonts w:ascii="Times New Roman" w:hAnsi="Times New Roman"/>
          <w:sz w:val="23"/>
          <w:szCs w:val="23"/>
        </w:rPr>
        <w:t xml:space="preserve"> i Výbor CEDAW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53"/>
      </w:r>
      <w:r w:rsidRPr="00B66BC9">
        <w:rPr>
          <w:rFonts w:ascii="Times New Roman" w:hAnsi="Times New Roman"/>
          <w:sz w:val="23"/>
          <w:szCs w:val="23"/>
        </w:rPr>
        <w:t xml:space="preserve"> považují za nezbytné, aby bylo provedeno důkladné a nezávislé šetření ohledně praxe provádění sterilizací v rozporu s právem a také, aby byl zaveden účinný odškodňovací mechanismus sterilizovaných žen.</w:t>
      </w:r>
      <w:r w:rsidRPr="00B66BC9">
        <w:rPr>
          <w:rFonts w:ascii="Times New Roman" w:hAnsi="Times New Roman"/>
          <w:b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Vláda ČR v rámci Priorit pro rok 2012 uložila zmocněnkyni vlády pro lidská práva úkol přezkoumat možnosti odškodnění, včetně tříleté promlčecí lhůty na vznesení nároku, v případech nezákonných sterilizací. Vláda </w:t>
      </w:r>
      <w:r w:rsidR="00EA699E" w:rsidRPr="00B66BC9">
        <w:rPr>
          <w:rFonts w:ascii="Times New Roman" w:hAnsi="Times New Roman"/>
          <w:sz w:val="23"/>
          <w:szCs w:val="23"/>
        </w:rPr>
        <w:t xml:space="preserve">ČR </w:t>
      </w:r>
      <w:r w:rsidRPr="00B66BC9">
        <w:rPr>
          <w:rFonts w:ascii="Times New Roman" w:hAnsi="Times New Roman"/>
          <w:sz w:val="23"/>
          <w:szCs w:val="23"/>
        </w:rPr>
        <w:t>také v témže dokumentu uložila ministrovi vnitra úkol monitorovat rozhodování českých soudů o</w:t>
      </w:r>
      <w:r w:rsidR="00EA699E" w:rsidRPr="00B66BC9">
        <w:rPr>
          <w:rFonts w:ascii="Times New Roman" w:hAnsi="Times New Roman"/>
          <w:sz w:val="23"/>
          <w:szCs w:val="23"/>
        </w:rPr>
        <w:t xml:space="preserve"> diskriminaci na základě </w:t>
      </w:r>
      <w:r w:rsidRPr="00B66BC9">
        <w:rPr>
          <w:rFonts w:ascii="Times New Roman" w:hAnsi="Times New Roman"/>
          <w:sz w:val="23"/>
          <w:szCs w:val="23"/>
        </w:rPr>
        <w:t>pohlaví a násilí na ženách a zpřístupňovat relevantní rozsudky na</w:t>
      </w:r>
      <w:r w:rsidR="0057308C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internetu (viz příloha usnesení vlády ČR </w:t>
      </w:r>
      <w:r w:rsidR="0057308C" w:rsidRPr="00B66BC9">
        <w:rPr>
          <w:rFonts w:ascii="Times New Roman" w:hAnsi="Times New Roman"/>
          <w:sz w:val="23"/>
          <w:szCs w:val="23"/>
        </w:rPr>
        <w:t xml:space="preserve">ze dne </w:t>
      </w:r>
      <w:r w:rsidR="00175F00" w:rsidRPr="00B66BC9">
        <w:rPr>
          <w:rFonts w:ascii="Times New Roman" w:hAnsi="Times New Roman"/>
          <w:sz w:val="23"/>
          <w:szCs w:val="23"/>
        </w:rPr>
        <w:t xml:space="preserve">19. října </w:t>
      </w:r>
      <w:r w:rsidR="0057308C" w:rsidRPr="00B66BC9">
        <w:rPr>
          <w:rFonts w:ascii="Times New Roman" w:hAnsi="Times New Roman"/>
          <w:sz w:val="23"/>
          <w:szCs w:val="23"/>
        </w:rPr>
        <w:t xml:space="preserve">2011 </w:t>
      </w:r>
      <w:r w:rsidRPr="00B66BC9">
        <w:rPr>
          <w:rFonts w:ascii="Times New Roman" w:hAnsi="Times New Roman"/>
          <w:sz w:val="23"/>
          <w:szCs w:val="23"/>
        </w:rPr>
        <w:t xml:space="preserve">č. 770, úkol č. 8). </w:t>
      </w:r>
    </w:p>
    <w:p w:rsidR="009B3DC6" w:rsidRPr="00B66BC9" w:rsidRDefault="009B3DC6" w:rsidP="00914088">
      <w:p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V oblasti péče související s</w:t>
      </w:r>
      <w:r w:rsidR="00E14795" w:rsidRPr="00B66BC9">
        <w:rPr>
          <w:rFonts w:ascii="Times New Roman" w:hAnsi="Times New Roman"/>
          <w:sz w:val="23"/>
          <w:szCs w:val="23"/>
        </w:rPr>
        <w:t xml:space="preserve"> těhotenstvím, </w:t>
      </w:r>
      <w:r w:rsidRPr="00B66BC9">
        <w:rPr>
          <w:rFonts w:ascii="Times New Roman" w:hAnsi="Times New Roman"/>
          <w:sz w:val="23"/>
          <w:szCs w:val="23"/>
        </w:rPr>
        <w:t>porodem</w:t>
      </w:r>
      <w:r w:rsidR="00E14795" w:rsidRPr="00B66BC9">
        <w:rPr>
          <w:rFonts w:ascii="Times New Roman" w:hAnsi="Times New Roman"/>
          <w:sz w:val="23"/>
          <w:szCs w:val="23"/>
        </w:rPr>
        <w:t xml:space="preserve"> a také po por</w:t>
      </w:r>
      <w:r w:rsidR="00F032D9" w:rsidRPr="00B66BC9">
        <w:rPr>
          <w:rFonts w:ascii="Times New Roman" w:hAnsi="Times New Roman"/>
          <w:sz w:val="23"/>
          <w:szCs w:val="23"/>
        </w:rPr>
        <w:t>o</w:t>
      </w:r>
      <w:r w:rsidR="00E14795" w:rsidRPr="00B66BC9">
        <w:rPr>
          <w:rFonts w:ascii="Times New Roman" w:hAnsi="Times New Roman"/>
          <w:sz w:val="23"/>
          <w:szCs w:val="23"/>
        </w:rPr>
        <w:t>du</w:t>
      </w:r>
      <w:r w:rsidRPr="00B66BC9">
        <w:rPr>
          <w:rFonts w:ascii="Times New Roman" w:hAnsi="Times New Roman"/>
          <w:sz w:val="23"/>
          <w:szCs w:val="23"/>
        </w:rPr>
        <w:t xml:space="preserve">, která tvoří další důležitou součást práv žen souvisejících s reprodukčním zdravím, je problémem nedostatečné zohledňování individuálních potřeb rodičů a dítěte, což vede k rutinnímu preferování intervenčních zdravotnických zákroků. Také je soustavně potlačována svoboda volby </w:t>
      </w:r>
      <w:r w:rsidR="00E14795" w:rsidRPr="00B66BC9">
        <w:rPr>
          <w:rFonts w:ascii="Times New Roman" w:hAnsi="Times New Roman"/>
          <w:sz w:val="23"/>
          <w:szCs w:val="23"/>
        </w:rPr>
        <w:t>místa, způsobu a okolností</w:t>
      </w:r>
      <w:r w:rsidRPr="00B66BC9">
        <w:rPr>
          <w:rFonts w:ascii="Times New Roman" w:hAnsi="Times New Roman"/>
          <w:sz w:val="23"/>
          <w:szCs w:val="23"/>
        </w:rPr>
        <w:t xml:space="preserve"> porodu, zejména ve vazbě na jeho personální zajištění. Zvláštní kapitolou je diskriminace porodních asistentek. Dle výzkumů Světové zdravotnické organizace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54"/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="0073736F" w:rsidRPr="00B66BC9">
        <w:rPr>
          <w:rFonts w:ascii="Times New Roman" w:hAnsi="Times New Roman"/>
          <w:sz w:val="23"/>
          <w:szCs w:val="23"/>
        </w:rPr>
        <w:t>je </w:t>
      </w:r>
      <w:r w:rsidRPr="00B66BC9">
        <w:rPr>
          <w:rFonts w:ascii="Times New Roman" w:hAnsi="Times New Roman"/>
          <w:sz w:val="23"/>
          <w:szCs w:val="23"/>
        </w:rPr>
        <w:t xml:space="preserve">péče porodní asistentky nejbezpečnější cestou k porodu pro matku i dítě. Činnost porodních asistentek v plném rozsahu však není v ČR právně a fakticky ukotvena, ze strany úřadů je dlouhodobě a systematicky omezována. </w:t>
      </w:r>
      <w:r w:rsidR="00AD63E4" w:rsidRPr="00B66BC9">
        <w:rPr>
          <w:rFonts w:ascii="Times New Roman" w:hAnsi="Times New Roman"/>
          <w:sz w:val="23"/>
          <w:szCs w:val="23"/>
        </w:rPr>
        <w:t>Legislativní úpravy z let 2011 – 2013 prakticky znemožnily jejich praxi.</w:t>
      </w:r>
      <w:r w:rsidR="0032123C" w:rsidRPr="00B66BC9">
        <w:rPr>
          <w:rStyle w:val="Znakapoznpodarou"/>
          <w:rFonts w:ascii="Times New Roman" w:hAnsi="Times New Roman"/>
          <w:sz w:val="23"/>
          <w:szCs w:val="23"/>
        </w:rPr>
        <w:footnoteReference w:id="55"/>
      </w:r>
      <w:r w:rsidR="00AD63E4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>Matky nemají mo</w:t>
      </w:r>
      <w:r w:rsidR="00F032D9" w:rsidRPr="00B66BC9">
        <w:rPr>
          <w:rFonts w:ascii="Times New Roman" w:hAnsi="Times New Roman"/>
          <w:sz w:val="23"/>
          <w:szCs w:val="23"/>
        </w:rPr>
        <w:t>žnost svobodně si zvolit místo,</w:t>
      </w:r>
      <w:r w:rsidRPr="00B66BC9">
        <w:rPr>
          <w:rFonts w:ascii="Times New Roman" w:hAnsi="Times New Roman"/>
          <w:sz w:val="23"/>
          <w:szCs w:val="23"/>
        </w:rPr>
        <w:t xml:space="preserve"> způsob </w:t>
      </w:r>
      <w:r w:rsidR="00F032D9" w:rsidRPr="00B66BC9">
        <w:rPr>
          <w:rFonts w:ascii="Times New Roman" w:hAnsi="Times New Roman"/>
          <w:sz w:val="23"/>
          <w:szCs w:val="23"/>
        </w:rPr>
        <w:t xml:space="preserve">a okolnosti </w:t>
      </w:r>
      <w:r w:rsidRPr="00B66BC9">
        <w:rPr>
          <w:rFonts w:ascii="Times New Roman" w:hAnsi="Times New Roman"/>
          <w:sz w:val="23"/>
          <w:szCs w:val="23"/>
        </w:rPr>
        <w:t>porodu. Por</w:t>
      </w:r>
      <w:r w:rsidR="008A3F2B" w:rsidRPr="00B66BC9">
        <w:rPr>
          <w:rFonts w:ascii="Times New Roman" w:hAnsi="Times New Roman"/>
          <w:sz w:val="23"/>
          <w:szCs w:val="23"/>
        </w:rPr>
        <w:t>ušováním tohoto práva se zabývá</w:t>
      </w:r>
      <w:r w:rsidRPr="00B66BC9">
        <w:rPr>
          <w:rFonts w:ascii="Times New Roman" w:hAnsi="Times New Roman"/>
          <w:sz w:val="23"/>
          <w:szCs w:val="23"/>
        </w:rPr>
        <w:t xml:space="preserve"> rovněž Evropský soud pro</w:t>
      </w:r>
      <w:r w:rsidR="008A3F2B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lidská práva, na rozhodnutí se zatím čeká.</w:t>
      </w:r>
      <w:r w:rsidR="0073736F" w:rsidRPr="00B66BC9">
        <w:rPr>
          <w:rStyle w:val="Znakapoznpodarou"/>
          <w:rFonts w:ascii="Times New Roman" w:hAnsi="Times New Roman"/>
          <w:sz w:val="23"/>
          <w:szCs w:val="23"/>
        </w:rPr>
        <w:footnoteReference w:id="56"/>
      </w:r>
      <w:r w:rsidRPr="00B66BC9">
        <w:rPr>
          <w:rFonts w:ascii="Times New Roman" w:hAnsi="Times New Roman"/>
          <w:sz w:val="23"/>
          <w:szCs w:val="23"/>
        </w:rPr>
        <w:t xml:space="preserve"> Výbor CEDAW </w:t>
      </w:r>
      <w:r w:rsidRPr="00B66BC9">
        <w:rPr>
          <w:rFonts w:ascii="Times New Roman" w:hAnsi="Times New Roman"/>
          <w:sz w:val="23"/>
          <w:szCs w:val="23"/>
        </w:rPr>
        <w:lastRenderedPageBreak/>
        <w:t xml:space="preserve">v tomto ohledu doporučil přijetí zákona o právech pacientů </w:t>
      </w:r>
      <w:r w:rsidR="0073736F" w:rsidRPr="00B66BC9">
        <w:rPr>
          <w:rFonts w:ascii="Times New Roman" w:hAnsi="Times New Roman"/>
          <w:sz w:val="23"/>
          <w:szCs w:val="23"/>
        </w:rPr>
        <w:t>a </w:t>
      </w:r>
      <w:r w:rsidRPr="00B66BC9">
        <w:rPr>
          <w:rFonts w:ascii="Times New Roman" w:hAnsi="Times New Roman"/>
          <w:sz w:val="23"/>
          <w:szCs w:val="23"/>
        </w:rPr>
        <w:t>vyloučení zbytečných lékařských zákroků, jakož i náležité kroky k tomu, aby byl porod dítěte mimo nemocnici za pomoci porodní asistentky pro ženy bezpečnou a cenově dostupnou možností.</w:t>
      </w:r>
      <w:r w:rsidR="00F94854" w:rsidRPr="00B66BC9">
        <w:rPr>
          <w:rStyle w:val="Znakapoznpodarou"/>
          <w:rFonts w:ascii="Times New Roman" w:hAnsi="Times New Roman"/>
          <w:sz w:val="23"/>
          <w:szCs w:val="23"/>
        </w:rPr>
        <w:footnoteReference w:id="57"/>
      </w:r>
      <w:r w:rsidR="0032123C" w:rsidRPr="00B66BC9">
        <w:rPr>
          <w:rFonts w:ascii="Times New Roman" w:hAnsi="Times New Roman"/>
          <w:sz w:val="23"/>
          <w:szCs w:val="23"/>
        </w:rPr>
        <w:t xml:space="preserve"> </w:t>
      </w:r>
      <w:r w:rsidR="006E7470" w:rsidRPr="00B66BC9">
        <w:rPr>
          <w:rFonts w:ascii="Times New Roman" w:hAnsi="Times New Roman"/>
          <w:sz w:val="23"/>
          <w:szCs w:val="23"/>
        </w:rPr>
        <w:t>N</w:t>
      </w:r>
      <w:r w:rsidR="00C0732B" w:rsidRPr="00B66BC9">
        <w:rPr>
          <w:rFonts w:ascii="Times New Roman" w:hAnsi="Times New Roman"/>
          <w:sz w:val="23"/>
          <w:szCs w:val="23"/>
        </w:rPr>
        <w:t xml:space="preserve">a základě podnětů </w:t>
      </w:r>
      <w:r w:rsidR="006E7470" w:rsidRPr="00B66BC9">
        <w:rPr>
          <w:rFonts w:ascii="Times New Roman" w:hAnsi="Times New Roman"/>
          <w:sz w:val="23"/>
          <w:szCs w:val="23"/>
        </w:rPr>
        <w:t xml:space="preserve">občanské </w:t>
      </w:r>
      <w:r w:rsidR="00C0732B" w:rsidRPr="00B66BC9">
        <w:rPr>
          <w:rFonts w:ascii="Times New Roman" w:hAnsi="Times New Roman"/>
          <w:sz w:val="23"/>
          <w:szCs w:val="23"/>
        </w:rPr>
        <w:t>veřejnosti</w:t>
      </w:r>
      <w:r w:rsidR="006E7470" w:rsidRPr="00B66BC9">
        <w:rPr>
          <w:rFonts w:ascii="Times New Roman" w:hAnsi="Times New Roman"/>
          <w:sz w:val="23"/>
          <w:szCs w:val="23"/>
        </w:rPr>
        <w:t xml:space="preserve"> byla na M</w:t>
      </w:r>
      <w:r w:rsidR="008A3F2B" w:rsidRPr="00B66BC9">
        <w:rPr>
          <w:rFonts w:ascii="Times New Roman" w:hAnsi="Times New Roman"/>
          <w:sz w:val="23"/>
          <w:szCs w:val="23"/>
        </w:rPr>
        <w:t>inisterstvu zdravotnictví</w:t>
      </w:r>
      <w:r w:rsidR="006E7470" w:rsidRPr="00B66BC9">
        <w:rPr>
          <w:rFonts w:ascii="Times New Roman" w:hAnsi="Times New Roman"/>
          <w:sz w:val="23"/>
          <w:szCs w:val="23"/>
        </w:rPr>
        <w:t xml:space="preserve"> </w:t>
      </w:r>
      <w:r w:rsidR="0032123C" w:rsidRPr="00B66BC9">
        <w:rPr>
          <w:rFonts w:ascii="Times New Roman" w:hAnsi="Times New Roman"/>
          <w:sz w:val="23"/>
          <w:szCs w:val="23"/>
        </w:rPr>
        <w:t>ustav</w:t>
      </w:r>
      <w:r w:rsidR="006E7470" w:rsidRPr="00B66BC9">
        <w:rPr>
          <w:rFonts w:ascii="Times New Roman" w:hAnsi="Times New Roman"/>
          <w:sz w:val="23"/>
          <w:szCs w:val="23"/>
        </w:rPr>
        <w:t>ena</w:t>
      </w:r>
      <w:r w:rsidR="0032123C" w:rsidRPr="00B66BC9">
        <w:rPr>
          <w:rFonts w:ascii="Times New Roman" w:hAnsi="Times New Roman"/>
          <w:sz w:val="23"/>
          <w:szCs w:val="23"/>
        </w:rPr>
        <w:t xml:space="preserve"> v r.</w:t>
      </w:r>
      <w:r w:rsidR="0073736F" w:rsidRPr="00B66BC9">
        <w:rPr>
          <w:rFonts w:ascii="Times New Roman" w:hAnsi="Times New Roman"/>
          <w:sz w:val="23"/>
          <w:szCs w:val="23"/>
        </w:rPr>
        <w:t> </w:t>
      </w:r>
      <w:r w:rsidR="0032123C" w:rsidRPr="00B66BC9">
        <w:rPr>
          <w:rFonts w:ascii="Times New Roman" w:hAnsi="Times New Roman"/>
          <w:sz w:val="23"/>
          <w:szCs w:val="23"/>
        </w:rPr>
        <w:t>2012 pracovní skupin</w:t>
      </w:r>
      <w:r w:rsidR="006E7470" w:rsidRPr="00B66BC9">
        <w:rPr>
          <w:rFonts w:ascii="Times New Roman" w:hAnsi="Times New Roman"/>
          <w:sz w:val="23"/>
          <w:szCs w:val="23"/>
        </w:rPr>
        <w:t>a</w:t>
      </w:r>
      <w:r w:rsidR="0032123C" w:rsidRPr="00B66BC9">
        <w:rPr>
          <w:rFonts w:ascii="Times New Roman" w:hAnsi="Times New Roman"/>
          <w:sz w:val="23"/>
          <w:szCs w:val="23"/>
        </w:rPr>
        <w:t>, která měla vyvíjet snahu o rozšíření možností porodní péče, narovnání postavení porodních asistentek a</w:t>
      </w:r>
      <w:r w:rsidR="00077D89">
        <w:rPr>
          <w:rFonts w:ascii="Times New Roman" w:hAnsi="Times New Roman"/>
          <w:sz w:val="23"/>
          <w:szCs w:val="23"/>
        </w:rPr>
        <w:t> </w:t>
      </w:r>
      <w:r w:rsidR="0032123C" w:rsidRPr="00B66BC9">
        <w:rPr>
          <w:rFonts w:ascii="Times New Roman" w:hAnsi="Times New Roman"/>
          <w:sz w:val="23"/>
          <w:szCs w:val="23"/>
        </w:rPr>
        <w:t>realizaci svobodné volby žen v podmínkách při</w:t>
      </w:r>
      <w:r w:rsidR="0073736F" w:rsidRPr="00B66BC9">
        <w:rPr>
          <w:rFonts w:ascii="Times New Roman" w:hAnsi="Times New Roman"/>
          <w:sz w:val="23"/>
          <w:szCs w:val="23"/>
        </w:rPr>
        <w:t> </w:t>
      </w:r>
      <w:r w:rsidR="0032123C" w:rsidRPr="00B66BC9">
        <w:rPr>
          <w:rFonts w:ascii="Times New Roman" w:hAnsi="Times New Roman"/>
          <w:sz w:val="23"/>
          <w:szCs w:val="23"/>
        </w:rPr>
        <w:t>porodu. Činnost této pracovní skupiny</w:t>
      </w:r>
      <w:r w:rsidR="008A3F2B" w:rsidRPr="00B66BC9">
        <w:rPr>
          <w:rFonts w:ascii="Times New Roman" w:hAnsi="Times New Roman"/>
          <w:sz w:val="23"/>
          <w:szCs w:val="23"/>
        </w:rPr>
        <w:t>, ve které byly zástupkyně porodních asistentek, ženských organizací i lékařských profesí,</w:t>
      </w:r>
      <w:r w:rsidR="0032123C" w:rsidRPr="00B66BC9">
        <w:rPr>
          <w:rFonts w:ascii="Times New Roman" w:hAnsi="Times New Roman"/>
          <w:sz w:val="23"/>
          <w:szCs w:val="23"/>
        </w:rPr>
        <w:t xml:space="preserve"> byla v průběhu roku 2013 ukončena z důvodu neshody na </w:t>
      </w:r>
      <w:r w:rsidR="006E7470" w:rsidRPr="00B66BC9">
        <w:rPr>
          <w:rFonts w:ascii="Times New Roman" w:hAnsi="Times New Roman"/>
          <w:sz w:val="23"/>
          <w:szCs w:val="23"/>
        </w:rPr>
        <w:t>kompetencích</w:t>
      </w:r>
      <w:r w:rsidR="0032123C" w:rsidRPr="00B66BC9">
        <w:rPr>
          <w:rFonts w:ascii="Times New Roman" w:hAnsi="Times New Roman"/>
          <w:sz w:val="23"/>
          <w:szCs w:val="23"/>
        </w:rPr>
        <w:t xml:space="preserve"> </w:t>
      </w:r>
      <w:r w:rsidR="006E7470" w:rsidRPr="00B66BC9">
        <w:rPr>
          <w:rFonts w:ascii="Times New Roman" w:hAnsi="Times New Roman"/>
          <w:sz w:val="23"/>
          <w:szCs w:val="23"/>
        </w:rPr>
        <w:t>p</w:t>
      </w:r>
      <w:r w:rsidR="0032123C" w:rsidRPr="00B66BC9">
        <w:rPr>
          <w:rFonts w:ascii="Times New Roman" w:hAnsi="Times New Roman"/>
          <w:sz w:val="23"/>
          <w:szCs w:val="23"/>
        </w:rPr>
        <w:t>orodních asistentek. Po obnovení činnosti pracovní skupiny</w:t>
      </w:r>
      <w:r w:rsidR="008A3F2B" w:rsidRPr="00B66BC9">
        <w:rPr>
          <w:rFonts w:ascii="Times New Roman" w:hAnsi="Times New Roman"/>
          <w:sz w:val="23"/>
          <w:szCs w:val="23"/>
        </w:rPr>
        <w:t>, avšak již bez účasti porodních asistentek a ženských organizací,</w:t>
      </w:r>
      <w:r w:rsidR="0032123C" w:rsidRPr="00B66BC9">
        <w:rPr>
          <w:rFonts w:ascii="Times New Roman" w:hAnsi="Times New Roman"/>
          <w:sz w:val="23"/>
          <w:szCs w:val="23"/>
        </w:rPr>
        <w:t xml:space="preserve"> se</w:t>
      </w:r>
      <w:r w:rsidR="0073736F" w:rsidRPr="00B66BC9">
        <w:rPr>
          <w:rFonts w:ascii="Times New Roman" w:hAnsi="Times New Roman"/>
          <w:sz w:val="23"/>
          <w:szCs w:val="23"/>
        </w:rPr>
        <w:t> </w:t>
      </w:r>
      <w:r w:rsidR="0032123C" w:rsidRPr="00B66BC9">
        <w:rPr>
          <w:rFonts w:ascii="Times New Roman" w:hAnsi="Times New Roman"/>
          <w:sz w:val="23"/>
          <w:szCs w:val="23"/>
        </w:rPr>
        <w:t>podařilo dojednat řešení jako alternativu ke klasickému porodu: od ledna 2014 je možné v českých porodnicích rodit bez přítomnosti lékaře, pouze za pomoci porodní asistentky, časné odchody matek s novorozenci po porodu řeší tzv. ambulantní porod.</w:t>
      </w:r>
      <w:r w:rsidR="0032123C" w:rsidRPr="00B66BC9">
        <w:rPr>
          <w:rStyle w:val="Znakapoznpodarou"/>
          <w:rFonts w:ascii="Times New Roman" w:hAnsi="Times New Roman"/>
          <w:sz w:val="23"/>
          <w:szCs w:val="23"/>
        </w:rPr>
        <w:footnoteReference w:id="58"/>
      </w:r>
      <w:r w:rsidR="008A3F2B" w:rsidRPr="00B66BC9">
        <w:rPr>
          <w:rFonts w:ascii="Times New Roman" w:hAnsi="Times New Roman"/>
          <w:sz w:val="23"/>
          <w:szCs w:val="23"/>
        </w:rPr>
        <w:t xml:space="preserve"> Je však třeba říci, že se jedná pouze o drobnou a velmi dílčí změnu a situaci v českém porodnictví je</w:t>
      </w:r>
      <w:r w:rsidR="004F03D6" w:rsidRPr="00B66BC9">
        <w:rPr>
          <w:rFonts w:ascii="Times New Roman" w:hAnsi="Times New Roman"/>
          <w:sz w:val="23"/>
          <w:szCs w:val="23"/>
        </w:rPr>
        <w:t> </w:t>
      </w:r>
      <w:r w:rsidR="008A3F2B" w:rsidRPr="00B66BC9">
        <w:rPr>
          <w:rFonts w:ascii="Times New Roman" w:hAnsi="Times New Roman"/>
          <w:sz w:val="23"/>
          <w:szCs w:val="23"/>
        </w:rPr>
        <w:t xml:space="preserve">nadále třeba sledovat a snažit se o její změnu. </w:t>
      </w:r>
    </w:p>
    <w:p w:rsidR="007837D2" w:rsidRPr="00B66BC9" w:rsidRDefault="007837D2" w:rsidP="00914088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15" w:name="_Toc292926553"/>
      <w:bookmarkStart w:id="16" w:name="_Toc361992509"/>
      <w:bookmarkStart w:id="17" w:name="_Toc398125997"/>
      <w:r w:rsidRPr="00B66BC9">
        <w:rPr>
          <w:sz w:val="23"/>
          <w:szCs w:val="23"/>
        </w:rPr>
        <w:t>Rovnost žen a mužů ve vnějších vztazích</w:t>
      </w:r>
      <w:bookmarkEnd w:id="15"/>
      <w:bookmarkEnd w:id="16"/>
      <w:bookmarkEnd w:id="17"/>
    </w:p>
    <w:p w:rsidR="007837D2" w:rsidRPr="00B66BC9" w:rsidRDefault="007837D2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Ochrana a prosazování lidských práv a základních svobod a podpora demokracie je jednou z osmi </w:t>
      </w:r>
      <w:r w:rsidRPr="00B66BC9">
        <w:rPr>
          <w:rFonts w:ascii="Times New Roman" w:hAnsi="Times New Roman"/>
          <w:iCs/>
          <w:sz w:val="23"/>
          <w:szCs w:val="23"/>
        </w:rPr>
        <w:t>explicitně artikulovaných priorit v Koncepci české zahraniční politiky přijaté v roce 2011</w:t>
      </w:r>
      <w:r w:rsidRPr="00B66BC9">
        <w:rPr>
          <w:rFonts w:ascii="Times New Roman" w:hAnsi="Times New Roman"/>
          <w:i/>
          <w:iCs/>
          <w:sz w:val="23"/>
          <w:szCs w:val="23"/>
        </w:rPr>
        <w:t>.</w:t>
      </w:r>
      <w:r w:rsidR="00BB0FC0" w:rsidRPr="00B66BC9">
        <w:rPr>
          <w:rStyle w:val="Znakapoznpodarou"/>
          <w:rFonts w:ascii="Times New Roman" w:hAnsi="Times New Roman"/>
          <w:i/>
          <w:iCs/>
          <w:sz w:val="23"/>
          <w:szCs w:val="23"/>
        </w:rPr>
        <w:footnoteReference w:id="59"/>
      </w:r>
      <w:r w:rsidRPr="00B66BC9">
        <w:rPr>
          <w:rFonts w:ascii="Times New Roman" w:hAnsi="Times New Roman"/>
          <w:i/>
          <w:iCs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Koncepce zahraniční rozvojové spolupráce na období 2010 - 2017 platná </w:t>
      </w:r>
      <w:r w:rsidR="00407D61" w:rsidRPr="00B66BC9">
        <w:rPr>
          <w:rFonts w:ascii="Times New Roman" w:hAnsi="Times New Roman"/>
          <w:sz w:val="23"/>
          <w:szCs w:val="23"/>
        </w:rPr>
        <w:t>pro </w:t>
      </w:r>
      <w:r w:rsidRPr="00B66BC9">
        <w:rPr>
          <w:rFonts w:ascii="Times New Roman" w:hAnsi="Times New Roman"/>
          <w:sz w:val="23"/>
          <w:szCs w:val="23"/>
        </w:rPr>
        <w:t xml:space="preserve">dvoustrannou zahraniční rozvojovou spolupráci definuje rovnost žen a mužů jako jeden </w:t>
      </w:r>
      <w:r w:rsidR="00BB0FC0" w:rsidRPr="00B66BC9">
        <w:rPr>
          <w:rFonts w:ascii="Times New Roman" w:hAnsi="Times New Roman"/>
          <w:sz w:val="23"/>
          <w:szCs w:val="23"/>
        </w:rPr>
        <w:t> z </w:t>
      </w:r>
      <w:r w:rsidRPr="00B66BC9">
        <w:rPr>
          <w:rFonts w:ascii="Times New Roman" w:hAnsi="Times New Roman"/>
          <w:sz w:val="23"/>
          <w:szCs w:val="23"/>
        </w:rPr>
        <w:t xml:space="preserve">průřezových principů. Hlavní mezinárodní závazky, ke kterým </w:t>
      </w:r>
      <w:r w:rsidR="001F6495" w:rsidRPr="00B66BC9">
        <w:rPr>
          <w:rFonts w:ascii="Times New Roman" w:hAnsi="Times New Roman"/>
          <w:sz w:val="23"/>
          <w:szCs w:val="23"/>
        </w:rPr>
        <w:t>ČR</w:t>
      </w:r>
      <w:r w:rsidRPr="00B66BC9">
        <w:rPr>
          <w:rFonts w:ascii="Times New Roman" w:hAnsi="Times New Roman"/>
          <w:sz w:val="23"/>
          <w:szCs w:val="23"/>
        </w:rPr>
        <w:t xml:space="preserve"> přistoupila pro dosažení rovného postavení žen a mužů (</w:t>
      </w:r>
      <w:r w:rsidR="00D90918" w:rsidRPr="00B66BC9">
        <w:rPr>
          <w:rFonts w:ascii="Times New Roman" w:hAnsi="Times New Roman"/>
          <w:sz w:val="23"/>
          <w:szCs w:val="23"/>
        </w:rPr>
        <w:t xml:space="preserve">zejména </w:t>
      </w:r>
      <w:r w:rsidRPr="00B66BC9">
        <w:rPr>
          <w:rFonts w:ascii="Times New Roman" w:hAnsi="Times New Roman"/>
          <w:sz w:val="23"/>
          <w:szCs w:val="23"/>
        </w:rPr>
        <w:t>Úmluva OSN o odstranění všech forem diskriminace žen)</w:t>
      </w:r>
      <w:r w:rsidR="003B1478" w:rsidRPr="00B66BC9">
        <w:rPr>
          <w:rFonts w:ascii="Times New Roman" w:hAnsi="Times New Roman"/>
          <w:sz w:val="23"/>
          <w:szCs w:val="23"/>
        </w:rPr>
        <w:t>,</w:t>
      </w:r>
      <w:r w:rsidRPr="00B66BC9">
        <w:rPr>
          <w:rFonts w:ascii="Times New Roman" w:hAnsi="Times New Roman"/>
          <w:sz w:val="23"/>
          <w:szCs w:val="23"/>
        </w:rPr>
        <w:t xml:space="preserve"> jsou závazné i pro</w:t>
      </w:r>
      <w:r w:rsidR="00077D8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aktivity </w:t>
      </w:r>
      <w:r w:rsidR="00BB0FC0" w:rsidRPr="00B66BC9">
        <w:rPr>
          <w:rFonts w:ascii="Times New Roman" w:hAnsi="Times New Roman"/>
          <w:sz w:val="23"/>
          <w:szCs w:val="23"/>
        </w:rPr>
        <w:t>ve </w:t>
      </w:r>
      <w:r w:rsidRPr="00B66BC9">
        <w:rPr>
          <w:rFonts w:ascii="Times New Roman" w:hAnsi="Times New Roman"/>
          <w:sz w:val="23"/>
          <w:szCs w:val="23"/>
        </w:rPr>
        <w:t>vnějších vztazích. Některé přijaté mezinárodní závazky platí dokonce primárně pro vnější politiku (např. Rozvojové cíle tisíciletí,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60"/>
      </w:r>
      <w:r w:rsidRPr="00B66BC9">
        <w:rPr>
          <w:rFonts w:ascii="Times New Roman" w:hAnsi="Times New Roman"/>
          <w:sz w:val="23"/>
          <w:szCs w:val="23"/>
        </w:rPr>
        <w:t xml:space="preserve"> Evropský konsenzus o rozvoji 2005,</w:t>
      </w:r>
      <w:r w:rsidR="00BB0FC0" w:rsidRPr="00B66BC9">
        <w:rPr>
          <w:rStyle w:val="Znakapoznpodarou"/>
          <w:rFonts w:ascii="Times New Roman" w:hAnsi="Times New Roman"/>
          <w:sz w:val="23"/>
          <w:szCs w:val="23"/>
        </w:rPr>
        <w:footnoteReference w:id="61"/>
      </w:r>
      <w:r w:rsidRPr="00B66BC9">
        <w:rPr>
          <w:rFonts w:ascii="Times New Roman" w:hAnsi="Times New Roman"/>
          <w:sz w:val="23"/>
          <w:szCs w:val="23"/>
        </w:rPr>
        <w:t xml:space="preserve"> rezoluce Rady bezpečnosti OSN č. 1325,</w:t>
      </w:r>
      <w:r w:rsidR="00BB0FC0" w:rsidRPr="00B66BC9">
        <w:rPr>
          <w:rStyle w:val="Znakapoznpodarou"/>
          <w:rFonts w:ascii="Times New Roman" w:hAnsi="Times New Roman"/>
          <w:sz w:val="23"/>
          <w:szCs w:val="23"/>
        </w:rPr>
        <w:footnoteReference w:id="62"/>
      </w:r>
      <w:r w:rsidRPr="00B66BC9">
        <w:rPr>
          <w:rFonts w:ascii="Times New Roman" w:hAnsi="Times New Roman"/>
          <w:sz w:val="23"/>
          <w:szCs w:val="23"/>
        </w:rPr>
        <w:t xml:space="preserve"> 1820,</w:t>
      </w:r>
      <w:r w:rsidR="00BB0FC0" w:rsidRPr="00B66BC9">
        <w:rPr>
          <w:rStyle w:val="Znakapoznpodarou"/>
          <w:rFonts w:ascii="Times New Roman" w:hAnsi="Times New Roman"/>
          <w:sz w:val="23"/>
          <w:szCs w:val="23"/>
        </w:rPr>
        <w:footnoteReference w:id="63"/>
      </w:r>
      <w:r w:rsidRPr="00B66BC9">
        <w:rPr>
          <w:rFonts w:ascii="Times New Roman" w:hAnsi="Times New Roman"/>
          <w:sz w:val="23"/>
          <w:szCs w:val="23"/>
        </w:rPr>
        <w:t xml:space="preserve"> 1888,</w:t>
      </w:r>
      <w:r w:rsidR="00BB0FC0" w:rsidRPr="00B66BC9">
        <w:rPr>
          <w:rStyle w:val="Znakapoznpodarou"/>
          <w:rFonts w:ascii="Times New Roman" w:hAnsi="Times New Roman"/>
          <w:sz w:val="23"/>
          <w:szCs w:val="23"/>
        </w:rPr>
        <w:footnoteReference w:id="64"/>
      </w:r>
      <w:r w:rsidRPr="00B66BC9">
        <w:rPr>
          <w:rFonts w:ascii="Times New Roman" w:hAnsi="Times New Roman"/>
          <w:sz w:val="23"/>
          <w:szCs w:val="23"/>
        </w:rPr>
        <w:t xml:space="preserve"> 1889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65"/>
      </w:r>
      <w:r w:rsidRPr="00B66BC9">
        <w:rPr>
          <w:rFonts w:ascii="Times New Roman" w:hAnsi="Times New Roman"/>
          <w:sz w:val="23"/>
          <w:szCs w:val="23"/>
        </w:rPr>
        <w:t xml:space="preserve">). </w:t>
      </w:r>
    </w:p>
    <w:p w:rsidR="00646103" w:rsidRPr="00B66BC9" w:rsidRDefault="007837D2" w:rsidP="00914088">
      <w:pPr>
        <w:pStyle w:val="Normlnweb"/>
        <w:spacing w:before="0" w:beforeAutospacing="0" w:after="120" w:afterAutospacing="0"/>
        <w:jc w:val="both"/>
        <w:textAlignment w:val="baseline"/>
        <w:rPr>
          <w:sz w:val="23"/>
          <w:szCs w:val="23"/>
        </w:rPr>
      </w:pPr>
      <w:r w:rsidRPr="00B66BC9">
        <w:rPr>
          <w:sz w:val="23"/>
          <w:szCs w:val="23"/>
        </w:rPr>
        <w:t>V rámci zahraniční rozvojové spolupráce byly realizovány pouze projekty NNO. Na</w:t>
      </w:r>
      <w:r w:rsidR="004F03D6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>multilaterální úrovni zahraniční rozvojové spolupráce došlo doposud k podpoře jediné organizace zabývající se rovností žen a mužů: jedná se o UNIFEM a její následnickou organizaci UN Women.</w:t>
      </w:r>
      <w:r w:rsidRPr="00B66BC9">
        <w:rPr>
          <w:rStyle w:val="Znakapoznpodarou"/>
          <w:sz w:val="23"/>
          <w:szCs w:val="23"/>
        </w:rPr>
        <w:t xml:space="preserve"> </w:t>
      </w:r>
      <w:r w:rsidRPr="00B66BC9">
        <w:rPr>
          <w:rStyle w:val="Znakapoznpodarou"/>
          <w:sz w:val="23"/>
          <w:szCs w:val="23"/>
        </w:rPr>
        <w:footnoteReference w:id="66"/>
      </w:r>
      <w:r w:rsidRPr="00B66BC9">
        <w:rPr>
          <w:sz w:val="23"/>
          <w:szCs w:val="23"/>
        </w:rPr>
        <w:t xml:space="preserve"> Tato organizace byla podporována formou finančních příspěvků do</w:t>
      </w:r>
      <w:r w:rsidR="00D90918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>roku 2011. Od roku 2012 není činnost mezinárodních organizací řešících problematiku žen jakkoliv podporována.</w:t>
      </w:r>
      <w:r w:rsidR="00646103" w:rsidRPr="00B66BC9">
        <w:rPr>
          <w:sz w:val="23"/>
          <w:szCs w:val="23"/>
        </w:rPr>
        <w:t xml:space="preserve"> </w:t>
      </w:r>
    </w:p>
    <w:p w:rsidR="00646103" w:rsidRPr="00B66BC9" w:rsidRDefault="00646103" w:rsidP="00B66BC9">
      <w:pPr>
        <w:pStyle w:val="Normlnweb"/>
        <w:spacing w:before="0" w:beforeAutospacing="0" w:after="120" w:afterAutospacing="0"/>
        <w:jc w:val="both"/>
        <w:textAlignment w:val="baseline"/>
        <w:rPr>
          <w:sz w:val="23"/>
          <w:szCs w:val="23"/>
        </w:rPr>
      </w:pPr>
      <w:r w:rsidRPr="00B66BC9">
        <w:rPr>
          <w:sz w:val="23"/>
          <w:szCs w:val="23"/>
        </w:rPr>
        <w:t xml:space="preserve">Cizinky jsou v ČR vícenásobně diskriminovanou skupinou. Dle údajů ČSÚ z r. 2011 žije v ČR 186 tisíc legálně pobývajících cizinek, z toho je cca 80 tisíc aktivních na trhu práce, z toho 60 tisíc žen jsou občankami zemí EU. Tato skupina osob podléhá zejména na trhu práce řadě znevýhodnění oproti českým zaměstnancům, resp. zaměstnankyním. Nejčastější důvody jsou: horší jazyková vybavenost, nedostatek zkušeností, znalost prostředí a omezené sociální vazby. Vedle toho jsou nezřídka diskriminovány z důvodu rasy/etnického původu, národnosti či náboženství a dále znevýhodněny právními předpisy (uznání kvalifikace v ČR </w:t>
      </w:r>
      <w:r w:rsidR="00A644FC" w:rsidRPr="00B66BC9">
        <w:rPr>
          <w:sz w:val="23"/>
          <w:szCs w:val="23"/>
        </w:rPr>
        <w:t>a </w:t>
      </w:r>
      <w:r w:rsidRPr="00B66BC9">
        <w:rPr>
          <w:sz w:val="23"/>
          <w:szCs w:val="23"/>
        </w:rPr>
        <w:t>s tím související vydáváním pracovních povolení</w:t>
      </w:r>
      <w:r w:rsidR="00D90918" w:rsidRPr="00B66BC9">
        <w:rPr>
          <w:sz w:val="23"/>
          <w:szCs w:val="23"/>
        </w:rPr>
        <w:t>, nemožnost začlenění do veřejného zdravotního pojištění</w:t>
      </w:r>
      <w:r w:rsidRPr="00B66BC9">
        <w:rPr>
          <w:sz w:val="23"/>
          <w:szCs w:val="23"/>
        </w:rPr>
        <w:t>).</w:t>
      </w:r>
      <w:r w:rsidR="00D90918" w:rsidRPr="00B66BC9">
        <w:rPr>
          <w:sz w:val="23"/>
          <w:szCs w:val="23"/>
        </w:rPr>
        <w:t xml:space="preserve"> </w:t>
      </w:r>
      <w:r w:rsidRPr="00B66BC9">
        <w:rPr>
          <w:sz w:val="23"/>
          <w:szCs w:val="23"/>
        </w:rPr>
        <w:lastRenderedPageBreak/>
        <w:t>Ekonomický tlak a nedostatek podpory při péči o děti omezuje jejich možnosti vzdělávání (respektive rekvalifikace)</w:t>
      </w:r>
      <w:r w:rsidRPr="00B66BC9" w:rsidDel="00407D61">
        <w:rPr>
          <w:sz w:val="23"/>
          <w:szCs w:val="23"/>
        </w:rPr>
        <w:t xml:space="preserve"> </w:t>
      </w:r>
      <w:r w:rsidRPr="00B66BC9">
        <w:rPr>
          <w:sz w:val="23"/>
          <w:szCs w:val="23"/>
        </w:rPr>
        <w:t>a profesního růstu.</w:t>
      </w:r>
      <w:r w:rsidRPr="00B66BC9" w:rsidDel="00407D61">
        <w:rPr>
          <w:sz w:val="23"/>
          <w:szCs w:val="23"/>
        </w:rPr>
        <w:t xml:space="preserve"> </w:t>
      </w:r>
      <w:r w:rsidRPr="00B66BC9">
        <w:rPr>
          <w:sz w:val="23"/>
          <w:szCs w:val="23"/>
        </w:rPr>
        <w:t>Ženy migrantky tak mnohdy zůstávají v marginalizovaném postavení, neboť jsou prokazatelně ohroženy nezaměstnaností. V důsledku toho jsou většinou ochotny přijmout jakoukoliv práci bez ohledu na úroveň svého vzdělání, původního povolání a taktéž svých zaměstnaneckých práv. Dostávají se do pozice levné pracovní síly, kdy vykazují pod tlakem okolností vyšší výkonnost i ochotu pracovat za podmínek evidentně nerovných ve srovnání s českými pracovnicemi. V této souvislosti je zřejmá i závislost na</w:t>
      </w:r>
      <w:r w:rsidR="00960039">
        <w:rPr>
          <w:sz w:val="23"/>
          <w:szCs w:val="23"/>
        </w:rPr>
        <w:t> </w:t>
      </w:r>
      <w:r w:rsidRPr="00B66BC9">
        <w:rPr>
          <w:sz w:val="23"/>
          <w:szCs w:val="23"/>
        </w:rPr>
        <w:t>zaměstnavateli, která vyplývá především z provázanosti povolení k práci a povolení k pobytu. Navíc, s ohledem na hluboce zakořeněné nerovnosti mezi pohlavími, migrující ženy nalézají zaměstnání převážně v oblasti neformálního a neregulovaného poskytování služeb,</w:t>
      </w:r>
      <w:r w:rsidRPr="00B66BC9" w:rsidDel="00407D61">
        <w:rPr>
          <w:sz w:val="23"/>
          <w:szCs w:val="23"/>
        </w:rPr>
        <w:t xml:space="preserve"> </w:t>
      </w:r>
      <w:r w:rsidRPr="00B66BC9">
        <w:rPr>
          <w:sz w:val="23"/>
          <w:szCs w:val="23"/>
        </w:rPr>
        <w:t>jako je práce v pohostinství a hoteliérství, práce v domácnosti,</w:t>
      </w:r>
      <w:r w:rsidRPr="00B66BC9" w:rsidDel="00407D61">
        <w:rPr>
          <w:sz w:val="23"/>
          <w:szCs w:val="23"/>
        </w:rPr>
        <w:t xml:space="preserve"> </w:t>
      </w:r>
      <w:r w:rsidRPr="00B66BC9">
        <w:rPr>
          <w:sz w:val="23"/>
          <w:szCs w:val="23"/>
        </w:rPr>
        <w:t>péče o seniory a postižené osoby, ale i v sexuálním průmyslu.</w:t>
      </w:r>
    </w:p>
    <w:p w:rsidR="00D2141D" w:rsidRPr="00B66BC9" w:rsidRDefault="00694A4E" w:rsidP="00914088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18" w:name="_Toc398125998"/>
      <w:r w:rsidRPr="00B66BC9">
        <w:rPr>
          <w:sz w:val="23"/>
          <w:szCs w:val="23"/>
        </w:rPr>
        <w:t>Všední život a životní styl</w:t>
      </w:r>
      <w:bookmarkEnd w:id="18"/>
    </w:p>
    <w:p w:rsidR="00D2141D" w:rsidRPr="00B66BC9" w:rsidRDefault="00D2141D" w:rsidP="00914088">
      <w:pPr>
        <w:pStyle w:val="Normlnweb"/>
        <w:spacing w:before="0" w:beforeAutospacing="0" w:after="120" w:afterAutospacing="0"/>
        <w:jc w:val="both"/>
        <w:textAlignment w:val="baseline"/>
        <w:rPr>
          <w:sz w:val="23"/>
          <w:szCs w:val="23"/>
        </w:rPr>
      </w:pPr>
      <w:r w:rsidRPr="00B66BC9">
        <w:rPr>
          <w:sz w:val="23"/>
          <w:szCs w:val="23"/>
        </w:rPr>
        <w:t>K otázkám životního prostředí ve vztahu k rovnosti žen a mužů se vyjadřuje mimo jiné Pekingská akční platforma, která jako jednu  z kritických oblastí zájmu uvádí genderové nerovnosti ve</w:t>
      </w:r>
      <w:r w:rsidR="00960039">
        <w:rPr>
          <w:sz w:val="23"/>
          <w:szCs w:val="23"/>
        </w:rPr>
        <w:t> </w:t>
      </w:r>
      <w:r w:rsidRPr="00B66BC9">
        <w:rPr>
          <w:sz w:val="23"/>
          <w:szCs w:val="23"/>
        </w:rPr>
        <w:t xml:space="preserve">správě přírodních zdrojů a v ochraně životního prostředí. Ženy často nemají dostatečný podíl na správě a vedení institucí, jejichž rozhodování nejvýznamněji ovlivňuje kvalitu životního prostředí a jsou často nedostatečně zastoupeny v institucích, které jsou </w:t>
      </w:r>
      <w:r w:rsidR="006B7C8B" w:rsidRPr="00B66BC9">
        <w:rPr>
          <w:sz w:val="23"/>
          <w:szCs w:val="23"/>
        </w:rPr>
        <w:t>vytváření</w:t>
      </w:r>
      <w:r w:rsidRPr="00B66BC9">
        <w:rPr>
          <w:sz w:val="23"/>
          <w:szCs w:val="23"/>
        </w:rPr>
        <w:t xml:space="preserve"> politiky v této oblasti. Zároveň pak ale nesou důsledky negativních rozhodnutí v lokálních komunitách. Rovněž </w:t>
      </w:r>
      <w:r w:rsidR="00175F00" w:rsidRPr="00B66BC9">
        <w:rPr>
          <w:sz w:val="23"/>
          <w:szCs w:val="23"/>
        </w:rPr>
        <w:t>EIGE</w:t>
      </w:r>
      <w:r w:rsidRPr="00B66BC9">
        <w:rPr>
          <w:sz w:val="23"/>
          <w:szCs w:val="23"/>
        </w:rPr>
        <w:t xml:space="preserve"> se zabýval otázkou genderu a životního prostředí ve</w:t>
      </w:r>
      <w:r w:rsidR="004F03D6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>své zprávě Gender a klimatické změny, Bilance implementace oblasti  K Pekingské akční platformy</w:t>
      </w:r>
      <w:r w:rsidR="00407D61" w:rsidRPr="00B66BC9">
        <w:rPr>
          <w:sz w:val="23"/>
          <w:szCs w:val="23"/>
        </w:rPr>
        <w:t>.</w:t>
      </w:r>
      <w:r w:rsidR="00407D61" w:rsidRPr="00B66BC9">
        <w:rPr>
          <w:rStyle w:val="Znakapoznpodarou"/>
          <w:sz w:val="23"/>
          <w:szCs w:val="23"/>
        </w:rPr>
        <w:footnoteReference w:id="67"/>
      </w:r>
      <w:r w:rsidRPr="00B66BC9">
        <w:rPr>
          <w:sz w:val="23"/>
          <w:szCs w:val="23"/>
        </w:rPr>
        <w:t xml:space="preserve"> Zpráva např. poukazuje na to, že ženy jsou stále v menší míře zastoupeny v rozhodovacích procesech týkajících se životního prostředí na celostátní, evropské i mezinárodní úrovni (od 15 % v některých členských státech EU až po celkové 39% zastoupení žen v delegacích jednotlivých států k</w:t>
      </w:r>
      <w:r w:rsidR="006B7C8B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>Rámcové dohodě OSN o</w:t>
      </w:r>
      <w:r w:rsidR="00960039">
        <w:rPr>
          <w:sz w:val="23"/>
          <w:szCs w:val="23"/>
        </w:rPr>
        <w:t> </w:t>
      </w:r>
      <w:r w:rsidRPr="00B66BC9">
        <w:rPr>
          <w:sz w:val="23"/>
          <w:szCs w:val="23"/>
        </w:rPr>
        <w:t xml:space="preserve">klimatických změnách). </w:t>
      </w:r>
      <w:r w:rsidR="008353BA" w:rsidRPr="00B66BC9">
        <w:rPr>
          <w:sz w:val="23"/>
          <w:szCs w:val="23"/>
        </w:rPr>
        <w:t>Z</w:t>
      </w:r>
      <w:r w:rsidRPr="00B66BC9">
        <w:rPr>
          <w:sz w:val="23"/>
          <w:szCs w:val="23"/>
        </w:rPr>
        <w:t xml:space="preserve">astoupení žen za ČR </w:t>
      </w:r>
      <w:r w:rsidR="008353BA" w:rsidRPr="00B66BC9">
        <w:rPr>
          <w:sz w:val="23"/>
          <w:szCs w:val="23"/>
        </w:rPr>
        <w:t xml:space="preserve">je </w:t>
      </w:r>
      <w:r w:rsidRPr="00B66BC9">
        <w:rPr>
          <w:sz w:val="23"/>
          <w:szCs w:val="23"/>
        </w:rPr>
        <w:t xml:space="preserve">podle této zprávy </w:t>
      </w:r>
      <w:r w:rsidR="00AF2CD8" w:rsidRPr="00B66BC9">
        <w:rPr>
          <w:sz w:val="23"/>
          <w:szCs w:val="23"/>
        </w:rPr>
        <w:t xml:space="preserve">o 4 % </w:t>
      </w:r>
      <w:r w:rsidRPr="00B66BC9">
        <w:rPr>
          <w:sz w:val="23"/>
          <w:szCs w:val="23"/>
        </w:rPr>
        <w:t>pod průměrem EU</w:t>
      </w:r>
      <w:r w:rsidR="00AF2CD8" w:rsidRPr="00B66BC9">
        <w:rPr>
          <w:sz w:val="23"/>
          <w:szCs w:val="23"/>
        </w:rPr>
        <w:t xml:space="preserve"> v rozhodovacích pozicích</w:t>
      </w:r>
      <w:r w:rsidR="00402E1C" w:rsidRPr="00B66BC9">
        <w:rPr>
          <w:sz w:val="23"/>
          <w:szCs w:val="23"/>
        </w:rPr>
        <w:t xml:space="preserve"> ministerstev</w:t>
      </w:r>
      <w:r w:rsidR="00AF2CD8" w:rsidRPr="00B66BC9">
        <w:rPr>
          <w:sz w:val="23"/>
          <w:szCs w:val="23"/>
        </w:rPr>
        <w:t>, kter</w:t>
      </w:r>
      <w:r w:rsidR="00402E1C" w:rsidRPr="00B66BC9">
        <w:rPr>
          <w:sz w:val="23"/>
          <w:szCs w:val="23"/>
        </w:rPr>
        <w:t>á</w:t>
      </w:r>
      <w:r w:rsidR="00AF2CD8" w:rsidRPr="00B66BC9">
        <w:rPr>
          <w:sz w:val="23"/>
          <w:szCs w:val="23"/>
        </w:rPr>
        <w:t xml:space="preserve"> se zabývají změnou klimatu v </w:t>
      </w:r>
      <w:r w:rsidR="00402E1C" w:rsidRPr="00B66BC9">
        <w:rPr>
          <w:sz w:val="23"/>
          <w:szCs w:val="23"/>
        </w:rPr>
        <w:t>oblastech</w:t>
      </w:r>
      <w:r w:rsidR="00AF2CD8" w:rsidRPr="00B66BC9">
        <w:rPr>
          <w:sz w:val="23"/>
          <w:szCs w:val="23"/>
        </w:rPr>
        <w:t xml:space="preserve"> životní prostředí, doprav</w:t>
      </w:r>
      <w:r w:rsidR="00402E1C" w:rsidRPr="00B66BC9">
        <w:rPr>
          <w:sz w:val="23"/>
          <w:szCs w:val="23"/>
        </w:rPr>
        <w:t>a</w:t>
      </w:r>
      <w:r w:rsidR="00AF2CD8" w:rsidRPr="00B66BC9">
        <w:rPr>
          <w:sz w:val="23"/>
          <w:szCs w:val="23"/>
        </w:rPr>
        <w:t xml:space="preserve"> a energetik</w:t>
      </w:r>
      <w:r w:rsidR="00402E1C" w:rsidRPr="00B66BC9">
        <w:rPr>
          <w:sz w:val="23"/>
          <w:szCs w:val="23"/>
        </w:rPr>
        <w:t>a</w:t>
      </w:r>
      <w:r w:rsidR="008353BA" w:rsidRPr="00B66BC9">
        <w:rPr>
          <w:sz w:val="23"/>
          <w:szCs w:val="23"/>
        </w:rPr>
        <w:t xml:space="preserve"> a</w:t>
      </w:r>
      <w:r w:rsidR="00AF2CD8" w:rsidRPr="00B66BC9">
        <w:rPr>
          <w:sz w:val="23"/>
          <w:szCs w:val="23"/>
        </w:rPr>
        <w:t xml:space="preserve"> </w:t>
      </w:r>
      <w:r w:rsidR="00402E1C" w:rsidRPr="00B66BC9">
        <w:rPr>
          <w:sz w:val="23"/>
          <w:szCs w:val="23"/>
        </w:rPr>
        <w:t>zastoupení žen je nižší o 4,5 % v mezinárodních institucích zabývajících se klimatickými změnami</w:t>
      </w:r>
      <w:r w:rsidRPr="00B66BC9">
        <w:rPr>
          <w:sz w:val="23"/>
          <w:szCs w:val="23"/>
        </w:rPr>
        <w:t>. Zpráva dále uvádí, že v důsledku různých spotřebitelských vzorců žen a mužů přispívají ženy k produkci skleníkových plynů v menší míře než muži. V hodnocení dopadů klimatických změn na ženy a muže zpráva uvádí, že</w:t>
      </w:r>
      <w:r w:rsidR="004F03D6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 xml:space="preserve">schopnost žen se s těmito dopady vypořádat je oproti mužům snížená, a to zejména z důvodů nižších příjmů, které neumožňují ženám přijímat nákladná opatření na kompenzaci negativních důsledků klimatických změn. </w:t>
      </w:r>
    </w:p>
    <w:p w:rsidR="00EA4160" w:rsidRPr="00B66BC9" w:rsidRDefault="00D2141D" w:rsidP="00B66BC9">
      <w:pPr>
        <w:pStyle w:val="Normlnweb"/>
        <w:spacing w:before="0" w:beforeAutospacing="0" w:after="120" w:afterAutospacing="0"/>
        <w:jc w:val="both"/>
        <w:textAlignment w:val="baseline"/>
        <w:rPr>
          <w:sz w:val="23"/>
          <w:szCs w:val="23"/>
        </w:rPr>
      </w:pPr>
      <w:r w:rsidRPr="00B66BC9">
        <w:rPr>
          <w:sz w:val="23"/>
          <w:szCs w:val="23"/>
        </w:rPr>
        <w:t>Veřejná doprava a infrastruktura je další oblastí, v níž nejsou zohledněny zkušenosti, potřeby a</w:t>
      </w:r>
      <w:r w:rsidR="00960039">
        <w:rPr>
          <w:sz w:val="23"/>
          <w:szCs w:val="23"/>
        </w:rPr>
        <w:t> </w:t>
      </w:r>
      <w:r w:rsidRPr="00B66BC9">
        <w:rPr>
          <w:sz w:val="23"/>
          <w:szCs w:val="23"/>
        </w:rPr>
        <w:t xml:space="preserve">preference žen, případně dalších znevýhodněných osob, přestože jsou převážnými uživateli </w:t>
      </w:r>
      <w:r w:rsidR="008353BA" w:rsidRPr="00B66BC9">
        <w:rPr>
          <w:sz w:val="23"/>
          <w:szCs w:val="23"/>
        </w:rPr>
        <w:t>a</w:t>
      </w:r>
      <w:r w:rsidR="00960039">
        <w:rPr>
          <w:sz w:val="23"/>
          <w:szCs w:val="23"/>
        </w:rPr>
        <w:t> </w:t>
      </w:r>
      <w:r w:rsidR="008353BA" w:rsidRPr="00B66BC9">
        <w:rPr>
          <w:sz w:val="23"/>
          <w:szCs w:val="23"/>
        </w:rPr>
        <w:t xml:space="preserve">uživatelkami </w:t>
      </w:r>
      <w:r w:rsidRPr="00B66BC9">
        <w:rPr>
          <w:sz w:val="23"/>
          <w:szCs w:val="23"/>
        </w:rPr>
        <w:t xml:space="preserve">veřejné dopravy. U žen </w:t>
      </w:r>
      <w:r w:rsidR="008353BA" w:rsidRPr="00B66BC9">
        <w:rPr>
          <w:sz w:val="23"/>
          <w:szCs w:val="23"/>
        </w:rPr>
        <w:t>se jedná zejména o povinnosti spojené s</w:t>
      </w:r>
      <w:r w:rsidR="004F03D6" w:rsidRPr="00B66BC9">
        <w:rPr>
          <w:sz w:val="23"/>
          <w:szCs w:val="23"/>
        </w:rPr>
        <w:t> </w:t>
      </w:r>
      <w:r w:rsidR="008353BA" w:rsidRPr="00B66BC9">
        <w:rPr>
          <w:sz w:val="23"/>
          <w:szCs w:val="23"/>
        </w:rPr>
        <w:t xml:space="preserve">každodenními povinnostmi zajišťujícími </w:t>
      </w:r>
      <w:r w:rsidRPr="00B66BC9">
        <w:rPr>
          <w:sz w:val="23"/>
          <w:szCs w:val="23"/>
        </w:rPr>
        <w:t>chod rodiny, péče o děti a další závislé rodinné příslušníky</w:t>
      </w:r>
      <w:r w:rsidR="00C566C4" w:rsidRPr="00B66BC9">
        <w:rPr>
          <w:sz w:val="23"/>
          <w:szCs w:val="23"/>
        </w:rPr>
        <w:t xml:space="preserve"> (pohyb s kočárkem, dostupnost zastávek, intervaly a návaznost spojů).</w:t>
      </w:r>
      <w:r w:rsidRPr="00B66BC9">
        <w:rPr>
          <w:sz w:val="23"/>
          <w:szCs w:val="23"/>
        </w:rPr>
        <w:t xml:space="preserve"> </w:t>
      </w:r>
      <w:r w:rsidR="00C566C4" w:rsidRPr="00B66BC9">
        <w:rPr>
          <w:sz w:val="23"/>
          <w:szCs w:val="23"/>
        </w:rPr>
        <w:t>P</w:t>
      </w:r>
      <w:r w:rsidRPr="00B66BC9">
        <w:rPr>
          <w:sz w:val="23"/>
          <w:szCs w:val="23"/>
        </w:rPr>
        <w:t>ro</w:t>
      </w:r>
      <w:r w:rsidR="004F03D6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 xml:space="preserve">znevýhodněné osoby představuje veřejná doprava </w:t>
      </w:r>
      <w:r w:rsidR="00C566C4" w:rsidRPr="00B66BC9">
        <w:rPr>
          <w:sz w:val="23"/>
          <w:szCs w:val="23"/>
        </w:rPr>
        <w:t xml:space="preserve">často </w:t>
      </w:r>
      <w:r w:rsidRPr="00B66BC9">
        <w:rPr>
          <w:sz w:val="23"/>
          <w:szCs w:val="23"/>
        </w:rPr>
        <w:t>jedinou možnost, jak se</w:t>
      </w:r>
      <w:r w:rsidR="004F03D6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>dopravit za výdělkem, k lékaři či k zajištění dalších důležitých potřeb</w:t>
      </w:r>
      <w:r w:rsidR="00C566C4" w:rsidRPr="00B66BC9">
        <w:rPr>
          <w:sz w:val="23"/>
          <w:szCs w:val="23"/>
        </w:rPr>
        <w:t xml:space="preserve"> sebe i svých blízkých</w:t>
      </w:r>
      <w:r w:rsidRPr="00B66BC9">
        <w:rPr>
          <w:sz w:val="23"/>
          <w:szCs w:val="23"/>
        </w:rPr>
        <w:t>.</w:t>
      </w:r>
      <w:r w:rsidR="00BA5E4A" w:rsidRPr="00B66BC9">
        <w:rPr>
          <w:sz w:val="23"/>
          <w:szCs w:val="23"/>
        </w:rPr>
        <w:t xml:space="preserve"> </w:t>
      </w:r>
      <w:r w:rsidR="0049726D" w:rsidRPr="00B66BC9">
        <w:rPr>
          <w:sz w:val="23"/>
          <w:szCs w:val="23"/>
        </w:rPr>
        <w:t>Podle statistického šetření ČSÚ z roku 2011 je žen-řidiček, které využívají auto ke</w:t>
      </w:r>
      <w:r w:rsidR="004F03D6" w:rsidRPr="00B66BC9">
        <w:rPr>
          <w:sz w:val="23"/>
          <w:szCs w:val="23"/>
        </w:rPr>
        <w:t> </w:t>
      </w:r>
      <w:r w:rsidR="0049726D" w:rsidRPr="00B66BC9">
        <w:rPr>
          <w:sz w:val="23"/>
          <w:szCs w:val="23"/>
        </w:rPr>
        <w:t>každodenní dopravě do školy či</w:t>
      </w:r>
      <w:r w:rsidR="00E4043E" w:rsidRPr="00B66BC9">
        <w:rPr>
          <w:sz w:val="23"/>
          <w:szCs w:val="23"/>
        </w:rPr>
        <w:t> </w:t>
      </w:r>
      <w:r w:rsidR="0049726D" w:rsidRPr="00B66BC9">
        <w:rPr>
          <w:sz w:val="23"/>
          <w:szCs w:val="23"/>
        </w:rPr>
        <w:t>zaměstnání, zhruba o polovinu méně než mužů a</w:t>
      </w:r>
      <w:r w:rsidR="00A4362E" w:rsidRPr="00B66BC9">
        <w:rPr>
          <w:sz w:val="23"/>
          <w:szCs w:val="23"/>
        </w:rPr>
        <w:t> </w:t>
      </w:r>
      <w:r w:rsidR="0049726D" w:rsidRPr="00B66BC9">
        <w:rPr>
          <w:sz w:val="23"/>
          <w:szCs w:val="23"/>
        </w:rPr>
        <w:t xml:space="preserve">ženy také ve větší míře než muži využívají městskou hromadnou dopravu a více chodí pěšky. </w:t>
      </w:r>
      <w:r w:rsidR="004B74B8" w:rsidRPr="004B74B8">
        <w:rPr>
          <w:sz w:val="23"/>
          <w:szCs w:val="23"/>
        </w:rPr>
        <w:t xml:space="preserve">Specifické potřeby žen v dopravě (například žen s kočárky či s jinak omezenou pohyblivostí) </w:t>
      </w:r>
      <w:r w:rsidR="004B74B8">
        <w:rPr>
          <w:sz w:val="23"/>
          <w:szCs w:val="23"/>
        </w:rPr>
        <w:t xml:space="preserve">však </w:t>
      </w:r>
      <w:r w:rsidR="004B74B8" w:rsidRPr="004B74B8">
        <w:rPr>
          <w:sz w:val="23"/>
          <w:szCs w:val="23"/>
        </w:rPr>
        <w:t xml:space="preserve">nejsou ve strategických dokumentech MD nijak explicitně pojmenovány, přestože webové stránky MD informace o genderových aspektech dopravní politiky obsahují, a to včetně </w:t>
      </w:r>
      <w:r w:rsidR="004B74B8" w:rsidRPr="008B3113">
        <w:rPr>
          <w:sz w:val="23"/>
          <w:szCs w:val="23"/>
        </w:rPr>
        <w:t>nezbytnosti využívání genderově senzitivních statistických dat</w:t>
      </w:r>
      <w:r w:rsidR="004B74B8">
        <w:t xml:space="preserve"> </w:t>
      </w:r>
      <w:r w:rsidR="004B74B8" w:rsidRPr="0049404C">
        <w:rPr>
          <w:sz w:val="23"/>
          <w:szCs w:val="23"/>
        </w:rPr>
        <w:lastRenderedPageBreak/>
        <w:t>upozorňují</w:t>
      </w:r>
      <w:r w:rsidR="004B74B8" w:rsidRPr="004B74B8">
        <w:rPr>
          <w:sz w:val="23"/>
          <w:szCs w:val="23"/>
        </w:rPr>
        <w:t>.</w:t>
      </w:r>
      <w:r w:rsidR="004B74B8">
        <w:rPr>
          <w:rStyle w:val="Znakapoznpodarou"/>
          <w:sz w:val="23"/>
          <w:szCs w:val="23"/>
        </w:rPr>
        <w:footnoteReference w:id="68"/>
      </w:r>
      <w:r w:rsidR="004B74B8">
        <w:t xml:space="preserve"> </w:t>
      </w:r>
      <w:r w:rsidR="0049726D" w:rsidRPr="00B66BC9">
        <w:rPr>
          <w:sz w:val="23"/>
          <w:szCs w:val="23"/>
        </w:rPr>
        <w:t>Podle údajů M</w:t>
      </w:r>
      <w:r w:rsidR="00D74AC8" w:rsidRPr="00B66BC9">
        <w:rPr>
          <w:sz w:val="23"/>
          <w:szCs w:val="23"/>
        </w:rPr>
        <w:t>inisterstva dopravy</w:t>
      </w:r>
      <w:r w:rsidR="00176596" w:rsidRPr="00B66BC9">
        <w:rPr>
          <w:sz w:val="23"/>
          <w:szCs w:val="23"/>
        </w:rPr>
        <w:t xml:space="preserve"> </w:t>
      </w:r>
      <w:r w:rsidR="00EA4160" w:rsidRPr="00B66BC9">
        <w:rPr>
          <w:sz w:val="23"/>
          <w:szCs w:val="23"/>
        </w:rPr>
        <w:t xml:space="preserve">tvoří muži cca 56,6 % ze všech registrovaných řidičů, žen-řidiček je cca 43,4 % z celkového počtu. </w:t>
      </w:r>
      <w:r w:rsidR="00176596" w:rsidRPr="00B66BC9">
        <w:rPr>
          <w:sz w:val="23"/>
          <w:szCs w:val="23"/>
        </w:rPr>
        <w:t>Poměr mužů a žen</w:t>
      </w:r>
      <w:r w:rsidR="00D74AC8" w:rsidRPr="00B66BC9">
        <w:rPr>
          <w:sz w:val="23"/>
          <w:szCs w:val="23"/>
        </w:rPr>
        <w:t>, kteří obdrželi tzv. body za</w:t>
      </w:r>
      <w:r w:rsidR="004F03D6" w:rsidRPr="00B66BC9">
        <w:rPr>
          <w:sz w:val="23"/>
          <w:szCs w:val="23"/>
        </w:rPr>
        <w:t> </w:t>
      </w:r>
      <w:r w:rsidR="00D74AC8" w:rsidRPr="00B66BC9">
        <w:rPr>
          <w:sz w:val="23"/>
          <w:szCs w:val="23"/>
        </w:rPr>
        <w:t>spáchání přestupku v silniční dopravě,</w:t>
      </w:r>
      <w:r w:rsidR="00176596" w:rsidRPr="00B66BC9">
        <w:rPr>
          <w:sz w:val="23"/>
          <w:szCs w:val="23"/>
        </w:rPr>
        <w:t xml:space="preserve"> je </w:t>
      </w:r>
      <w:r w:rsidR="00EA4160" w:rsidRPr="00B66BC9">
        <w:rPr>
          <w:sz w:val="23"/>
          <w:szCs w:val="23"/>
        </w:rPr>
        <w:t xml:space="preserve">však </w:t>
      </w:r>
      <w:r w:rsidR="00176596" w:rsidRPr="00B66BC9">
        <w:rPr>
          <w:sz w:val="23"/>
          <w:szCs w:val="23"/>
        </w:rPr>
        <w:t>od poměru všech řidičů významně odlišný. Tvo</w:t>
      </w:r>
      <w:r w:rsidR="00EA4160" w:rsidRPr="00B66BC9">
        <w:rPr>
          <w:sz w:val="23"/>
          <w:szCs w:val="23"/>
        </w:rPr>
        <w:t>ří ho 83,</w:t>
      </w:r>
      <w:r w:rsidR="00CD0985" w:rsidRPr="00B66BC9">
        <w:rPr>
          <w:sz w:val="23"/>
          <w:szCs w:val="23"/>
        </w:rPr>
        <w:t>1</w:t>
      </w:r>
      <w:r w:rsidR="00EA4160" w:rsidRPr="00B66BC9">
        <w:rPr>
          <w:sz w:val="23"/>
          <w:szCs w:val="23"/>
        </w:rPr>
        <w:t xml:space="preserve"> % mužů a 16,</w:t>
      </w:r>
      <w:r w:rsidR="00CD0985" w:rsidRPr="00B66BC9">
        <w:rPr>
          <w:sz w:val="23"/>
          <w:szCs w:val="23"/>
        </w:rPr>
        <w:t>9</w:t>
      </w:r>
      <w:r w:rsidR="00EA4160" w:rsidRPr="00B66BC9">
        <w:rPr>
          <w:sz w:val="23"/>
          <w:szCs w:val="23"/>
        </w:rPr>
        <w:t xml:space="preserve"> % žen.</w:t>
      </w:r>
      <w:r w:rsidR="00CD0985" w:rsidRPr="00B66BC9">
        <w:rPr>
          <w:rStyle w:val="Znakapoznpodarou"/>
          <w:sz w:val="23"/>
          <w:szCs w:val="23"/>
        </w:rPr>
        <w:footnoteReference w:id="69"/>
      </w:r>
      <w:r w:rsidR="00EA4160" w:rsidRPr="00B66BC9">
        <w:rPr>
          <w:sz w:val="23"/>
          <w:szCs w:val="23"/>
        </w:rPr>
        <w:t xml:space="preserve"> M</w:t>
      </w:r>
      <w:r w:rsidR="00EA4160" w:rsidRPr="00B66BC9">
        <w:rPr>
          <w:rStyle w:val="Siln"/>
          <w:b w:val="0"/>
          <w:sz w:val="23"/>
          <w:szCs w:val="23"/>
          <w:shd w:val="clear" w:color="auto" w:fill="FFFFFF"/>
        </w:rPr>
        <w:t xml:space="preserve">uži obecně vykazují přibližně 2x vyšší míru nehodovosti (na jeden tisíc řidičů) a svou první nehodu absolvují v mladším věku než </w:t>
      </w:r>
      <w:r w:rsidR="00D74AC8" w:rsidRPr="00B66BC9">
        <w:rPr>
          <w:rStyle w:val="Siln"/>
          <w:b w:val="0"/>
          <w:sz w:val="23"/>
          <w:szCs w:val="23"/>
          <w:shd w:val="clear" w:color="auto" w:fill="FFFFFF"/>
        </w:rPr>
        <w:t>ženy</w:t>
      </w:r>
      <w:r w:rsidR="00EA4160" w:rsidRPr="00B66BC9">
        <w:rPr>
          <w:rStyle w:val="Siln"/>
          <w:b w:val="0"/>
          <w:sz w:val="23"/>
          <w:szCs w:val="23"/>
          <w:shd w:val="clear" w:color="auto" w:fill="FFFFFF"/>
        </w:rPr>
        <w:t xml:space="preserve">. Příčinou bývá především rychlejší jízda a menší respekt k pravidlům silničního provozu. </w:t>
      </w:r>
      <w:r w:rsidR="00EA4160" w:rsidRPr="00B66BC9">
        <w:rPr>
          <w:sz w:val="23"/>
          <w:szCs w:val="23"/>
        </w:rPr>
        <w:t>O zodpovědnějším chování žen v silničním provozu svědčí také výsledky průzkumu o</w:t>
      </w:r>
      <w:r w:rsidR="004F03D6" w:rsidRPr="00B66BC9">
        <w:rPr>
          <w:sz w:val="23"/>
          <w:szCs w:val="23"/>
        </w:rPr>
        <w:t> </w:t>
      </w:r>
      <w:r w:rsidR="00EA4160" w:rsidRPr="00B66BC9">
        <w:rPr>
          <w:sz w:val="23"/>
          <w:szCs w:val="23"/>
        </w:rPr>
        <w:t>využívání bezpečnostních pásů, z něhož vyplývá, že z 91 % mají s používáním bezpečnostních pásů problém muži a jen z</w:t>
      </w:r>
      <w:r w:rsidR="00D74AC8" w:rsidRPr="00B66BC9">
        <w:rPr>
          <w:sz w:val="23"/>
          <w:szCs w:val="23"/>
        </w:rPr>
        <w:t> </w:t>
      </w:r>
      <w:r w:rsidR="00EA4160" w:rsidRPr="00B66BC9">
        <w:rPr>
          <w:sz w:val="23"/>
          <w:szCs w:val="23"/>
        </w:rPr>
        <w:t>9</w:t>
      </w:r>
      <w:r w:rsidR="00D74AC8" w:rsidRPr="00B66BC9">
        <w:rPr>
          <w:sz w:val="23"/>
          <w:szCs w:val="23"/>
        </w:rPr>
        <w:t> </w:t>
      </w:r>
      <w:r w:rsidR="00EA4160" w:rsidRPr="00B66BC9">
        <w:rPr>
          <w:sz w:val="23"/>
          <w:szCs w:val="23"/>
        </w:rPr>
        <w:t>% ženy.</w:t>
      </w:r>
      <w:r w:rsidR="00CD0985" w:rsidRPr="00B66BC9">
        <w:rPr>
          <w:rStyle w:val="Znakapoznpodarou"/>
          <w:sz w:val="23"/>
          <w:szCs w:val="23"/>
        </w:rPr>
        <w:footnoteReference w:id="70"/>
      </w:r>
      <w:r w:rsidR="00EA4160" w:rsidRPr="00B66BC9">
        <w:rPr>
          <w:sz w:val="23"/>
          <w:szCs w:val="23"/>
        </w:rPr>
        <w:t xml:space="preserve"> </w:t>
      </w:r>
    </w:p>
    <w:p w:rsidR="00D2141D" w:rsidRPr="00B66BC9" w:rsidRDefault="00D2141D" w:rsidP="00B66BC9">
      <w:pPr>
        <w:pStyle w:val="Normlnweb"/>
        <w:spacing w:before="0" w:beforeAutospacing="0" w:after="120" w:afterAutospacing="0"/>
        <w:jc w:val="both"/>
        <w:textAlignment w:val="baseline"/>
        <w:rPr>
          <w:sz w:val="23"/>
          <w:szCs w:val="23"/>
        </w:rPr>
      </w:pPr>
      <w:r w:rsidRPr="00B66BC9">
        <w:rPr>
          <w:sz w:val="23"/>
          <w:szCs w:val="23"/>
        </w:rPr>
        <w:t xml:space="preserve">Sport je oblastí lidské činnosti, která se všeobecně těší velkému zájmu lidí a která má zároveň obrovský potenciál je sdružovat a oslovovat, a to bez ohledu na věk či společenský původ. Významným způsobem tak posiluje hospodářskou a společenskou soudržnost, pomáhá vytvářet integrovanější společnost včetně dosažení rovného postavení mužů a žen. </w:t>
      </w:r>
      <w:r w:rsidR="00773881" w:rsidRPr="00B66BC9">
        <w:rPr>
          <w:sz w:val="23"/>
          <w:szCs w:val="23"/>
        </w:rPr>
        <w:t>Veřejné f</w:t>
      </w:r>
      <w:r w:rsidRPr="00B66BC9">
        <w:rPr>
          <w:sz w:val="23"/>
          <w:szCs w:val="23"/>
        </w:rPr>
        <w:t xml:space="preserve">inanční prostředky </w:t>
      </w:r>
      <w:r w:rsidR="00773881" w:rsidRPr="00B66BC9">
        <w:rPr>
          <w:sz w:val="23"/>
          <w:szCs w:val="23"/>
        </w:rPr>
        <w:t xml:space="preserve">podporující sport </w:t>
      </w:r>
      <w:r w:rsidRPr="00B66BC9">
        <w:rPr>
          <w:sz w:val="23"/>
          <w:szCs w:val="23"/>
        </w:rPr>
        <w:t>jsou alokovány diferencovaně do</w:t>
      </w:r>
      <w:r w:rsidR="00D7083A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>jednotlivých druhů sportu, což platí jak v případě státní, tak i krajské a lokální úrovně. Genderový mainstreaming není v zásadách rozdělování státních dotací uplatňován</w:t>
      </w:r>
      <w:r w:rsidR="00D7083A" w:rsidRPr="00B66BC9">
        <w:rPr>
          <w:sz w:val="23"/>
          <w:szCs w:val="23"/>
        </w:rPr>
        <w:t xml:space="preserve"> vůbec</w:t>
      </w:r>
      <w:r w:rsidRPr="00B66BC9">
        <w:rPr>
          <w:sz w:val="23"/>
          <w:szCs w:val="23"/>
        </w:rPr>
        <w:t>. Stav genderové nerovnosti ve sportu byl zmapován studií, kterou zadalo MŠMT v roce 2004. Tato studie potvrdila, že vedle specifičnosti státní finanční podpory existuje ve sportovním prostředí značná nevyváženost v zastoupení mužů a žen v odborných a řídících pozicích. Studie dále upozornila na závažný problém násilí a sexuálního obtěžování ve sportu.</w:t>
      </w:r>
    </w:p>
    <w:p w:rsidR="00D2141D" w:rsidRPr="00B66BC9" w:rsidRDefault="0080738C" w:rsidP="00914088">
      <w:pPr>
        <w:pStyle w:val="Normlnweb"/>
        <w:spacing w:before="0" w:beforeAutospacing="0" w:after="120" w:afterAutospacing="0"/>
        <w:jc w:val="both"/>
        <w:textAlignment w:val="baseline"/>
        <w:rPr>
          <w:sz w:val="23"/>
          <w:szCs w:val="23"/>
        </w:rPr>
      </w:pPr>
      <w:r w:rsidRPr="00B66BC9">
        <w:rPr>
          <w:sz w:val="23"/>
          <w:szCs w:val="23"/>
        </w:rPr>
        <w:t>V </w:t>
      </w:r>
      <w:r w:rsidR="00D2141D" w:rsidRPr="00B66BC9">
        <w:rPr>
          <w:sz w:val="23"/>
          <w:szCs w:val="23"/>
        </w:rPr>
        <w:t>mnohých společnostech (jednou z nich je i ČR) jsou častěji chlapci podporováni ke</w:t>
      </w:r>
      <w:r w:rsidR="00CD0985" w:rsidRPr="00B66BC9">
        <w:rPr>
          <w:sz w:val="23"/>
          <w:szCs w:val="23"/>
        </w:rPr>
        <w:t> </w:t>
      </w:r>
      <w:r w:rsidR="00D2141D" w:rsidRPr="00B66BC9">
        <w:rPr>
          <w:sz w:val="23"/>
          <w:szCs w:val="23"/>
        </w:rPr>
        <w:t>sportovním aktivitám, ať se již jedná o hry s kamarády, či zájmové kroužky. Naopak dívky jsou častěji vedeny k tomu, aby byly spíše doma, nebo navštěvovaly zájmové kroužky spojované s „ženskými“ pracemi, což má významné ekonomické dopady na životy žen a</w:t>
      </w:r>
      <w:r w:rsidR="00CD0985" w:rsidRPr="00B66BC9">
        <w:rPr>
          <w:sz w:val="23"/>
          <w:szCs w:val="23"/>
        </w:rPr>
        <w:t> </w:t>
      </w:r>
      <w:r w:rsidR="00D2141D" w:rsidRPr="00B66BC9">
        <w:rPr>
          <w:sz w:val="23"/>
          <w:szCs w:val="23"/>
        </w:rPr>
        <w:t>mužů. Konkrétně pro řadu mužů je sport možností postupu ve společenském žebříčku i dobře placeným zaměstnáním, což pro ženy zdaleka neplatí v takovém rozsahu. Snahy zvýšit účast žen ve sportu</w:t>
      </w:r>
      <w:r w:rsidRPr="00B66BC9">
        <w:rPr>
          <w:sz w:val="23"/>
          <w:szCs w:val="23"/>
        </w:rPr>
        <w:t xml:space="preserve"> či</w:t>
      </w:r>
      <w:r w:rsidR="00D2141D" w:rsidRPr="00B66BC9">
        <w:rPr>
          <w:sz w:val="23"/>
          <w:szCs w:val="23"/>
        </w:rPr>
        <w:t xml:space="preserve"> alespoň zvýšit počty účastnic sportovních utkání, zahrnují i</w:t>
      </w:r>
      <w:r w:rsidR="00CD0985" w:rsidRPr="00B66BC9">
        <w:rPr>
          <w:sz w:val="23"/>
          <w:szCs w:val="23"/>
        </w:rPr>
        <w:t> </w:t>
      </w:r>
      <w:r w:rsidR="00D2141D" w:rsidRPr="00B66BC9">
        <w:rPr>
          <w:sz w:val="23"/>
          <w:szCs w:val="23"/>
        </w:rPr>
        <w:t xml:space="preserve">rozdílné (tj. nižší nebo žádné) vstupné. Tento postup byl sice napadnut jako diskriminační, </w:t>
      </w:r>
      <w:r w:rsidRPr="00B66BC9">
        <w:rPr>
          <w:sz w:val="23"/>
          <w:szCs w:val="23"/>
        </w:rPr>
        <w:t>veřejný ochránce práv</w:t>
      </w:r>
      <w:r w:rsidR="00D2141D" w:rsidRPr="00B66BC9">
        <w:rPr>
          <w:sz w:val="23"/>
          <w:szCs w:val="23"/>
        </w:rPr>
        <w:t xml:space="preserve"> však v této souvislosti konstatoval, že cíl (podpora účasti žen v rámci publika, které většinou podobné akce navštěvuje), kterého se má rozdílnou cenou vstupného pro ženy a muže dosáhnout, je legitimní, a proto se nejedná o</w:t>
      </w:r>
      <w:r w:rsidR="00960039">
        <w:rPr>
          <w:sz w:val="23"/>
          <w:szCs w:val="23"/>
        </w:rPr>
        <w:t> </w:t>
      </w:r>
      <w:r w:rsidR="00D2141D" w:rsidRPr="00B66BC9">
        <w:rPr>
          <w:sz w:val="23"/>
          <w:szCs w:val="23"/>
        </w:rPr>
        <w:t>diskriminaci dle</w:t>
      </w:r>
      <w:r w:rsidR="00887EE7" w:rsidRPr="00B66BC9">
        <w:rPr>
          <w:sz w:val="23"/>
          <w:szCs w:val="23"/>
        </w:rPr>
        <w:t> </w:t>
      </w:r>
      <w:r w:rsidR="00D2141D" w:rsidRPr="00B66BC9">
        <w:rPr>
          <w:sz w:val="23"/>
          <w:szCs w:val="23"/>
        </w:rPr>
        <w:t>antidiskriminačního zákona.</w:t>
      </w:r>
      <w:r w:rsidR="00CD0985" w:rsidRPr="00B66BC9">
        <w:rPr>
          <w:rStyle w:val="Znakapoznpodarou"/>
          <w:sz w:val="23"/>
          <w:szCs w:val="23"/>
        </w:rPr>
        <w:footnoteReference w:id="71"/>
      </w:r>
    </w:p>
    <w:p w:rsidR="00AE0172" w:rsidRPr="00B66BC9" w:rsidRDefault="007333E9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Média hrají důležitou roli při vytváření pohledu na život, odrážejí hodnoty a normy kultury společnosti. Kulturu také spoluvytvářejí a formují</w:t>
      </w:r>
      <w:r w:rsidR="00AE0172" w:rsidRPr="00B66BC9">
        <w:rPr>
          <w:rFonts w:ascii="Times New Roman" w:hAnsi="Times New Roman"/>
          <w:sz w:val="23"/>
          <w:szCs w:val="23"/>
        </w:rPr>
        <w:t>. V současné době jsou právě média a jejich sdělení, včetně reklamních, vnímána jako spolutvůrci veřejného mínění, společenských trendů a</w:t>
      </w:r>
      <w:r w:rsidR="00960039">
        <w:rPr>
          <w:rFonts w:ascii="Times New Roman" w:hAnsi="Times New Roman"/>
          <w:sz w:val="23"/>
          <w:szCs w:val="23"/>
        </w:rPr>
        <w:t> </w:t>
      </w:r>
      <w:r w:rsidR="00AE0172" w:rsidRPr="00B66BC9">
        <w:rPr>
          <w:rFonts w:ascii="Times New Roman" w:hAnsi="Times New Roman"/>
          <w:sz w:val="23"/>
          <w:szCs w:val="23"/>
        </w:rPr>
        <w:t>společenských rolí. Slouží nejen k vytváření osobního postoje občanů a občanek, ale jsou rovněž nástrojem pro socializaci a kanálem pro komunikaci.</w:t>
      </w:r>
    </w:p>
    <w:p w:rsidR="00D2141D" w:rsidRPr="00B66BC9" w:rsidRDefault="005A49D8" w:rsidP="00914088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Stát má možnost ovlivňovat situaci v médiích především prostřednictvím Rady pro</w:t>
      </w:r>
      <w:r w:rsidR="00CD0985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rozhlasové a</w:t>
      </w:r>
      <w:r w:rsidR="009600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televizní vysílání, dále tlakem na dodržování etických kodexů zejména ve</w:t>
      </w:r>
      <w:r w:rsidR="00CD0985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veřejnoprávních médiích. </w:t>
      </w:r>
      <w:r w:rsidR="00FE0D0E" w:rsidRPr="00B66BC9">
        <w:rPr>
          <w:rFonts w:ascii="Times New Roman" w:hAnsi="Times New Roman"/>
          <w:sz w:val="23"/>
          <w:szCs w:val="23"/>
        </w:rPr>
        <w:t xml:space="preserve">Je nezpochybnitelné, že média, jako jeden z nejvýznamnějších informačních kanálů, se spolupodílejí na vytváření postojů a mechanismů chování, které v mnoha ohledech znevýhodňují ženy. </w:t>
      </w:r>
      <w:r w:rsidR="00D2141D" w:rsidRPr="00B66BC9">
        <w:rPr>
          <w:rFonts w:ascii="Times New Roman" w:hAnsi="Times New Roman"/>
          <w:sz w:val="23"/>
          <w:szCs w:val="23"/>
        </w:rPr>
        <w:t>V roce 2010 byly prezentovány výsledky Projektu globálního monitoringu médií (Global Media Monitoring Project, dále též „GMMP“), který mapuje způsob a intenzitu zobrazování žen a</w:t>
      </w:r>
      <w:r w:rsidR="00960039">
        <w:rPr>
          <w:rFonts w:ascii="Times New Roman" w:hAnsi="Times New Roman"/>
          <w:sz w:val="23"/>
          <w:szCs w:val="23"/>
        </w:rPr>
        <w:t> </w:t>
      </w:r>
      <w:r w:rsidR="00D2141D" w:rsidRPr="00B66BC9">
        <w:rPr>
          <w:rFonts w:ascii="Times New Roman" w:hAnsi="Times New Roman"/>
          <w:sz w:val="23"/>
          <w:szCs w:val="23"/>
        </w:rPr>
        <w:t xml:space="preserve">mužů v médiích po celém světě. </w:t>
      </w:r>
      <w:r w:rsidRPr="00B66BC9">
        <w:rPr>
          <w:rFonts w:ascii="Times New Roman" w:hAnsi="Times New Roman"/>
          <w:sz w:val="23"/>
          <w:szCs w:val="23"/>
        </w:rPr>
        <w:t>GMMP je</w:t>
      </w:r>
      <w:r w:rsidR="00CD0985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největší a nejdéle trvajícím projektem svého druhu </w:t>
      </w:r>
      <w:r w:rsidRPr="00B66BC9">
        <w:rPr>
          <w:rFonts w:ascii="Times New Roman" w:hAnsi="Times New Roman"/>
          <w:sz w:val="23"/>
          <w:szCs w:val="23"/>
        </w:rPr>
        <w:lastRenderedPageBreak/>
        <w:t>a</w:t>
      </w:r>
      <w:r w:rsidR="0096003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situaci ve vztahu k rovnosti žen a</w:t>
      </w:r>
      <w:r w:rsidR="00CD0985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mužů v médiích mapuje ve</w:t>
      </w:r>
      <w:r w:rsidR="0013290E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>108 zemích světa.</w:t>
      </w:r>
      <w:r w:rsidR="009768C7" w:rsidRPr="00B66BC9">
        <w:rPr>
          <w:rStyle w:val="Znakapoznpodarou"/>
          <w:rFonts w:ascii="Times New Roman" w:hAnsi="Times New Roman"/>
          <w:sz w:val="23"/>
          <w:szCs w:val="23"/>
        </w:rPr>
        <w:footnoteReference w:id="72"/>
      </w:r>
      <w:r w:rsidR="0013290E" w:rsidRPr="00B66BC9">
        <w:rPr>
          <w:rFonts w:ascii="Times New Roman" w:hAnsi="Times New Roman"/>
          <w:sz w:val="23"/>
          <w:szCs w:val="23"/>
        </w:rPr>
        <w:t xml:space="preserve"> </w:t>
      </w:r>
      <w:r w:rsidR="00D2141D" w:rsidRPr="00B66BC9">
        <w:rPr>
          <w:rFonts w:ascii="Times New Roman" w:hAnsi="Times New Roman"/>
          <w:sz w:val="23"/>
          <w:szCs w:val="23"/>
        </w:rPr>
        <w:t>Z výzkumu mimo jiné vyplynulo, že</w:t>
      </w:r>
      <w:r w:rsidR="00CD0985" w:rsidRPr="00B66BC9">
        <w:rPr>
          <w:rFonts w:ascii="Times New Roman" w:hAnsi="Times New Roman"/>
          <w:sz w:val="23"/>
          <w:szCs w:val="23"/>
        </w:rPr>
        <w:t> </w:t>
      </w:r>
      <w:r w:rsidR="00D2141D" w:rsidRPr="00B66BC9">
        <w:rPr>
          <w:rFonts w:ascii="Times New Roman" w:hAnsi="Times New Roman"/>
          <w:sz w:val="23"/>
          <w:szCs w:val="23"/>
        </w:rPr>
        <w:t>v České republice byly ženy jako ústřední aktérky zobrazeny pouze ve</w:t>
      </w:r>
      <w:r w:rsidR="00960039">
        <w:rPr>
          <w:rFonts w:ascii="Times New Roman" w:hAnsi="Times New Roman"/>
          <w:sz w:val="23"/>
          <w:szCs w:val="23"/>
        </w:rPr>
        <w:t> </w:t>
      </w:r>
      <w:r w:rsidR="00D2141D" w:rsidRPr="00B66BC9">
        <w:rPr>
          <w:rFonts w:ascii="Times New Roman" w:hAnsi="Times New Roman"/>
          <w:sz w:val="23"/>
          <w:szCs w:val="23"/>
        </w:rPr>
        <w:t>23 % všech zpráv, zatímco muži v 77 %. Muži jsou tak v rámci zpravodajství výrazně více viditelní než ženy. Výzkum dále ukázal, že ženy-reportérky podávají zpravodajství ve velké míře o sociálních a právních tématech</w:t>
      </w:r>
      <w:r w:rsidR="0013290E" w:rsidRPr="00B66BC9">
        <w:rPr>
          <w:rFonts w:ascii="Times New Roman" w:hAnsi="Times New Roman"/>
          <w:sz w:val="23"/>
          <w:szCs w:val="23"/>
        </w:rPr>
        <w:t xml:space="preserve"> (64 % </w:t>
      </w:r>
      <w:r w:rsidR="00B813B1" w:rsidRPr="00B66BC9">
        <w:rPr>
          <w:rFonts w:ascii="Times New Roman" w:hAnsi="Times New Roman"/>
          <w:sz w:val="23"/>
          <w:szCs w:val="23"/>
        </w:rPr>
        <w:t>jich</w:t>
      </w:r>
      <w:r w:rsidR="0013290E" w:rsidRPr="00B66BC9">
        <w:rPr>
          <w:rFonts w:ascii="Times New Roman" w:hAnsi="Times New Roman"/>
          <w:sz w:val="23"/>
          <w:szCs w:val="23"/>
        </w:rPr>
        <w:t xml:space="preserve"> bylo vytvořeno ženami</w:t>
      </w:r>
      <w:r w:rsidR="00D2141D" w:rsidRPr="00B66BC9">
        <w:rPr>
          <w:rFonts w:ascii="Times New Roman" w:hAnsi="Times New Roman"/>
          <w:sz w:val="23"/>
          <w:szCs w:val="23"/>
        </w:rPr>
        <w:t xml:space="preserve">), muži dominují v tématech vztahujících se ke zločinu a násilí (67 % těchto zpráv bylo vytvořeno muži). </w:t>
      </w:r>
      <w:r w:rsidR="00A848FD" w:rsidRPr="00B66BC9">
        <w:rPr>
          <w:rFonts w:ascii="Times New Roman" w:hAnsi="Times New Roman"/>
          <w:sz w:val="23"/>
          <w:szCs w:val="23"/>
        </w:rPr>
        <w:t xml:space="preserve">Na genderovou nevyváženost televizního zpravodajství upozorňuje </w:t>
      </w:r>
      <w:r w:rsidR="00B813B1" w:rsidRPr="00B66BC9">
        <w:rPr>
          <w:rFonts w:ascii="Times New Roman" w:hAnsi="Times New Roman"/>
          <w:sz w:val="23"/>
          <w:szCs w:val="23"/>
        </w:rPr>
        <w:t xml:space="preserve">i </w:t>
      </w:r>
      <w:r w:rsidR="00A848FD" w:rsidRPr="00B66BC9">
        <w:rPr>
          <w:rFonts w:ascii="Times New Roman" w:hAnsi="Times New Roman"/>
          <w:sz w:val="23"/>
          <w:szCs w:val="23"/>
        </w:rPr>
        <w:t>Analýza zpravodajství českých televizí z r.</w:t>
      </w:r>
      <w:r w:rsidR="00960039">
        <w:rPr>
          <w:rFonts w:ascii="Times New Roman" w:hAnsi="Times New Roman"/>
          <w:sz w:val="23"/>
          <w:szCs w:val="23"/>
        </w:rPr>
        <w:t> </w:t>
      </w:r>
      <w:r w:rsidR="00A848FD" w:rsidRPr="00B66BC9">
        <w:rPr>
          <w:rFonts w:ascii="Times New Roman" w:hAnsi="Times New Roman"/>
          <w:sz w:val="23"/>
          <w:szCs w:val="23"/>
        </w:rPr>
        <w:t>2013,</w:t>
      </w:r>
      <w:r w:rsidR="007E4C2F" w:rsidRPr="00B66BC9">
        <w:rPr>
          <w:rStyle w:val="Znakapoznpodarou"/>
          <w:rFonts w:ascii="Times New Roman" w:hAnsi="Times New Roman"/>
          <w:sz w:val="23"/>
          <w:szCs w:val="23"/>
        </w:rPr>
        <w:footnoteReference w:id="73"/>
      </w:r>
      <w:r w:rsidR="00A848FD" w:rsidRPr="00B66BC9">
        <w:rPr>
          <w:rFonts w:ascii="Times New Roman" w:hAnsi="Times New Roman"/>
          <w:sz w:val="23"/>
          <w:szCs w:val="23"/>
        </w:rPr>
        <w:t xml:space="preserve"> která zmiňuje ženy v rámci mediální reality jako menšinu (!) a dále poukazuje na</w:t>
      </w:r>
      <w:r w:rsidR="00B813B1" w:rsidRPr="00B66BC9">
        <w:rPr>
          <w:rFonts w:ascii="Times New Roman" w:hAnsi="Times New Roman"/>
          <w:sz w:val="23"/>
          <w:szCs w:val="23"/>
        </w:rPr>
        <w:t> </w:t>
      </w:r>
      <w:r w:rsidR="00A848FD" w:rsidRPr="00B66BC9">
        <w:rPr>
          <w:rFonts w:ascii="Times New Roman" w:hAnsi="Times New Roman"/>
          <w:sz w:val="23"/>
          <w:szCs w:val="23"/>
        </w:rPr>
        <w:t>dlouhodobě nízký podíl prezentovaných žen ve</w:t>
      </w:r>
      <w:r w:rsidR="00DC7813" w:rsidRPr="00B66BC9">
        <w:rPr>
          <w:rFonts w:ascii="Times New Roman" w:hAnsi="Times New Roman"/>
          <w:sz w:val="23"/>
          <w:szCs w:val="23"/>
        </w:rPr>
        <w:t> </w:t>
      </w:r>
      <w:r w:rsidR="00A848FD" w:rsidRPr="00B66BC9">
        <w:rPr>
          <w:rFonts w:ascii="Times New Roman" w:hAnsi="Times New Roman"/>
          <w:sz w:val="23"/>
          <w:szCs w:val="23"/>
        </w:rPr>
        <w:t>zpravodajství komentované relace televize veřejné služby.</w:t>
      </w:r>
    </w:p>
    <w:p w:rsidR="00D2141D" w:rsidRPr="00B66BC9" w:rsidRDefault="00FE0D0E" w:rsidP="00AC771D">
      <w:pPr>
        <w:pStyle w:val="Normlnweb"/>
        <w:shd w:val="clear" w:color="auto" w:fill="FFFFFF"/>
        <w:spacing w:before="0" w:beforeAutospacing="0" w:after="120" w:afterAutospacing="0"/>
        <w:jc w:val="both"/>
        <w:rPr>
          <w:sz w:val="23"/>
          <w:szCs w:val="23"/>
        </w:rPr>
      </w:pPr>
      <w:r w:rsidRPr="00B66BC9">
        <w:rPr>
          <w:sz w:val="23"/>
          <w:szCs w:val="23"/>
        </w:rPr>
        <w:t>Velký potenciál v ovlivňování společenských postojů mají také časopisy určené specificky mužům či ženám a samozřejmě také reklama</w:t>
      </w:r>
      <w:r w:rsidR="00AE0172" w:rsidRPr="00B66BC9">
        <w:rPr>
          <w:sz w:val="23"/>
          <w:szCs w:val="23"/>
        </w:rPr>
        <w:t xml:space="preserve">, která spolu s produkty a službami nabízí </w:t>
      </w:r>
      <w:r w:rsidR="001C20AE" w:rsidRPr="00B66BC9">
        <w:rPr>
          <w:sz w:val="23"/>
          <w:szCs w:val="23"/>
        </w:rPr>
        <w:t xml:space="preserve">také konkrétní </w:t>
      </w:r>
      <w:r w:rsidR="00AE0172" w:rsidRPr="00B66BC9">
        <w:rPr>
          <w:sz w:val="23"/>
          <w:szCs w:val="23"/>
        </w:rPr>
        <w:t xml:space="preserve">představy o životním stylu, kráse, atraktivitě, úspěšnosti a sexualitě, které jsou nezřídka normativní a genderově stereotypní. </w:t>
      </w:r>
      <w:r w:rsidRPr="00B66BC9">
        <w:rPr>
          <w:sz w:val="23"/>
          <w:szCs w:val="23"/>
        </w:rPr>
        <w:t xml:space="preserve">V rámci stereotypů jsou </w:t>
      </w:r>
      <w:r w:rsidR="00303192" w:rsidRPr="00B66BC9">
        <w:rPr>
          <w:sz w:val="23"/>
          <w:szCs w:val="23"/>
        </w:rPr>
        <w:t xml:space="preserve">zde </w:t>
      </w:r>
      <w:r w:rsidRPr="00B66BC9">
        <w:rPr>
          <w:sz w:val="23"/>
          <w:szCs w:val="23"/>
        </w:rPr>
        <w:t>často prohlubovány konstrukce, které se pojí s ideálem mužství, jako je fyzická síla, odvaha</w:t>
      </w:r>
      <w:r w:rsidR="00303192" w:rsidRPr="00B66BC9">
        <w:rPr>
          <w:sz w:val="23"/>
          <w:szCs w:val="23"/>
        </w:rPr>
        <w:t>, přátelství</w:t>
      </w:r>
      <w:r w:rsidRPr="00B66BC9">
        <w:rPr>
          <w:sz w:val="23"/>
          <w:szCs w:val="23"/>
        </w:rPr>
        <w:t xml:space="preserve"> či sexuální apetence</w:t>
      </w:r>
      <w:r w:rsidR="00303192" w:rsidRPr="00B66BC9">
        <w:rPr>
          <w:sz w:val="23"/>
          <w:szCs w:val="23"/>
        </w:rPr>
        <w:t>, u žen zdraví, mládí, fyzická krása, péče o rodinu</w:t>
      </w:r>
      <w:r w:rsidRPr="00B66BC9">
        <w:rPr>
          <w:sz w:val="23"/>
          <w:szCs w:val="23"/>
        </w:rPr>
        <w:t xml:space="preserve">. </w:t>
      </w:r>
      <w:r w:rsidR="00B56E56" w:rsidRPr="00B66BC9">
        <w:rPr>
          <w:sz w:val="23"/>
          <w:szCs w:val="23"/>
        </w:rPr>
        <w:t>Stereotypní zobrazování lidského těla v reklamě je předmětem soutěže Sexistické prasátečko, pořádané NNO Nesehnutí již od roku 2009. Cílem soutěže je upozornit zadavatele a tvůrce reklamy na to, že tyto reklamy mohou pobuřovat či urážet.</w:t>
      </w:r>
      <w:r w:rsidR="00B56E56" w:rsidRPr="00B66BC9">
        <w:rPr>
          <w:rStyle w:val="Znakapoznpodarou"/>
          <w:sz w:val="23"/>
          <w:szCs w:val="23"/>
        </w:rPr>
        <w:footnoteReference w:id="74"/>
      </w:r>
      <w:r w:rsidR="00D2141D" w:rsidRPr="00B66BC9">
        <w:rPr>
          <w:sz w:val="23"/>
          <w:szCs w:val="23"/>
        </w:rPr>
        <w:t>Situaci v reklamě může stát ovlivnit především prostřednictvím Rady pro rozhlasové a</w:t>
      </w:r>
      <w:r w:rsidRPr="00B66BC9">
        <w:rPr>
          <w:sz w:val="23"/>
          <w:szCs w:val="23"/>
        </w:rPr>
        <w:t> </w:t>
      </w:r>
      <w:r w:rsidR="00D2141D" w:rsidRPr="00B66BC9">
        <w:rPr>
          <w:sz w:val="23"/>
          <w:szCs w:val="23"/>
        </w:rPr>
        <w:t xml:space="preserve">televizní vysílání a dále zprostředkovaně, pomocí veřejnoprávních médií zapojených v profesním sdružení Rada pro reklamu. </w:t>
      </w:r>
    </w:p>
    <w:p w:rsidR="008958B4" w:rsidRPr="00B66BC9" w:rsidRDefault="008958B4" w:rsidP="00AC771D">
      <w:pPr>
        <w:pStyle w:val="Nadpis1"/>
        <w:numPr>
          <w:ilvl w:val="0"/>
          <w:numId w:val="10"/>
        </w:numPr>
        <w:spacing w:before="120" w:after="120" w:line="240" w:lineRule="auto"/>
        <w:ind w:left="357" w:hanging="357"/>
        <w:jc w:val="both"/>
        <w:rPr>
          <w:rFonts w:ascii="Times New Roman" w:hAnsi="Times New Roman" w:cs="Times New Roman"/>
          <w:color w:val="auto"/>
          <w:sz w:val="23"/>
          <w:szCs w:val="23"/>
        </w:rPr>
      </w:pPr>
      <w:bookmarkStart w:id="19" w:name="_Toc398125999"/>
      <w:r w:rsidRPr="00B66BC9">
        <w:rPr>
          <w:rFonts w:ascii="Times New Roman" w:hAnsi="Times New Roman" w:cs="Times New Roman"/>
          <w:color w:val="auto"/>
          <w:sz w:val="23"/>
          <w:szCs w:val="23"/>
        </w:rPr>
        <w:t xml:space="preserve">Horizontální </w:t>
      </w:r>
      <w:r w:rsidR="00B77696" w:rsidRPr="00B66BC9">
        <w:rPr>
          <w:rFonts w:ascii="Times New Roman" w:hAnsi="Times New Roman" w:cs="Times New Roman"/>
          <w:color w:val="auto"/>
          <w:sz w:val="23"/>
          <w:szCs w:val="23"/>
        </w:rPr>
        <w:t xml:space="preserve">strategické </w:t>
      </w:r>
      <w:r w:rsidRPr="00B66BC9">
        <w:rPr>
          <w:rFonts w:ascii="Times New Roman" w:hAnsi="Times New Roman" w:cs="Times New Roman"/>
          <w:color w:val="auto"/>
          <w:sz w:val="23"/>
          <w:szCs w:val="23"/>
        </w:rPr>
        <w:t>priority</w:t>
      </w:r>
      <w:bookmarkEnd w:id="19"/>
    </w:p>
    <w:p w:rsidR="007B4D19" w:rsidRPr="00B66BC9" w:rsidRDefault="008958B4" w:rsidP="00914088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Níže uvedené horizontální priority genderové agendy zasahují do všech výše uvedených strategických oblastí. Stanovení cílů a opatření v rámci těchto priorit přispěje k  lepšímu provázání mezi oblastmi a zejména k naplňování strategických cílů.</w:t>
      </w:r>
    </w:p>
    <w:p w:rsidR="00E653F1" w:rsidRPr="00B66BC9" w:rsidRDefault="000367E1" w:rsidP="00AC771D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20" w:name="_Toc398126000"/>
      <w:r w:rsidRPr="00B66BC9">
        <w:rPr>
          <w:sz w:val="23"/>
          <w:szCs w:val="23"/>
        </w:rPr>
        <w:t>Genderové stereotypy a vztahy</w:t>
      </w:r>
      <w:bookmarkEnd w:id="20"/>
    </w:p>
    <w:p w:rsidR="00E041FB" w:rsidRPr="00B66BC9" w:rsidRDefault="0016139B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Koncept rovnosti žen a mužů se týká jak žen, tak i mužů a pro obě strany představuje zásadní přínosy. Pokud je cílem společnosti umožnit mužům i ženám možnost svobodně rozhodovat o</w:t>
      </w:r>
      <w:r w:rsidR="007B4D1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svém životě, je žádoucí překonávat genderové stereotypy. K budování stereotypů dochází už</w:t>
      </w:r>
      <w:r w:rsidR="00646103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od</w:t>
      </w:r>
      <w:r w:rsidR="00646103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dětství, zejména v rodině a ve škole. </w:t>
      </w:r>
      <w:r w:rsidR="007D3C39" w:rsidRPr="00B66BC9">
        <w:rPr>
          <w:rFonts w:ascii="Times New Roman" w:hAnsi="Times New Roman"/>
          <w:sz w:val="23"/>
          <w:szCs w:val="23"/>
        </w:rPr>
        <w:t xml:space="preserve">Podrobněji viz také </w:t>
      </w:r>
      <w:r w:rsidR="00732372" w:rsidRPr="00B66BC9">
        <w:rPr>
          <w:rFonts w:ascii="Times New Roman" w:hAnsi="Times New Roman"/>
          <w:sz w:val="23"/>
          <w:szCs w:val="23"/>
        </w:rPr>
        <w:t>níže</w:t>
      </w:r>
      <w:r w:rsidR="009E007A" w:rsidRPr="00B66BC9">
        <w:rPr>
          <w:rFonts w:ascii="Times New Roman" w:hAnsi="Times New Roman"/>
          <w:sz w:val="23"/>
          <w:szCs w:val="23"/>
        </w:rPr>
        <w:t>, zejména v kap. 3.5. a 3.8.</w:t>
      </w:r>
    </w:p>
    <w:p w:rsidR="0032181C" w:rsidRPr="00B66BC9" w:rsidRDefault="0032181C" w:rsidP="000E6767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Přetrvávající stereotypy přesvědčivě dokresluje výzkum Názory veřejnosti na roli muže a</w:t>
      </w:r>
      <w:r w:rsidR="00646103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ženy v</w:t>
      </w:r>
      <w:r w:rsidR="007B4D1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rodině z prosince 2013 Centra pro výzkum veřejného mínění Sociologického ústavu AV ČR, v.v.i.</w:t>
      </w:r>
      <w:r w:rsidR="00E041FB" w:rsidRPr="00B66BC9">
        <w:rPr>
          <w:rStyle w:val="Znakapoznpodarou"/>
          <w:rFonts w:ascii="Times New Roman" w:hAnsi="Times New Roman"/>
          <w:sz w:val="23"/>
          <w:szCs w:val="23"/>
        </w:rPr>
        <w:footnoteReference w:id="75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32181C" w:rsidRPr="00B66BC9" w:rsidRDefault="0032181C" w:rsidP="00B66BC9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noProof/>
          <w:sz w:val="23"/>
          <w:szCs w:val="23"/>
          <w:lang w:eastAsia="cs-CZ"/>
        </w:rPr>
        <w:lastRenderedPageBreak/>
        <mc:AlternateContent>
          <mc:Choice Requires="wpc">
            <w:drawing>
              <wp:inline distT="0" distB="0" distL="0" distR="0" wp14:anchorId="0DD9A002" wp14:editId="70DC1230">
                <wp:extent cx="4542739" cy="3518611"/>
                <wp:effectExtent l="0" t="0" r="0" b="5715"/>
                <wp:docPr id="7" name="Plátno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480"/>
                            <a:ext cx="4494512" cy="348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Plátno 7" o:spid="_x0000_s1026" editas="canvas" style="width:357.7pt;height:277.05pt;mso-position-horizontal-relative:char;mso-position-vertical-relative:line" coordsize="45421,35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45421;height:35185;visibility:visible;mso-wrap-style:square">
                  <v:fill o:detectmouseclick="t"/>
                  <v:path o:connecttype="none"/>
                </v:shape>
                <v:shape id="Picture 5" o:spid="_x0000_s1028" type="#_x0000_t75" style="position:absolute;top:304;width:44945;height:348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ZlN/CAAAA2gAAAA8AAABkcnMvZG93bnJldi54bWxEj01qwzAQhfeB3kFMobtYbhZpcaOEEGqa&#10;VYrtHGBiTW1jaWQsJXZ7+qhQ6PLxfj7eZjdbI240+s6xguckBUFcO91xo+Bc5ctXED4gazSOScE3&#10;edhtHxYbzLSbuKBbGRoRR9hnqKANYcik9HVLFn3iBuLofbnRYohybKQecYrj1shVmq6lxY4jocWB&#10;Di3VfXm1EVLlP9Z8cn95n17600dhnDzmSj09zvs3EIHm8B/+ax+1gjX8Xok3QG7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xWZTfwgAAANoAAAAPAAAAAAAAAAAAAAAAAJ8C&#10;AABkcnMvZG93bnJldi54bWxQSwUGAAAAAAQABAD3AAAAjgMAAAAA&#10;">
                  <v:imagedata r:id="rId10" o:title=""/>
                </v:shape>
                <w10:anchorlock/>
              </v:group>
            </w:pict>
          </mc:Fallback>
        </mc:AlternateContent>
      </w:r>
    </w:p>
    <w:p w:rsidR="00F10E7A" w:rsidRDefault="00F10E7A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</w:p>
    <w:p w:rsidR="00E041FB" w:rsidRPr="00B66BC9" w:rsidRDefault="009E007A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D</w:t>
      </w:r>
      <w:r w:rsidR="00E041FB" w:rsidRPr="00B66BC9">
        <w:rPr>
          <w:rFonts w:ascii="Times New Roman" w:hAnsi="Times New Roman"/>
          <w:sz w:val="23"/>
          <w:szCs w:val="23"/>
        </w:rPr>
        <w:t xml:space="preserve">ále také výsledky výzkumu </w:t>
      </w:r>
      <w:r w:rsidR="005A2D46" w:rsidRPr="00B66BC9">
        <w:rPr>
          <w:rFonts w:ascii="Times New Roman" w:hAnsi="Times New Roman"/>
          <w:sz w:val="23"/>
          <w:szCs w:val="23"/>
        </w:rPr>
        <w:t xml:space="preserve">Role mužů a žen </w:t>
      </w:r>
      <w:r w:rsidR="00E041FB" w:rsidRPr="00B66BC9">
        <w:rPr>
          <w:rFonts w:ascii="Times New Roman" w:hAnsi="Times New Roman"/>
          <w:sz w:val="23"/>
          <w:szCs w:val="23"/>
        </w:rPr>
        <w:t>Centra pro výzkum veřejného mínění Sociologického ústavu AV ČR, v.v.i. z r. 2011, který zkoumal faktory úspěšnosti mužů a</w:t>
      </w:r>
      <w:r w:rsidR="004F036A" w:rsidRPr="00B66BC9">
        <w:rPr>
          <w:rFonts w:ascii="Times New Roman" w:hAnsi="Times New Roman"/>
          <w:sz w:val="23"/>
          <w:szCs w:val="23"/>
        </w:rPr>
        <w:t> </w:t>
      </w:r>
      <w:r w:rsidR="00E041FB" w:rsidRPr="00B66BC9">
        <w:rPr>
          <w:rFonts w:ascii="Times New Roman" w:hAnsi="Times New Roman"/>
          <w:sz w:val="23"/>
          <w:szCs w:val="23"/>
        </w:rPr>
        <w:t>žen:</w:t>
      </w:r>
      <w:r w:rsidR="005A2D46" w:rsidRPr="00B66BC9">
        <w:rPr>
          <w:rStyle w:val="Znakapoznpodarou"/>
          <w:rFonts w:ascii="Times New Roman" w:hAnsi="Times New Roman"/>
          <w:sz w:val="23"/>
          <w:szCs w:val="23"/>
        </w:rPr>
        <w:footnoteReference w:id="76"/>
      </w:r>
    </w:p>
    <w:p w:rsidR="005A2D46" w:rsidRPr="00B66BC9" w:rsidRDefault="005A2D46" w:rsidP="00B66BC9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noProof/>
          <w:sz w:val="23"/>
          <w:szCs w:val="23"/>
          <w:lang w:eastAsia="cs-CZ"/>
        </w:rPr>
        <mc:AlternateContent>
          <mc:Choice Requires="wpc">
            <w:drawing>
              <wp:inline distT="0" distB="0" distL="0" distR="0" wp14:anchorId="45B2B4BF" wp14:editId="73CCE038">
                <wp:extent cx="4532722" cy="1524000"/>
                <wp:effectExtent l="0" t="0" r="0" b="0"/>
                <wp:docPr id="10" name="Plátno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0448" cy="143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Plátno 10" o:spid="_x0000_s1026" editas="canvas" style="width:356.9pt;height:120pt;mso-position-horizontal-relative:char;mso-position-vertical-relative:line" coordsize="45326,152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">
                <v:shape id="_x0000_s1027" type="#_x0000_t75" style="position:absolute;width:45326;height:15240;visibility:visible;mso-wrap-style:square">
                  <v:fill o:detectmouseclick="t"/>
                  <v:path o:connecttype="none"/>
                </v:shape>
                <v:shape id="Picture 9" o:spid="_x0000_s1028" type="#_x0000_t75" style="position:absolute;width:42804;height:143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kIrTFAAAA2gAAAA8AAABkcnMvZG93bnJldi54bWxEj91KAzEUhO8F3yEcoXfdrKVUuzYt/UFo&#10;C4rWIl4eNsfN4uZkSeJ2+/aNUPBymJlvmNmit43oyIfasYL7LAdBXDpdc6Xg+PE8fAQRIrLGxjEp&#10;OFOAxfz2ZoaFdid+p+4QK5EgHApUYGJsCylDachiyFxLnLxv5y3GJH0ltcdTgttGjvJ8Ii3WnBYM&#10;trQ2VP4cfq2CfXSfD8G8bfxq2r0eX6qv3UaOlRrc9csnEJH6+B++trdawRT+rqQbIOc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pCK0xQAAANoAAAAPAAAAAAAAAAAAAAAA&#10;AJ8CAABkcnMvZG93bnJldi54bWxQSwUGAAAAAAQABAD3AAAAkQMAAAAA&#10;">
                  <v:imagedata r:id="rId18" o:title=""/>
                </v:shape>
                <w10:anchorlock/>
              </v:group>
            </w:pict>
          </mc:Fallback>
        </mc:AlternateContent>
      </w:r>
    </w:p>
    <w:p w:rsidR="0032181C" w:rsidRPr="00B66BC9" w:rsidRDefault="005A2D46" w:rsidP="00B66BC9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noProof/>
          <w:sz w:val="23"/>
          <w:szCs w:val="23"/>
          <w:lang w:eastAsia="cs-CZ"/>
        </w:rPr>
        <mc:AlternateContent>
          <mc:Choice Requires="wpc">
            <w:drawing>
              <wp:inline distT="0" distB="0" distL="0" distR="0" wp14:anchorId="15C2C692" wp14:editId="6C489D09">
                <wp:extent cx="4116650" cy="1501140"/>
                <wp:effectExtent l="0" t="0" r="0" b="3810"/>
                <wp:docPr id="13" name="Plátno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12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"/>
                            <a:ext cx="4073944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Plátno 13" o:spid="_x0000_s1026" editas="canvas" style="width:324.15pt;height:118.2pt;mso-position-horizontal-relative:char;mso-position-vertical-relative:line" coordsize="41160,150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">
                <v:shape id="_x0000_s1027" type="#_x0000_t75" style="position:absolute;width:41160;height:15011;visibility:visible;mso-wrap-style:square">
                  <v:fill o:detectmouseclick="t"/>
                  <v:path o:connecttype="none"/>
                </v:shape>
                <v:shape id="Picture 13" o:spid="_x0000_s1028" type="#_x0000_t75" style="position:absolute;width:40739;height:146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sR1/CAAAA2wAAAA8AAABkcnMvZG93bnJldi54bWxET02LwjAQvS/4H8II3tZUwV2pRhFREGEX&#10;Wr14G5qxLSaT0kRb/fWbhYW9zeN9znLdWyMe1PrasYLJOAFBXDhdc6ngfNq/z0H4gKzROCYFT/Kw&#10;Xg3elphq13FGjzyUIoawT1FBFUKTSumLiiz6sWuII3d1rcUQYVtK3WIXw62R0yT5kBZrjg0VNrSt&#10;qLjld6tg9/mcvQ59trkd+ct0l9xku++9UqNhv1mACNSHf/Gf+6Dj/Cn8/hIPkK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rEdfwgAAANsAAAAPAAAAAAAAAAAAAAAAAJ8C&#10;AABkcnMvZG93bnJldi54bWxQSwUGAAAAAAQABAD3AAAAjgMAAAAA&#10;">
                  <v:imagedata r:id="rId20" o:title=""/>
                </v:shape>
                <w10:anchorlock/>
              </v:group>
            </w:pict>
          </mc:Fallback>
        </mc:AlternateContent>
      </w:r>
    </w:p>
    <w:p w:rsidR="005A2D46" w:rsidRPr="00B66BC9" w:rsidRDefault="005A2D46" w:rsidP="00B66BC9">
      <w:pPr>
        <w:autoSpaceDE w:val="0"/>
        <w:autoSpaceDN w:val="0"/>
        <w:adjustRightInd w:val="0"/>
        <w:spacing w:after="0" w:line="240" w:lineRule="auto"/>
        <w:ind w:left="1778"/>
        <w:jc w:val="both"/>
        <w:rPr>
          <w:rFonts w:ascii="Times New Roman" w:hAnsi="Times New Roman"/>
          <w:sz w:val="23"/>
          <w:szCs w:val="23"/>
        </w:rPr>
      </w:pPr>
    </w:p>
    <w:p w:rsidR="000367E1" w:rsidRPr="00B66BC9" w:rsidRDefault="00F52B85" w:rsidP="00AC771D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21" w:name="_Toc398126001"/>
      <w:r w:rsidRPr="00B66BC9">
        <w:rPr>
          <w:sz w:val="23"/>
          <w:szCs w:val="23"/>
        </w:rPr>
        <w:t>Legislativa v oblasti rovnosti žen a mužů</w:t>
      </w:r>
      <w:bookmarkEnd w:id="21"/>
    </w:p>
    <w:p w:rsidR="004134DD" w:rsidRPr="00B66BC9" w:rsidRDefault="004134DD" w:rsidP="00AC771D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Základní právní rámec ochrany před diskriminací poskytuje v České republice na nejvyšší úrovni Listina základních práv a svobod, spolu s mezinárodními úmluvami týkajícími se lidských práv a právními předpisy Evropské unie.</w:t>
      </w:r>
      <w:r w:rsidR="00BE4CB6" w:rsidRPr="00B66BC9">
        <w:rPr>
          <w:rStyle w:val="Znakapoznpodarou"/>
          <w:rFonts w:ascii="Times New Roman" w:hAnsi="Times New Roman"/>
          <w:sz w:val="23"/>
          <w:szCs w:val="23"/>
        </w:rPr>
        <w:footnoteReference w:id="77"/>
      </w:r>
    </w:p>
    <w:p w:rsidR="00BE4CB6" w:rsidRPr="00B66BC9" w:rsidRDefault="004134DD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lastRenderedPageBreak/>
        <w:t>Východiska uvedená v těchto dokumentech pak konkretizují zákony. V prvé řadě antidiskriminační zákon, který je obecným právním předpisem upravujícím rovné zacházení a právní prostředky ochrany před diskriminací.</w:t>
      </w:r>
      <w:r w:rsidR="00BE4CB6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>Další zákony dopadají na specifické vztahy a ve vztahu k antidiskriminačnímu zákonu představují speciální právní předpisy.</w:t>
      </w:r>
      <w:r w:rsidR="00BE4CB6" w:rsidRPr="00B66BC9">
        <w:rPr>
          <w:rStyle w:val="Znakapoznpodarou"/>
          <w:rFonts w:ascii="Times New Roman" w:hAnsi="Times New Roman"/>
          <w:sz w:val="23"/>
          <w:szCs w:val="23"/>
        </w:rPr>
        <w:footnoteReference w:id="78"/>
      </w:r>
      <w:r w:rsidRPr="00B66BC9">
        <w:rPr>
          <w:rFonts w:ascii="Times New Roman" w:hAnsi="Times New Roman"/>
          <w:sz w:val="23"/>
          <w:szCs w:val="23"/>
        </w:rPr>
        <w:t xml:space="preserve"> Jiné upravují právo na rovné zacházení pouze rámcově, či ve věcech rovného zacházení a zákazu diskriminace na antidiskriminační zákon odkazují.</w:t>
      </w:r>
    </w:p>
    <w:p w:rsidR="00211F47" w:rsidRPr="00B66BC9" w:rsidRDefault="00BE4CB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Sama existence právní úpravy </w:t>
      </w:r>
      <w:r w:rsidR="00EC2457" w:rsidRPr="00B66BC9">
        <w:rPr>
          <w:rFonts w:ascii="Times New Roman" w:hAnsi="Times New Roman"/>
          <w:sz w:val="23"/>
          <w:szCs w:val="23"/>
        </w:rPr>
        <w:t>týkající se rovného postavení</w:t>
      </w:r>
      <w:r w:rsidR="00504DFE" w:rsidRPr="00B66BC9">
        <w:rPr>
          <w:rFonts w:ascii="Times New Roman" w:hAnsi="Times New Roman"/>
          <w:sz w:val="23"/>
          <w:szCs w:val="23"/>
        </w:rPr>
        <w:t xml:space="preserve"> </w:t>
      </w:r>
      <w:r w:rsidRPr="00B66BC9">
        <w:rPr>
          <w:rFonts w:ascii="Times New Roman" w:hAnsi="Times New Roman"/>
          <w:sz w:val="23"/>
          <w:szCs w:val="23"/>
        </w:rPr>
        <w:t xml:space="preserve">však není dostačující </w:t>
      </w:r>
      <w:r w:rsidR="00504DFE" w:rsidRPr="00B66BC9">
        <w:rPr>
          <w:rFonts w:ascii="Times New Roman" w:hAnsi="Times New Roman"/>
          <w:sz w:val="23"/>
          <w:szCs w:val="23"/>
        </w:rPr>
        <w:t>podmínkou pro</w:t>
      </w:r>
      <w:r w:rsidR="00DC39A5">
        <w:rPr>
          <w:rFonts w:ascii="Times New Roman" w:hAnsi="Times New Roman"/>
          <w:sz w:val="23"/>
          <w:szCs w:val="23"/>
        </w:rPr>
        <w:t> </w:t>
      </w:r>
      <w:r w:rsidR="00504DFE" w:rsidRPr="00B66BC9">
        <w:rPr>
          <w:rFonts w:ascii="Times New Roman" w:hAnsi="Times New Roman"/>
          <w:sz w:val="23"/>
          <w:szCs w:val="23"/>
        </w:rPr>
        <w:t xml:space="preserve">reálné uplatnění základního lidského práva, kterým rovnost </w:t>
      </w:r>
      <w:r w:rsidR="00646103" w:rsidRPr="00B66BC9">
        <w:rPr>
          <w:rFonts w:ascii="Times New Roman" w:hAnsi="Times New Roman"/>
          <w:sz w:val="23"/>
          <w:szCs w:val="23"/>
        </w:rPr>
        <w:t xml:space="preserve">žen a mužů </w:t>
      </w:r>
      <w:r w:rsidR="00504DFE" w:rsidRPr="00B66BC9">
        <w:rPr>
          <w:rFonts w:ascii="Times New Roman" w:hAnsi="Times New Roman"/>
          <w:sz w:val="23"/>
          <w:szCs w:val="23"/>
        </w:rPr>
        <w:t>je</w:t>
      </w:r>
      <w:r w:rsidRPr="00B66BC9">
        <w:rPr>
          <w:rFonts w:ascii="Times New Roman" w:hAnsi="Times New Roman"/>
          <w:sz w:val="23"/>
          <w:szCs w:val="23"/>
        </w:rPr>
        <w:t xml:space="preserve">. </w:t>
      </w:r>
      <w:r w:rsidR="00504DFE" w:rsidRPr="00B66BC9">
        <w:rPr>
          <w:rFonts w:ascii="Times New Roman" w:hAnsi="Times New Roman"/>
          <w:sz w:val="23"/>
          <w:szCs w:val="23"/>
        </w:rPr>
        <w:t>Nezbytné je zajištění vymahatelnosti práva a transparentnost,</w:t>
      </w:r>
      <w:r w:rsidR="00504DFE" w:rsidRPr="00B66BC9">
        <w:rPr>
          <w:rStyle w:val="Znakapoznpodarou"/>
          <w:rFonts w:ascii="Times New Roman" w:hAnsi="Times New Roman"/>
          <w:sz w:val="23"/>
          <w:szCs w:val="23"/>
        </w:rPr>
        <w:footnoteReference w:id="79"/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="00504DFE" w:rsidRPr="00B66BC9">
        <w:rPr>
          <w:rFonts w:ascii="Times New Roman" w:hAnsi="Times New Roman"/>
          <w:sz w:val="23"/>
          <w:szCs w:val="23"/>
        </w:rPr>
        <w:t xml:space="preserve">stejně jako </w:t>
      </w:r>
      <w:r w:rsidR="00254143" w:rsidRPr="00B66BC9">
        <w:rPr>
          <w:rFonts w:ascii="Times New Roman" w:hAnsi="Times New Roman"/>
          <w:sz w:val="23"/>
          <w:szCs w:val="23"/>
        </w:rPr>
        <w:t>průběžné zpřesňování výkladu právních úprav a jejich revize či identifikace oblastí, v nichž je nutné právní rámec vytvořit. Potřeba revize právních úprav se v současnosti týk</w:t>
      </w:r>
      <w:r w:rsidR="00363C8A" w:rsidRPr="00B66BC9">
        <w:rPr>
          <w:rFonts w:ascii="Times New Roman" w:hAnsi="Times New Roman"/>
          <w:sz w:val="23"/>
          <w:szCs w:val="23"/>
        </w:rPr>
        <w:t>á</w:t>
      </w:r>
      <w:r w:rsidR="00254143" w:rsidRPr="00B66BC9">
        <w:rPr>
          <w:rFonts w:ascii="Times New Roman" w:hAnsi="Times New Roman"/>
          <w:sz w:val="23"/>
          <w:szCs w:val="23"/>
        </w:rPr>
        <w:t xml:space="preserve"> všech strategických oblastí rovnosti žen a</w:t>
      </w:r>
      <w:r w:rsidR="00DC39A5">
        <w:rPr>
          <w:rFonts w:ascii="Times New Roman" w:hAnsi="Times New Roman"/>
          <w:sz w:val="23"/>
          <w:szCs w:val="23"/>
        </w:rPr>
        <w:t> </w:t>
      </w:r>
      <w:r w:rsidR="00254143" w:rsidRPr="00B66BC9">
        <w:rPr>
          <w:rFonts w:ascii="Times New Roman" w:hAnsi="Times New Roman"/>
          <w:sz w:val="23"/>
          <w:szCs w:val="23"/>
        </w:rPr>
        <w:t>mužů</w:t>
      </w:r>
      <w:r w:rsidR="00363C8A" w:rsidRPr="00B66BC9">
        <w:rPr>
          <w:rFonts w:ascii="Times New Roman" w:hAnsi="Times New Roman"/>
          <w:sz w:val="23"/>
          <w:szCs w:val="23"/>
        </w:rPr>
        <w:t>, zejména však legislativního ukotvení agendy, zařízení poskytujících služby péče o</w:t>
      </w:r>
      <w:r w:rsidR="00646103" w:rsidRPr="00B66BC9">
        <w:rPr>
          <w:rFonts w:ascii="Times New Roman" w:hAnsi="Times New Roman"/>
          <w:sz w:val="23"/>
          <w:szCs w:val="23"/>
        </w:rPr>
        <w:t> </w:t>
      </w:r>
      <w:r w:rsidR="00363C8A" w:rsidRPr="00B66BC9">
        <w:rPr>
          <w:rFonts w:ascii="Times New Roman" w:hAnsi="Times New Roman"/>
          <w:sz w:val="23"/>
          <w:szCs w:val="23"/>
        </w:rPr>
        <w:t>předškolní děti, oblasti slaďování pracovního, soukromého a rodinného života, zejména s ohledem na zákoník práce (zvláštní provozní důvody, mateřská/rodičovská dovolená, práce z domova a na dálku), zákon o státní sociální podpoře (rodičovský příspěvek) a</w:t>
      </w:r>
      <w:r w:rsidR="00646103" w:rsidRPr="00B66BC9">
        <w:rPr>
          <w:rFonts w:ascii="Times New Roman" w:hAnsi="Times New Roman"/>
          <w:sz w:val="23"/>
          <w:szCs w:val="23"/>
        </w:rPr>
        <w:t> </w:t>
      </w:r>
      <w:r w:rsidR="00363C8A" w:rsidRPr="00B66BC9">
        <w:rPr>
          <w:rFonts w:ascii="Times New Roman" w:hAnsi="Times New Roman"/>
          <w:sz w:val="23"/>
          <w:szCs w:val="23"/>
        </w:rPr>
        <w:t xml:space="preserve">školský zákon, </w:t>
      </w:r>
      <w:r w:rsidR="000C2920" w:rsidRPr="00B66BC9">
        <w:rPr>
          <w:rFonts w:ascii="Times New Roman" w:hAnsi="Times New Roman"/>
          <w:sz w:val="23"/>
          <w:szCs w:val="23"/>
        </w:rPr>
        <w:t>porodní a poporodní péče, postavení migrujících osob</w:t>
      </w:r>
      <w:r w:rsidR="00EC2457" w:rsidRPr="00B66BC9">
        <w:rPr>
          <w:rFonts w:ascii="Times New Roman" w:hAnsi="Times New Roman"/>
          <w:sz w:val="23"/>
          <w:szCs w:val="23"/>
        </w:rPr>
        <w:t xml:space="preserve"> atd</w:t>
      </w:r>
      <w:r w:rsidR="00646103" w:rsidRPr="00B66BC9">
        <w:rPr>
          <w:rFonts w:ascii="Times New Roman" w:hAnsi="Times New Roman"/>
          <w:sz w:val="23"/>
          <w:szCs w:val="23"/>
        </w:rPr>
        <w:t>.</w:t>
      </w:r>
    </w:p>
    <w:p w:rsidR="00F52B85" w:rsidRPr="00B66BC9" w:rsidRDefault="00F52B85" w:rsidP="00AC771D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22" w:name="_Toc398126002"/>
      <w:r w:rsidRPr="00B66BC9">
        <w:rPr>
          <w:sz w:val="23"/>
          <w:szCs w:val="23"/>
        </w:rPr>
        <w:t>Sběr statistických dat</w:t>
      </w:r>
      <w:bookmarkEnd w:id="22"/>
    </w:p>
    <w:p w:rsidR="00120E16" w:rsidRPr="00B66BC9" w:rsidRDefault="00E32960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V České republice lze za ústřední orgán zodpovědný za sběr statistických dat s genderovým aspektem považovat ČSÚ, jenž plní roli národního koordinátora z hlediska metodologického - technického ukotvení i zajištění kontinuity, reliability a validity shromažďovaných statistických dat a zabezpečení úseků národních resortních statistik vztahujících se k genderové rovnosti. Za</w:t>
      </w:r>
      <w:r w:rsidR="00DC39A5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tímto účelem také vydává s pravidelnou periodicitou genderově statistické publikace </w:t>
      </w:r>
      <w:r w:rsidRPr="00B66BC9">
        <w:rPr>
          <w:rFonts w:ascii="Times New Roman" w:hAnsi="Times New Roman"/>
          <w:i/>
          <w:sz w:val="23"/>
          <w:szCs w:val="23"/>
        </w:rPr>
        <w:t>Zaostřeno na ženy a muže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80"/>
      </w:r>
      <w:r w:rsidRPr="00B66BC9">
        <w:rPr>
          <w:rFonts w:ascii="Times New Roman" w:hAnsi="Times New Roman"/>
          <w:sz w:val="23"/>
          <w:szCs w:val="23"/>
        </w:rPr>
        <w:t xml:space="preserve"> a </w:t>
      </w:r>
      <w:r w:rsidRPr="00B66BC9">
        <w:rPr>
          <w:rFonts w:ascii="Times New Roman" w:hAnsi="Times New Roman"/>
          <w:i/>
          <w:sz w:val="23"/>
          <w:szCs w:val="23"/>
        </w:rPr>
        <w:t>Ženy a muži v datech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81"/>
      </w:r>
      <w:r w:rsidRPr="00B66BC9">
        <w:rPr>
          <w:rFonts w:ascii="Times New Roman" w:hAnsi="Times New Roman"/>
          <w:sz w:val="23"/>
          <w:szCs w:val="23"/>
        </w:rPr>
        <w:t>. ČR se</w:t>
      </w:r>
      <w:r w:rsidR="00887EE7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ve</w:t>
      </w:r>
      <w:r w:rsidR="00887EE7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spolupráci s tímto odborným pracovištěm ke všem doposud přijatým dokumentům týkajícím se postavení mužů a žen a</w:t>
      </w:r>
      <w:r w:rsidR="00DC39A5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 xml:space="preserve">odstranění jejich diskriminace připojila a vzala tím na sebe </w:t>
      </w:r>
      <w:r w:rsidR="00120E16" w:rsidRPr="00B66BC9">
        <w:rPr>
          <w:rFonts w:ascii="Times New Roman" w:hAnsi="Times New Roman"/>
          <w:sz w:val="23"/>
          <w:szCs w:val="23"/>
        </w:rPr>
        <w:t>i </w:t>
      </w:r>
      <w:r w:rsidRPr="00B66BC9">
        <w:rPr>
          <w:rFonts w:ascii="Times New Roman" w:hAnsi="Times New Roman"/>
          <w:sz w:val="23"/>
          <w:szCs w:val="23"/>
        </w:rPr>
        <w:t xml:space="preserve">patřičné závazky, a to i co se týče statistického sledování této problematiky. U zjišťovaných a následně vydávaných údajů je tak zajištěna jejich návaznost a následná možnost sledovat jejich vývoj v čase. </w:t>
      </w:r>
      <w:r w:rsidR="00F52B85" w:rsidRPr="00B66BC9">
        <w:rPr>
          <w:rFonts w:ascii="Times New Roman" w:hAnsi="Times New Roman"/>
          <w:sz w:val="23"/>
          <w:szCs w:val="23"/>
        </w:rPr>
        <w:t>Mezi nejzásadnější oblasti genderové statistiky p</w:t>
      </w:r>
      <w:r w:rsidR="00205BCD" w:rsidRPr="00B66BC9">
        <w:rPr>
          <w:rFonts w:ascii="Times New Roman" w:hAnsi="Times New Roman"/>
          <w:sz w:val="23"/>
          <w:szCs w:val="23"/>
        </w:rPr>
        <w:t>a</w:t>
      </w:r>
      <w:r w:rsidR="00F52B85" w:rsidRPr="00B66BC9">
        <w:rPr>
          <w:rFonts w:ascii="Times New Roman" w:hAnsi="Times New Roman"/>
          <w:sz w:val="23"/>
          <w:szCs w:val="23"/>
        </w:rPr>
        <w:t>tří zejména tzv. Time</w:t>
      </w:r>
      <w:r w:rsidR="000C2920" w:rsidRPr="00B66BC9">
        <w:rPr>
          <w:rFonts w:ascii="Times New Roman" w:hAnsi="Times New Roman"/>
          <w:sz w:val="23"/>
          <w:szCs w:val="23"/>
        </w:rPr>
        <w:t>-</w:t>
      </w:r>
      <w:r w:rsidR="00205BCD" w:rsidRPr="00B66BC9">
        <w:rPr>
          <w:rFonts w:ascii="Times New Roman" w:hAnsi="Times New Roman"/>
          <w:sz w:val="23"/>
          <w:szCs w:val="23"/>
        </w:rPr>
        <w:t>U</w:t>
      </w:r>
      <w:r w:rsidR="00F52B85" w:rsidRPr="00B66BC9">
        <w:rPr>
          <w:rFonts w:ascii="Times New Roman" w:hAnsi="Times New Roman"/>
          <w:sz w:val="23"/>
          <w:szCs w:val="23"/>
        </w:rPr>
        <w:t>se</w:t>
      </w:r>
      <w:r w:rsidR="000C2920" w:rsidRPr="00B66BC9">
        <w:rPr>
          <w:rFonts w:ascii="Times New Roman" w:hAnsi="Times New Roman"/>
          <w:sz w:val="23"/>
          <w:szCs w:val="23"/>
        </w:rPr>
        <w:t>-</w:t>
      </w:r>
      <w:r w:rsidR="00205BCD" w:rsidRPr="00B66BC9">
        <w:rPr>
          <w:rFonts w:ascii="Times New Roman" w:hAnsi="Times New Roman"/>
          <w:sz w:val="23"/>
          <w:szCs w:val="23"/>
        </w:rPr>
        <w:t>S</w:t>
      </w:r>
      <w:r w:rsidR="00F52B85" w:rsidRPr="00B66BC9">
        <w:rPr>
          <w:rFonts w:ascii="Times New Roman" w:hAnsi="Times New Roman"/>
          <w:sz w:val="23"/>
          <w:szCs w:val="23"/>
        </w:rPr>
        <w:t>urvey, še</w:t>
      </w:r>
      <w:r w:rsidR="00FC66EB" w:rsidRPr="00B66BC9">
        <w:rPr>
          <w:rFonts w:ascii="Times New Roman" w:hAnsi="Times New Roman"/>
          <w:sz w:val="23"/>
          <w:szCs w:val="23"/>
        </w:rPr>
        <w:t xml:space="preserve">tření trávení času žen a mužů. </w:t>
      </w:r>
      <w:r w:rsidR="00205BCD" w:rsidRPr="00B66BC9">
        <w:rPr>
          <w:rFonts w:ascii="Times New Roman" w:hAnsi="Times New Roman"/>
          <w:sz w:val="23"/>
          <w:szCs w:val="23"/>
        </w:rPr>
        <w:t>V z</w:t>
      </w:r>
      <w:r w:rsidR="00F52B85" w:rsidRPr="00B66BC9">
        <w:rPr>
          <w:rFonts w:ascii="Times New Roman" w:hAnsi="Times New Roman"/>
          <w:sz w:val="23"/>
          <w:szCs w:val="23"/>
        </w:rPr>
        <w:t>ahraničí b</w:t>
      </w:r>
      <w:r w:rsidR="00205BCD" w:rsidRPr="00B66BC9">
        <w:rPr>
          <w:rFonts w:ascii="Times New Roman" w:hAnsi="Times New Roman"/>
          <w:sz w:val="23"/>
          <w:szCs w:val="23"/>
        </w:rPr>
        <w:t>ě</w:t>
      </w:r>
      <w:r w:rsidR="00F52B85" w:rsidRPr="00B66BC9">
        <w:rPr>
          <w:rFonts w:ascii="Times New Roman" w:hAnsi="Times New Roman"/>
          <w:sz w:val="23"/>
          <w:szCs w:val="23"/>
        </w:rPr>
        <w:t>žné zjišťování však v ČR v současné době chybí. Znovuzavedení tohoto sběru dat by poskytlo velice cenné informace nejen o</w:t>
      </w:r>
      <w:r w:rsidR="00FC66EB" w:rsidRPr="00B66BC9">
        <w:rPr>
          <w:rFonts w:ascii="Times New Roman" w:hAnsi="Times New Roman"/>
          <w:sz w:val="23"/>
          <w:szCs w:val="23"/>
        </w:rPr>
        <w:t> </w:t>
      </w:r>
      <w:r w:rsidR="00F52B85" w:rsidRPr="00B66BC9">
        <w:rPr>
          <w:rFonts w:ascii="Times New Roman" w:hAnsi="Times New Roman"/>
          <w:sz w:val="23"/>
          <w:szCs w:val="23"/>
        </w:rPr>
        <w:t xml:space="preserve">dělbě práce v domácnostech, péči o závislé členy rodiny, ale navíc by poskytlo </w:t>
      </w:r>
      <w:r w:rsidR="00120E16" w:rsidRPr="00B66BC9">
        <w:rPr>
          <w:rFonts w:ascii="Times New Roman" w:hAnsi="Times New Roman"/>
          <w:sz w:val="23"/>
          <w:szCs w:val="23"/>
        </w:rPr>
        <w:t>i </w:t>
      </w:r>
      <w:r w:rsidR="00F52B85" w:rsidRPr="00B66BC9">
        <w:rPr>
          <w:rFonts w:ascii="Times New Roman" w:hAnsi="Times New Roman"/>
          <w:sz w:val="23"/>
          <w:szCs w:val="23"/>
        </w:rPr>
        <w:t xml:space="preserve">ucelené údaje potřebné pro správné nastavení sociální politiky státu. </w:t>
      </w:r>
    </w:p>
    <w:p w:rsidR="00E32960" w:rsidRPr="00B66BC9" w:rsidRDefault="00E32960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lastRenderedPageBreak/>
        <w:t xml:space="preserve">V současné době nejsou k dispozici ani údaje o sumačních indexech vlastníků půdy a firem podle pohlaví, </w:t>
      </w:r>
      <w:r w:rsidR="00120E16" w:rsidRPr="00B66BC9">
        <w:rPr>
          <w:rFonts w:ascii="Times New Roman" w:hAnsi="Times New Roman"/>
          <w:sz w:val="23"/>
          <w:szCs w:val="23"/>
        </w:rPr>
        <w:t>o </w:t>
      </w:r>
      <w:r w:rsidRPr="00B66BC9">
        <w:rPr>
          <w:rFonts w:ascii="Times New Roman" w:hAnsi="Times New Roman"/>
          <w:sz w:val="23"/>
          <w:szCs w:val="23"/>
        </w:rPr>
        <w:t>ekonomické aktivitě propojené s údajem věk</w:t>
      </w:r>
      <w:r w:rsidR="00120E16" w:rsidRPr="00B66BC9">
        <w:rPr>
          <w:rFonts w:ascii="Times New Roman" w:hAnsi="Times New Roman"/>
          <w:sz w:val="23"/>
          <w:szCs w:val="23"/>
        </w:rPr>
        <w:t>u</w:t>
      </w:r>
      <w:r w:rsidRPr="00B66BC9">
        <w:rPr>
          <w:rFonts w:ascii="Times New Roman" w:hAnsi="Times New Roman"/>
          <w:sz w:val="23"/>
          <w:szCs w:val="23"/>
        </w:rPr>
        <w:t xml:space="preserve"> nezletilých dětí, </w:t>
      </w:r>
      <w:r w:rsidR="00120E16" w:rsidRPr="00B66BC9">
        <w:rPr>
          <w:rFonts w:ascii="Times New Roman" w:hAnsi="Times New Roman"/>
          <w:sz w:val="23"/>
          <w:szCs w:val="23"/>
        </w:rPr>
        <w:t>o </w:t>
      </w:r>
      <w:r w:rsidRPr="00B66BC9">
        <w:rPr>
          <w:rFonts w:ascii="Times New Roman" w:hAnsi="Times New Roman"/>
          <w:sz w:val="23"/>
          <w:szCs w:val="23"/>
        </w:rPr>
        <w:t>přístupu k úvěrům podle pohlaví a </w:t>
      </w:r>
      <w:r w:rsidR="00120E16" w:rsidRPr="00B66BC9">
        <w:rPr>
          <w:rFonts w:ascii="Times New Roman" w:hAnsi="Times New Roman"/>
          <w:sz w:val="23"/>
          <w:szCs w:val="23"/>
        </w:rPr>
        <w:t>o </w:t>
      </w:r>
      <w:r w:rsidRPr="00B66BC9">
        <w:rPr>
          <w:rFonts w:ascii="Times New Roman" w:hAnsi="Times New Roman"/>
          <w:sz w:val="23"/>
          <w:szCs w:val="23"/>
        </w:rPr>
        <w:t xml:space="preserve">podílu žen v manažerských pozicích. V ČR dále existují </w:t>
      </w:r>
      <w:r w:rsidR="00120E16" w:rsidRPr="00B66BC9">
        <w:rPr>
          <w:rFonts w:ascii="Times New Roman" w:hAnsi="Times New Roman"/>
          <w:sz w:val="23"/>
          <w:szCs w:val="23"/>
        </w:rPr>
        <w:t xml:space="preserve">problematické </w:t>
      </w:r>
      <w:r w:rsidRPr="00B66BC9">
        <w:rPr>
          <w:rFonts w:ascii="Times New Roman" w:hAnsi="Times New Roman"/>
          <w:sz w:val="23"/>
          <w:szCs w:val="23"/>
        </w:rPr>
        <w:t xml:space="preserve">oblasti sběru dat týkající se etnických menšin podle pohlaví a věku, a to zejména z důvodů nejasného definičního uchopení pojmu. Dále v ČR chybí úplné statistiky za všechny učitelky a učitele podle věku a z oblasti soudnictví a kriminality lze vzhledem k jejímu latentnímu charakteru těžko s přesností podchytit </w:t>
      </w:r>
      <w:r w:rsidR="00120E16" w:rsidRPr="00B66BC9">
        <w:rPr>
          <w:rFonts w:ascii="Times New Roman" w:hAnsi="Times New Roman"/>
          <w:sz w:val="23"/>
          <w:szCs w:val="23"/>
        </w:rPr>
        <w:t xml:space="preserve">zejména </w:t>
      </w:r>
      <w:r w:rsidRPr="00B66BC9">
        <w:rPr>
          <w:rFonts w:ascii="Times New Roman" w:hAnsi="Times New Roman"/>
          <w:sz w:val="23"/>
          <w:szCs w:val="23"/>
        </w:rPr>
        <w:t xml:space="preserve">ilegální migraci. </w:t>
      </w:r>
    </w:p>
    <w:p w:rsidR="00120E16" w:rsidRPr="00B66BC9" w:rsidRDefault="00120E16" w:rsidP="00B66BC9">
      <w:pPr>
        <w:spacing w:after="120" w:line="240" w:lineRule="auto"/>
        <w:jc w:val="both"/>
        <w:rPr>
          <w:rFonts w:ascii="Times New Roman" w:hAnsi="Times New Roman"/>
          <w:color w:val="000000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Některé ukazatele se nedaří sledovat každoročně, jsou závislé na ad-hoc výběrových šetřeních, jež probíhají jednou za delší časový úsek či nepravidelně. Jedná se především </w:t>
      </w:r>
      <w:r w:rsidRPr="00B66BC9">
        <w:rPr>
          <w:rFonts w:ascii="Times New Roman" w:hAnsi="Times New Roman"/>
          <w:color w:val="000000"/>
          <w:sz w:val="23"/>
          <w:szCs w:val="23"/>
        </w:rPr>
        <w:t xml:space="preserve">o tyto oblasti: </w:t>
      </w:r>
    </w:p>
    <w:p w:rsidR="00120E16" w:rsidRPr="00B66BC9" w:rsidRDefault="00120E1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color w:val="000000"/>
          <w:sz w:val="23"/>
          <w:szCs w:val="23"/>
        </w:rPr>
        <w:t>- oblast veřejného života a rozhodování (funkcionáři odborů podle pohlaví, vedoucí členové</w:t>
      </w:r>
      <w:r w:rsidRPr="00B66BC9">
        <w:rPr>
          <w:rFonts w:ascii="Times New Roman" w:hAnsi="Times New Roman"/>
          <w:sz w:val="23"/>
          <w:szCs w:val="23"/>
        </w:rPr>
        <w:t xml:space="preserve"> v národních nevládních organizacích podle pohlaví a typu organizace, ředitelé a šéfredaktoři v</w:t>
      </w:r>
      <w:r w:rsidR="0079282B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televizi a rozhlase a šéfredaktoři a redaktoři v tisku podle pohlaví);</w:t>
      </w:r>
    </w:p>
    <w:p w:rsidR="00120E16" w:rsidRPr="00B66BC9" w:rsidRDefault="00120E1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- oblast obyvatelstva a rodin a domácností (rozhodovací pozice v rámci rodiny podle pohlaví, péče o děti podle pohlaví pečující osoby, péče o děti podle času věnovaného péči a podle pohlaví, péče o ostatní závislé osoby podle pohlaví pečující osoby a péče o ostatní závislé osoby podle času věnovaného péči a podle pohlaví);</w:t>
      </w:r>
    </w:p>
    <w:p w:rsidR="00120E16" w:rsidRPr="00B66BC9" w:rsidRDefault="00120E16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- oblast zdraví (hodnocení subjektivního zdravotního stavu podle pohlaví, konzumace alkoholu podle pravidelnosti a množství a pohlaví, a pravidelnost cvičení a pěstování rekreačních sportů podle pohlaví);</w:t>
      </w:r>
    </w:p>
    <w:p w:rsidR="00E32960" w:rsidRPr="0079282B" w:rsidRDefault="00120E16" w:rsidP="0079282B">
      <w:pPr>
        <w:pStyle w:val="Zkladntextodsazen3"/>
        <w:spacing w:before="160" w:line="240" w:lineRule="auto"/>
        <w:ind w:left="0"/>
        <w:jc w:val="both"/>
        <w:rPr>
          <w:rFonts w:ascii="Times New Roman" w:hAnsi="Times New Roman" w:cs="Times New Roman"/>
          <w:sz w:val="23"/>
          <w:szCs w:val="23"/>
        </w:rPr>
      </w:pPr>
      <w:r w:rsidRPr="00B66BC9">
        <w:rPr>
          <w:rFonts w:ascii="Times New Roman" w:hAnsi="Times New Roman" w:cs="Times New Roman"/>
          <w:sz w:val="23"/>
          <w:szCs w:val="23"/>
        </w:rPr>
        <w:t>- oblast práce a mezd (čas strávený neplacenou prací podle pohlaví, volný čas podle pohlaví a čas věnovaný osobní péči podle pohlaví).</w:t>
      </w:r>
    </w:p>
    <w:p w:rsidR="00F868F2" w:rsidRPr="00B66BC9" w:rsidRDefault="00F868F2" w:rsidP="00F868F2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23" w:name="_Toc398126003"/>
      <w:r w:rsidRPr="00B66BC9">
        <w:rPr>
          <w:sz w:val="23"/>
          <w:szCs w:val="23"/>
        </w:rPr>
        <w:t>Muži a rovnost žen a mužů</w:t>
      </w:r>
      <w:bookmarkEnd w:id="23"/>
    </w:p>
    <w:p w:rsidR="00F868F2" w:rsidRPr="00B66BC9" w:rsidRDefault="00F868F2" w:rsidP="00F868F2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Rovnost žen a mužů se často chápe jako koncept týkající se primárně žen. Tento pohled byl a je v</w:t>
      </w:r>
      <w:r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kontextu historicky vnímaného nerovného postavení žen logický a legitimní. V současnosti se však jako rozhodující jeví koncept genderové rovnosti, který zohledňuje otázky týkající se jak žen, tak mužů a nabízející oběma zásadní zisky. Cílem není stejnost a popření všech rozdílů mezi pohlavími, ale rovnost.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82"/>
      </w:r>
      <w:r w:rsidRPr="00B66BC9">
        <w:rPr>
          <w:rFonts w:ascii="Times New Roman" w:hAnsi="Times New Roman"/>
          <w:sz w:val="23"/>
          <w:szCs w:val="23"/>
        </w:rPr>
        <w:t xml:space="preserve"> Pevně stanovené genderově podmíněné role totiž omezují nejen ženy, ale i muže. Stačí si připomenout diskriminaci otců po rozvodu. </w:t>
      </w:r>
    </w:p>
    <w:p w:rsidR="00F868F2" w:rsidRPr="00B66BC9" w:rsidRDefault="00F868F2" w:rsidP="00F868F2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Dle výsledků výzkumu </w:t>
      </w:r>
      <w:r w:rsidRPr="00B66BC9">
        <w:rPr>
          <w:rFonts w:ascii="Times New Roman" w:hAnsi="Times New Roman"/>
          <w:sz w:val="23"/>
          <w:szCs w:val="23"/>
          <w:shd w:val="clear" w:color="auto" w:fill="FFFFFF"/>
        </w:rPr>
        <w:t xml:space="preserve">Podoby otcovství v ČR zadaného MPSV </w:t>
      </w:r>
      <w:r w:rsidRPr="00B66BC9">
        <w:rPr>
          <w:rFonts w:ascii="Times New Roman" w:hAnsi="Times New Roman"/>
          <w:sz w:val="23"/>
          <w:szCs w:val="23"/>
        </w:rPr>
        <w:t>jsou muži s tradičním, stereotypním rozdělením rolí v rodině (na živitele a pečovatelku) spíše spokojeni.</w:t>
      </w:r>
      <w:r w:rsidRPr="00B66BC9">
        <w:rPr>
          <w:rStyle w:val="Znakapoznpodarou"/>
          <w:rFonts w:ascii="Times New Roman" w:hAnsi="Times New Roman"/>
          <w:sz w:val="23"/>
          <w:szCs w:val="23"/>
          <w:shd w:val="clear" w:color="auto" w:fill="FFFFFF"/>
        </w:rPr>
        <w:footnoteReference w:id="83"/>
      </w:r>
      <w:r w:rsidRPr="00B66BC9">
        <w:rPr>
          <w:rFonts w:ascii="Times New Roman" w:hAnsi="Times New Roman"/>
          <w:sz w:val="23"/>
          <w:szCs w:val="23"/>
        </w:rPr>
        <w:t xml:space="preserve"> Z výsledků tohoto výzkumu vyplývá, že drtivou většinu činností spojených s každodenní péčí o děti a</w:t>
      </w:r>
      <w:r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zajišťování domácnosti mají na starost ženy. Ty v průměru obstarávají 75 % domácích prací, 73</w:t>
      </w:r>
      <w:r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% každodenní péče o děti a 68 % nákupů. Ženy také v 75 % přebírají roli primární pečovatelky o seniory a seniorky v rodině, role mužů je převážně sekundární a omezuje se spíše na</w:t>
      </w:r>
      <w:r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příležitostnou pomoc.</w:t>
      </w:r>
    </w:p>
    <w:p w:rsidR="00F868F2" w:rsidRPr="00B66BC9" w:rsidRDefault="00F868F2" w:rsidP="00F868F2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Situaci v oblasti zajištění péče o děti přesvědčivě dokreslují genderově členěné údaje MPSV o</w:t>
      </w:r>
      <w:r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příjemcích rodičovského příspěvku: v roce 2012 byly ženy příjemkyněmi ve 306 412 případech, příjemců – mužů bylo 5 249 (tj. 1,7 % z celkového počtu příjemců).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84"/>
      </w:r>
      <w:r w:rsidRPr="00B66BC9">
        <w:rPr>
          <w:rFonts w:ascii="Times New Roman" w:hAnsi="Times New Roman"/>
          <w:sz w:val="23"/>
          <w:szCs w:val="23"/>
        </w:rPr>
        <w:t xml:space="preserve"> V současnosti také prakticky neexistují cílené programy na podporu aktivního otcovství, a to ani ze strany veřejné správy, ani ze strany zaměstnavatelů. </w:t>
      </w:r>
    </w:p>
    <w:p w:rsidR="00F868F2" w:rsidRPr="00B66BC9" w:rsidRDefault="00F868F2" w:rsidP="00F868F2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lastRenderedPageBreak/>
        <w:t>Genderová segregace ve školství, zejména v oblasti primárního vzdělávání, je podrobněji popsána výše, v kap. 3.5. Nízká pozornost je věnována také genderovým souvislostem zdraví, kvality a</w:t>
      </w:r>
      <w:r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života a naděje dožití. U mužů je dále doložena vyšší míra závislostí (poměr mužů a žen závislých na alkoholu a užívajících jiné návykové látky je dle ÚZIS 2:1) a vyšší procento sebevražd (dle údajů ČSÚ činí poměr sebevražd mužů a žen 4,8:1).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85"/>
      </w:r>
      <w:r w:rsidRPr="00B66BC9">
        <w:rPr>
          <w:rFonts w:ascii="Times New Roman" w:hAnsi="Times New Roman"/>
          <w:sz w:val="23"/>
          <w:szCs w:val="23"/>
        </w:rPr>
        <w:t xml:space="preserve"> </w:t>
      </w:r>
    </w:p>
    <w:p w:rsidR="00F52B85" w:rsidRPr="00B66BC9" w:rsidRDefault="00F52B85" w:rsidP="00AC771D">
      <w:pPr>
        <w:pStyle w:val="Nadpis2"/>
        <w:numPr>
          <w:ilvl w:val="1"/>
          <w:numId w:val="10"/>
        </w:numPr>
        <w:spacing w:before="120" w:beforeAutospacing="0" w:after="120" w:afterAutospacing="0"/>
        <w:ind w:left="567" w:hanging="567"/>
        <w:jc w:val="both"/>
        <w:rPr>
          <w:sz w:val="23"/>
          <w:szCs w:val="23"/>
        </w:rPr>
      </w:pPr>
      <w:bookmarkStart w:id="24" w:name="_Toc398126004"/>
      <w:r w:rsidRPr="00B66BC9">
        <w:rPr>
          <w:sz w:val="23"/>
          <w:szCs w:val="23"/>
        </w:rPr>
        <w:t>Spolupráce s</w:t>
      </w:r>
      <w:r w:rsidR="001C7A5B" w:rsidRPr="00B66BC9">
        <w:rPr>
          <w:sz w:val="23"/>
          <w:szCs w:val="23"/>
        </w:rPr>
        <w:t> </w:t>
      </w:r>
      <w:r w:rsidRPr="00B66BC9">
        <w:rPr>
          <w:sz w:val="23"/>
          <w:szCs w:val="23"/>
        </w:rPr>
        <w:t>partnery</w:t>
      </w:r>
      <w:bookmarkEnd w:id="24"/>
    </w:p>
    <w:p w:rsidR="008C606D" w:rsidRPr="00B66BC9" w:rsidRDefault="008C606D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Pro výkon agendy rovnosti žen a mužů je zásadní kooperace a vzájemná informovanost všech zúčastněných subjektů – tj. jak institucí a orgánů státní správy, tak zástupců a</w:t>
      </w:r>
      <w:r w:rsidR="00A115D3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zástupkyň neziskového, ziskového a akademického sektoru. Zástupci a zástupkyně různých sektorů jsou zastoupeny v Radě, výborech Rady a pracovních skupinách, stávají se součástí expertních skupin pracujících na strategických dokumentech</w:t>
      </w:r>
      <w:r w:rsidR="00A52287" w:rsidRPr="00B66BC9">
        <w:rPr>
          <w:rFonts w:ascii="Times New Roman" w:hAnsi="Times New Roman"/>
          <w:sz w:val="23"/>
          <w:szCs w:val="23"/>
        </w:rPr>
        <w:t xml:space="preserve"> atd</w:t>
      </w:r>
      <w:r w:rsidRPr="00B66BC9">
        <w:rPr>
          <w:rFonts w:ascii="Times New Roman" w:hAnsi="Times New Roman"/>
          <w:sz w:val="23"/>
          <w:szCs w:val="23"/>
        </w:rPr>
        <w:t xml:space="preserve">. </w:t>
      </w:r>
    </w:p>
    <w:p w:rsidR="00995BB9" w:rsidRPr="00B66BC9" w:rsidRDefault="00D117E3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>Různorodost organizací, jejich flexibilita a rozmanité portfolio aktivit činí z nestátních subjektů důležité aktérky a aktéry prosazování</w:t>
      </w:r>
      <w:r w:rsidR="00A52287" w:rsidRPr="00B66BC9">
        <w:rPr>
          <w:rFonts w:ascii="Times New Roman" w:hAnsi="Times New Roman"/>
          <w:sz w:val="23"/>
          <w:szCs w:val="23"/>
        </w:rPr>
        <w:t xml:space="preserve"> politiky rovnosti žen a mužů, </w:t>
      </w:r>
      <w:r w:rsidRPr="00B66BC9">
        <w:rPr>
          <w:rFonts w:ascii="Times New Roman" w:hAnsi="Times New Roman"/>
          <w:sz w:val="23"/>
          <w:szCs w:val="23"/>
        </w:rPr>
        <w:t>v žádném případě by</w:t>
      </w:r>
      <w:r w:rsidR="00A115D3" w:rsidRPr="00B66BC9">
        <w:rPr>
          <w:rFonts w:ascii="Times New Roman" w:hAnsi="Times New Roman"/>
          <w:sz w:val="23"/>
          <w:szCs w:val="23"/>
        </w:rPr>
        <w:t> </w:t>
      </w:r>
      <w:r w:rsidRPr="00B66BC9">
        <w:rPr>
          <w:rFonts w:ascii="Times New Roman" w:hAnsi="Times New Roman"/>
          <w:sz w:val="23"/>
          <w:szCs w:val="23"/>
        </w:rPr>
        <w:t>však tyto subjekty neměly nahrazovat nebo přebírat roli státu.</w:t>
      </w:r>
      <w:r w:rsidRPr="00B66BC9">
        <w:rPr>
          <w:rStyle w:val="Znakapoznpodarou"/>
          <w:rFonts w:ascii="Times New Roman" w:hAnsi="Times New Roman"/>
          <w:sz w:val="23"/>
          <w:szCs w:val="23"/>
        </w:rPr>
        <w:footnoteReference w:id="86"/>
      </w:r>
    </w:p>
    <w:p w:rsidR="0014480A" w:rsidRPr="00B66BC9" w:rsidRDefault="00B359F2" w:rsidP="00B66BC9">
      <w:pPr>
        <w:spacing w:after="120" w:line="240" w:lineRule="auto"/>
        <w:jc w:val="both"/>
        <w:rPr>
          <w:rFonts w:ascii="Times New Roman" w:hAnsi="Times New Roman"/>
          <w:sz w:val="23"/>
          <w:szCs w:val="23"/>
        </w:rPr>
      </w:pPr>
      <w:r w:rsidRPr="00B66BC9">
        <w:rPr>
          <w:rFonts w:ascii="Times New Roman" w:hAnsi="Times New Roman"/>
          <w:sz w:val="23"/>
          <w:szCs w:val="23"/>
        </w:rPr>
        <w:t xml:space="preserve">Z činností </w:t>
      </w:r>
      <w:r w:rsidR="00995BB9" w:rsidRPr="00B66BC9">
        <w:rPr>
          <w:rFonts w:ascii="Times New Roman" w:hAnsi="Times New Roman"/>
          <w:sz w:val="23"/>
          <w:szCs w:val="23"/>
        </w:rPr>
        <w:t>NNO</w:t>
      </w:r>
      <w:r w:rsidRPr="00B66BC9">
        <w:rPr>
          <w:rFonts w:ascii="Times New Roman" w:hAnsi="Times New Roman"/>
          <w:sz w:val="23"/>
          <w:szCs w:val="23"/>
        </w:rPr>
        <w:t xml:space="preserve"> patří mezi </w:t>
      </w:r>
      <w:r w:rsidR="00D117E3" w:rsidRPr="00B66BC9">
        <w:rPr>
          <w:rFonts w:ascii="Times New Roman" w:hAnsi="Times New Roman"/>
          <w:sz w:val="23"/>
          <w:szCs w:val="23"/>
        </w:rPr>
        <w:t>nejvýznamnější</w:t>
      </w:r>
      <w:r w:rsidRPr="00B66BC9">
        <w:rPr>
          <w:rFonts w:ascii="Times New Roman" w:hAnsi="Times New Roman"/>
          <w:sz w:val="23"/>
          <w:szCs w:val="23"/>
        </w:rPr>
        <w:t xml:space="preserve"> formy spolupráce s veřejnou správou zejména:</w:t>
      </w:r>
      <w:r w:rsidR="001C7A5B" w:rsidRPr="00B66BC9">
        <w:rPr>
          <w:rFonts w:ascii="Times New Roman" w:hAnsi="Times New Roman"/>
          <w:sz w:val="23"/>
          <w:szCs w:val="23"/>
        </w:rPr>
        <w:t xml:space="preserve"> osvětové a vzdělávací aktivity, advokační činnost, aktivity zaměřené na prevenci různých nežádoucích sociálních</w:t>
      </w:r>
      <w:r w:rsidRPr="00B66BC9">
        <w:rPr>
          <w:rFonts w:ascii="Times New Roman" w:hAnsi="Times New Roman"/>
          <w:sz w:val="23"/>
          <w:szCs w:val="23"/>
        </w:rPr>
        <w:t xml:space="preserve"> </w:t>
      </w:r>
      <w:r w:rsidR="001C7A5B" w:rsidRPr="00B66BC9">
        <w:rPr>
          <w:rFonts w:ascii="Times New Roman" w:hAnsi="Times New Roman"/>
          <w:sz w:val="23"/>
          <w:szCs w:val="23"/>
        </w:rPr>
        <w:t xml:space="preserve">jevů, </w:t>
      </w:r>
      <w:r w:rsidR="00F07ABC" w:rsidRPr="00B66BC9">
        <w:rPr>
          <w:rFonts w:ascii="Times New Roman" w:hAnsi="Times New Roman"/>
          <w:sz w:val="23"/>
          <w:szCs w:val="23"/>
        </w:rPr>
        <w:t>poradenství, krizová pomoc, poskytování expertízy různým státním orgánům atd</w:t>
      </w:r>
      <w:r w:rsidRPr="00B66BC9">
        <w:rPr>
          <w:rFonts w:ascii="Times New Roman" w:hAnsi="Times New Roman"/>
          <w:sz w:val="23"/>
          <w:szCs w:val="23"/>
        </w:rPr>
        <w:t>.</w:t>
      </w:r>
      <w:r w:rsidR="00F07ABC" w:rsidRPr="00B66BC9">
        <w:rPr>
          <w:rFonts w:ascii="Times New Roman" w:hAnsi="Times New Roman"/>
          <w:sz w:val="23"/>
          <w:szCs w:val="23"/>
        </w:rPr>
        <w:t xml:space="preserve"> V řadě uvedených oblastí je činnost NNO nezastupitelná, přesto dosud neexistuje </w:t>
      </w:r>
      <w:r w:rsidR="00741D36" w:rsidRPr="00B66BC9">
        <w:rPr>
          <w:rFonts w:ascii="Times New Roman" w:hAnsi="Times New Roman"/>
          <w:sz w:val="23"/>
          <w:szCs w:val="23"/>
        </w:rPr>
        <w:t>udržitelný systém jejich financování a role NNO není v systému institucí zabývajících se genderovou rovností ukotvena, systém spolupráce mezi veřejnou správou a</w:t>
      </w:r>
      <w:r w:rsidR="00A115D3" w:rsidRPr="00B66BC9">
        <w:rPr>
          <w:rFonts w:ascii="Times New Roman" w:hAnsi="Times New Roman"/>
          <w:sz w:val="23"/>
          <w:szCs w:val="23"/>
        </w:rPr>
        <w:t> </w:t>
      </w:r>
      <w:r w:rsidR="00741D36" w:rsidRPr="00B66BC9">
        <w:rPr>
          <w:rFonts w:ascii="Times New Roman" w:hAnsi="Times New Roman"/>
          <w:sz w:val="23"/>
          <w:szCs w:val="23"/>
        </w:rPr>
        <w:t>NNO je nastaven pouze v některých oblastech, převážně pouze v těch, které nejsou veřejnou správou řešeny (např.</w:t>
      </w:r>
      <w:r w:rsidR="0079282B">
        <w:rPr>
          <w:rFonts w:ascii="Times New Roman" w:hAnsi="Times New Roman"/>
          <w:sz w:val="23"/>
          <w:szCs w:val="23"/>
        </w:rPr>
        <w:t> </w:t>
      </w:r>
      <w:r w:rsidR="00741D36" w:rsidRPr="00B66BC9">
        <w:rPr>
          <w:rFonts w:ascii="Times New Roman" w:hAnsi="Times New Roman"/>
          <w:sz w:val="23"/>
          <w:szCs w:val="23"/>
        </w:rPr>
        <w:t>projekty mezinárodní spolupráce</w:t>
      </w:r>
      <w:r w:rsidR="00932DDB" w:rsidRPr="00B66BC9">
        <w:rPr>
          <w:rFonts w:ascii="Times New Roman" w:hAnsi="Times New Roman"/>
          <w:sz w:val="23"/>
          <w:szCs w:val="23"/>
        </w:rPr>
        <w:t xml:space="preserve"> či</w:t>
      </w:r>
      <w:r w:rsidR="00741D36" w:rsidRPr="00B66BC9">
        <w:rPr>
          <w:rFonts w:ascii="Times New Roman" w:hAnsi="Times New Roman"/>
          <w:sz w:val="23"/>
          <w:szCs w:val="23"/>
        </w:rPr>
        <w:t xml:space="preserve"> krizová</w:t>
      </w:r>
      <w:r w:rsidR="00932DDB" w:rsidRPr="00B66BC9">
        <w:rPr>
          <w:rFonts w:ascii="Times New Roman" w:hAnsi="Times New Roman"/>
          <w:sz w:val="23"/>
          <w:szCs w:val="23"/>
        </w:rPr>
        <w:t xml:space="preserve"> pomoc obětem domácího násilí).</w:t>
      </w:r>
      <w:r w:rsidR="001C7A5B" w:rsidRPr="00B66BC9">
        <w:rPr>
          <w:rFonts w:ascii="Times New Roman" w:hAnsi="Times New Roman"/>
          <w:sz w:val="23"/>
          <w:szCs w:val="23"/>
        </w:rPr>
        <w:cr/>
      </w:r>
      <w:r w:rsidR="0014480A" w:rsidRPr="00B66BC9">
        <w:rPr>
          <w:rFonts w:ascii="Times New Roman" w:hAnsi="Times New Roman"/>
          <w:sz w:val="23"/>
          <w:szCs w:val="23"/>
        </w:rPr>
        <w:t xml:space="preserve">V souladu se statutem Rady jsou jejími členy a členkami i zástupci a zástupkyně akademické obce. Základním cílem zapojení akademické obce v Radě je přenos nezbytných teoretických poznatků a výzkumných zjištění do činnosti Rady, což přispívá k lepší analýze různých specifických otázek spojených s genderovou problematikou. Zastoupena jsou následující akademická pracoviště: Sociologický ústav Akademie věd, Fakulta humanitních studií Karlovy univerzity a Fakulta sociologických studií Masarykovy univerzity. Obdobně jako v oblasti spolupráce s NNO, ani zde není rámec spolupráce systematicky ukotven, ze strany státu </w:t>
      </w:r>
      <w:r w:rsidR="007D3C39" w:rsidRPr="00B66BC9">
        <w:rPr>
          <w:rFonts w:ascii="Times New Roman" w:hAnsi="Times New Roman"/>
          <w:sz w:val="23"/>
          <w:szCs w:val="23"/>
        </w:rPr>
        <w:t>nejsou zadávána výzkumná témata</w:t>
      </w:r>
      <w:r w:rsidR="00907C0C" w:rsidRPr="00B66BC9">
        <w:rPr>
          <w:rFonts w:ascii="Times New Roman" w:hAnsi="Times New Roman"/>
          <w:sz w:val="23"/>
          <w:szCs w:val="23"/>
        </w:rPr>
        <w:t>, čímž zůstává významná část potenciálu spolupráce nevyužita.</w:t>
      </w:r>
      <w:r w:rsidR="0014480A" w:rsidRPr="00B66BC9">
        <w:rPr>
          <w:rFonts w:ascii="Times New Roman" w:hAnsi="Times New Roman"/>
          <w:sz w:val="23"/>
          <w:szCs w:val="23"/>
        </w:rPr>
        <w:t xml:space="preserve">  </w:t>
      </w:r>
    </w:p>
    <w:p w:rsidR="000367E1" w:rsidRPr="00B66BC9" w:rsidRDefault="00741D36" w:rsidP="00B66BC9">
      <w:pPr>
        <w:spacing w:after="120" w:line="240" w:lineRule="auto"/>
        <w:jc w:val="both"/>
        <w:rPr>
          <w:rFonts w:ascii="Times New Roman" w:hAnsi="Times New Roman"/>
          <w:bCs/>
          <w:iCs/>
          <w:sz w:val="23"/>
          <w:szCs w:val="23"/>
          <w:shd w:val="clear" w:color="auto" w:fill="FFFFFF"/>
        </w:rPr>
      </w:pPr>
      <w:r w:rsidRPr="00B66BC9">
        <w:rPr>
          <w:rFonts w:ascii="Times New Roman" w:hAnsi="Times New Roman"/>
          <w:sz w:val="23"/>
          <w:szCs w:val="23"/>
        </w:rPr>
        <w:t xml:space="preserve">Dalšími významnými partnery </w:t>
      </w:r>
      <w:r w:rsidR="0014480A" w:rsidRPr="00B66BC9">
        <w:rPr>
          <w:rFonts w:ascii="Times New Roman" w:hAnsi="Times New Roman"/>
          <w:sz w:val="23"/>
          <w:szCs w:val="23"/>
        </w:rPr>
        <w:t>veřejné</w:t>
      </w:r>
      <w:r w:rsidRPr="00B66BC9">
        <w:rPr>
          <w:rFonts w:ascii="Times New Roman" w:hAnsi="Times New Roman"/>
          <w:sz w:val="23"/>
          <w:szCs w:val="23"/>
        </w:rPr>
        <w:t xml:space="preserve"> správy jsou odborové organizace a svazy</w:t>
      </w:r>
      <w:r w:rsidR="000C0851" w:rsidRPr="00B66BC9">
        <w:rPr>
          <w:rFonts w:ascii="Times New Roman" w:hAnsi="Times New Roman"/>
          <w:sz w:val="23"/>
          <w:szCs w:val="23"/>
        </w:rPr>
        <w:t xml:space="preserve"> či jiná neformální sdružení</w:t>
      </w:r>
      <w:r w:rsidRPr="00B66BC9">
        <w:rPr>
          <w:rFonts w:ascii="Times New Roman" w:hAnsi="Times New Roman"/>
          <w:sz w:val="23"/>
          <w:szCs w:val="23"/>
        </w:rPr>
        <w:t xml:space="preserve"> zaměstnavatelů, zejména </w:t>
      </w:r>
      <w:r w:rsidR="00995BB9" w:rsidRPr="00B66BC9">
        <w:rPr>
          <w:rFonts w:ascii="Times New Roman" w:hAnsi="Times New Roman"/>
          <w:sz w:val="23"/>
          <w:szCs w:val="23"/>
        </w:rPr>
        <w:t>Českomoravsk</w:t>
      </w:r>
      <w:r w:rsidRPr="00B66BC9">
        <w:rPr>
          <w:rFonts w:ascii="Times New Roman" w:hAnsi="Times New Roman"/>
          <w:sz w:val="23"/>
          <w:szCs w:val="23"/>
        </w:rPr>
        <w:t>á</w:t>
      </w:r>
      <w:r w:rsidR="00995BB9" w:rsidRPr="00B66BC9">
        <w:rPr>
          <w:rFonts w:ascii="Times New Roman" w:hAnsi="Times New Roman"/>
          <w:sz w:val="23"/>
          <w:szCs w:val="23"/>
        </w:rPr>
        <w:t xml:space="preserve"> konfederace odborových svazů </w:t>
      </w:r>
      <w:r w:rsidR="00D55864" w:rsidRPr="00B66BC9">
        <w:rPr>
          <w:rStyle w:val="Siln"/>
          <w:rFonts w:ascii="Times New Roman" w:hAnsi="Times New Roman"/>
          <w:b w:val="0"/>
          <w:iCs/>
          <w:sz w:val="23"/>
          <w:szCs w:val="23"/>
          <w:shd w:val="clear" w:color="auto" w:fill="FFFFFF"/>
        </w:rPr>
        <w:t xml:space="preserve">a Svaz </w:t>
      </w:r>
      <w:r w:rsidR="00D55864" w:rsidRPr="00B66BC9">
        <w:rPr>
          <w:rFonts w:ascii="Times New Roman" w:hAnsi="Times New Roman"/>
          <w:sz w:val="23"/>
          <w:szCs w:val="23"/>
        </w:rPr>
        <w:t xml:space="preserve">průmyslu a dopravy České republiky. </w:t>
      </w:r>
    </w:p>
    <w:sectPr w:rsidR="000367E1" w:rsidRPr="00B66BC9" w:rsidSect="00E9287B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17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01CB" w:rsidRDefault="00E201CB" w:rsidP="00C85967">
      <w:pPr>
        <w:spacing w:after="0" w:line="240" w:lineRule="auto"/>
      </w:pPr>
      <w:r>
        <w:separator/>
      </w:r>
    </w:p>
  </w:endnote>
  <w:endnote w:type="continuationSeparator" w:id="0">
    <w:p w:rsidR="00E201CB" w:rsidRDefault="00E201CB" w:rsidP="00C859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yriad Pro Light">
    <w:altName w:val="Myriad Pro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CE-Light">
    <w:altName w:val="Arial Unicode MS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C52" w:rsidRDefault="00134C52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13728446"/>
      <w:docPartObj>
        <w:docPartGallery w:val="Page Numbers (Bottom of Page)"/>
        <w:docPartUnique/>
      </w:docPartObj>
    </w:sdtPr>
    <w:sdtEndPr/>
    <w:sdtContent>
      <w:p w:rsidR="00E9287B" w:rsidRDefault="00E9287B">
        <w:pPr>
          <w:pStyle w:val="Zpat"/>
          <w:jc w:val="center"/>
        </w:pPr>
        <w:r w:rsidRPr="00E9287B">
          <w:rPr>
            <w:rFonts w:ascii="Times New Roman" w:hAnsi="Times New Roman"/>
            <w:sz w:val="24"/>
            <w:szCs w:val="24"/>
          </w:rPr>
          <w:fldChar w:fldCharType="begin"/>
        </w:r>
        <w:r w:rsidRPr="00E9287B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E9287B">
          <w:rPr>
            <w:rFonts w:ascii="Times New Roman" w:hAnsi="Times New Roman"/>
            <w:sz w:val="24"/>
            <w:szCs w:val="24"/>
          </w:rPr>
          <w:fldChar w:fldCharType="separate"/>
        </w:r>
        <w:r w:rsidR="000C532D">
          <w:rPr>
            <w:rFonts w:ascii="Times New Roman" w:hAnsi="Times New Roman"/>
            <w:noProof/>
            <w:sz w:val="24"/>
            <w:szCs w:val="24"/>
          </w:rPr>
          <w:t>3</w:t>
        </w:r>
        <w:r w:rsidRPr="00E9287B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DF08E9" w:rsidRDefault="00DF08E9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C52" w:rsidRDefault="000C532D">
    <w:pPr>
      <w:pStyle w:val="Zpat"/>
    </w:pPr>
    <w:bookmarkStart w:id="25" w:name="_GoBack"/>
    <w:r>
      <w:rPr>
        <w:noProof/>
        <w:lang w:eastAsia="cs-CZ"/>
      </w:rPr>
      <w:drawing>
        <wp:inline distT="0" distB="0" distL="0" distR="0">
          <wp:extent cx="5760720" cy="624815"/>
          <wp:effectExtent l="0" t="0" r="0" b="4445"/>
          <wp:docPr id="1" name="Obrázek 1" descr="C:\Users\koncelo\Desktop\RRP\PROJEKT\Publicita\Loga a prezentace\ESF_EU_OPLZZ-jpg\esf_eu_oplzz_Podporujeme_horizontal_CMY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oncelo\Desktop\RRP\PROJEKT\Publicita\Loga a prezentace\ESF_EU_OPLZZ-jpg\esf_eu_oplzz_Podporujeme_horizontal_CMY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5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01CB" w:rsidRDefault="00E201CB" w:rsidP="00C85967">
      <w:pPr>
        <w:spacing w:after="0" w:line="240" w:lineRule="auto"/>
      </w:pPr>
      <w:r>
        <w:separator/>
      </w:r>
    </w:p>
  </w:footnote>
  <w:footnote w:type="continuationSeparator" w:id="0">
    <w:p w:rsidR="00E201CB" w:rsidRDefault="00E201CB" w:rsidP="00C85967">
      <w:pPr>
        <w:spacing w:after="0" w:line="240" w:lineRule="auto"/>
      </w:pPr>
      <w:r>
        <w:continuationSeparator/>
      </w:r>
    </w:p>
  </w:footnote>
  <w:footnote w:id="1">
    <w:p w:rsidR="00DF08E9" w:rsidRPr="00122639" w:rsidRDefault="00DF08E9" w:rsidP="000B11A4">
      <w:pPr>
        <w:pStyle w:val="Textpoznpodarou"/>
        <w:jc w:val="both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Blíže viz </w:t>
      </w:r>
      <w:r w:rsidRPr="00122639">
        <w:rPr>
          <w:rFonts w:ascii="Times New Roman" w:hAnsi="Times New Roman"/>
          <w:sz w:val="18"/>
          <w:szCs w:val="18"/>
        </w:rPr>
        <w:t xml:space="preserve">MPSV, </w:t>
      </w:r>
      <w:r w:rsidRPr="00122639">
        <w:rPr>
          <w:rFonts w:ascii="Times New Roman" w:hAnsi="Times New Roman"/>
          <w:i/>
          <w:sz w:val="18"/>
          <w:szCs w:val="18"/>
        </w:rPr>
        <w:t>Zpráva o rovnosti žen a mužů v roce 2010 v České republice.</w:t>
      </w:r>
      <w:r w:rsidR="00847163">
        <w:rPr>
          <w:rFonts w:ascii="Times New Roman" w:hAnsi="Times New Roman"/>
          <w:i/>
          <w:sz w:val="18"/>
          <w:szCs w:val="18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2011. [online] [cit. 2014-04-04] URL: &lt;</w:t>
      </w:r>
      <w:hyperlink r:id="rId1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http://www.mpsv.cz/files/clanky/12200/5_zprava-o-rovnosti_priority_15-9-2011.pdf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2">
    <w:p w:rsidR="00DF08E9" w:rsidRPr="00122639" w:rsidRDefault="00DF08E9" w:rsidP="000B11A4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První československá ústava z r. 1920</w:t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zaručovala</w:t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rovnost žen a mužů a přiznávala ženám volební právo. </w:t>
      </w:r>
    </w:p>
  </w:footnote>
  <w:footnote w:id="3">
    <w:p w:rsidR="00DF08E9" w:rsidRPr="00122639" w:rsidRDefault="00DF08E9" w:rsidP="000B11A4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Blíže viz Havelková,</w:t>
      </w:r>
      <w:r w:rsidRPr="00122639">
        <w:rPr>
          <w:rFonts w:ascii="Times New Roman" w:hAnsi="Times New Roman"/>
          <w:i/>
          <w:sz w:val="18"/>
          <w:szCs w:val="18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B. 2009. „Genderová rovnost v období socialismu“. In Bobek, M., Molek, P., Šimíček, V. (eds.). </w:t>
      </w:r>
      <w:r w:rsidRPr="00122639">
        <w:rPr>
          <w:rStyle w:val="Siln"/>
          <w:rFonts w:ascii="Times New Roman" w:hAnsi="Times New Roman"/>
          <w:b w:val="0"/>
          <w:i/>
          <w:sz w:val="18"/>
          <w:szCs w:val="18"/>
        </w:rPr>
        <w:t>Komunistické právo v Československu</w:t>
      </w:r>
      <w:r w:rsidRPr="00122639">
        <w:rPr>
          <w:rStyle w:val="Siln"/>
          <w:rFonts w:ascii="Times New Roman" w:hAnsi="Times New Roman"/>
          <w:b w:val="0"/>
          <w:sz w:val="18"/>
          <w:szCs w:val="18"/>
        </w:rPr>
        <w:t>.</w:t>
      </w:r>
      <w:r w:rsidRPr="00122639">
        <w:rPr>
          <w:rStyle w:val="Siln"/>
          <w:rFonts w:ascii="Times New Roman" w:hAnsi="Times New Roman"/>
          <w:sz w:val="18"/>
          <w:szCs w:val="18"/>
        </w:rPr>
        <w:t xml:space="preserve"> </w:t>
      </w:r>
      <w:r w:rsidRPr="00122639">
        <w:rPr>
          <w:rStyle w:val="Zvraznn"/>
          <w:rFonts w:ascii="Times New Roman" w:hAnsi="Times New Roman"/>
          <w:sz w:val="18"/>
          <w:szCs w:val="18"/>
        </w:rPr>
        <w:t>Kapitoly z dějin bezpráví</w:t>
      </w:r>
      <w:r w:rsidRPr="00122639">
        <w:rPr>
          <w:rStyle w:val="Zvraznn"/>
          <w:rFonts w:ascii="Times New Roman" w:hAnsi="Times New Roman"/>
          <w:i w:val="0"/>
          <w:sz w:val="18"/>
          <w:szCs w:val="18"/>
        </w:rPr>
        <w:t xml:space="preserve">. </w:t>
      </w:r>
      <w:r w:rsidRPr="00122639">
        <w:rPr>
          <w:rStyle w:val="apple-converted-space"/>
          <w:rFonts w:ascii="Times New Roman" w:hAnsi="Times New Roman"/>
          <w:i/>
          <w:iCs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: Brno: Mezinárodní politologický ústav, Masarykovy univerzita, str. 179 – 206. Elektronicky dostupné na &lt;</w:t>
      </w:r>
      <w:hyperlink r:id="rId2" w:history="1">
        <w:r w:rsidRPr="00122639">
          <w:rPr>
            <w:rStyle w:val="Hypertextovodkaz"/>
            <w:rFonts w:ascii="Times New Roman" w:hAnsi="Times New Roman"/>
            <w:color w:val="auto"/>
            <w:sz w:val="18"/>
            <w:szCs w:val="18"/>
          </w:rPr>
          <w:t>http://www.komunistickepravo.cz</w:t>
        </w:r>
      </w:hyperlink>
      <w:r w:rsidRPr="00122639">
        <w:rPr>
          <w:rStyle w:val="Hypertextovodkaz"/>
          <w:rFonts w:ascii="Times New Roman" w:hAnsi="Times New Roman"/>
          <w:color w:val="auto"/>
          <w:sz w:val="18"/>
          <w:szCs w:val="18"/>
        </w:rPr>
        <w:t>&gt;.</w:t>
      </w:r>
    </w:p>
  </w:footnote>
  <w:footnote w:id="4">
    <w:p w:rsidR="00DF08E9" w:rsidRPr="00122639" w:rsidRDefault="00DF08E9" w:rsidP="000B11A4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color w:val="000000"/>
          <w:sz w:val="18"/>
          <w:szCs w:val="18"/>
        </w:rPr>
        <w:t xml:space="preserve">Platforma představuje dodnes jeden z nejkomplexnějších a nejprogresivnějších dokumentů OSN v oblasti prosazování ženských práv. </w:t>
      </w:r>
      <w:r w:rsidRPr="00122639">
        <w:rPr>
          <w:rFonts w:ascii="Times New Roman" w:hAnsi="Times New Roman"/>
          <w:bCs/>
          <w:sz w:val="18"/>
          <w:szCs w:val="18"/>
        </w:rPr>
        <w:t xml:space="preserve">Jde o dokument zaměřený na odstranění překážek </w:t>
      </w:r>
      <w:r w:rsidRPr="00122639">
        <w:rPr>
          <w:rFonts w:ascii="Times New Roman" w:hAnsi="Times New Roman"/>
          <w:color w:val="000000"/>
          <w:sz w:val="18"/>
          <w:szCs w:val="18"/>
        </w:rPr>
        <w:t>účasti žen ve všech oblastech veřejného i soukromého života. Určuje dvanáct stěžejních oblastí zájmu a představuje cíle a doporučené kroky pro zlepšení přístupu žen k právům v</w:t>
      </w:r>
      <w:r>
        <w:rPr>
          <w:rFonts w:ascii="Times New Roman" w:hAnsi="Times New Roman"/>
          <w:color w:val="000000"/>
          <w:sz w:val="18"/>
          <w:szCs w:val="18"/>
        </w:rPr>
        <w:t> </w:t>
      </w:r>
      <w:r w:rsidRPr="00122639">
        <w:rPr>
          <w:rFonts w:ascii="Times New Roman" w:hAnsi="Times New Roman"/>
          <w:color w:val="000000"/>
          <w:sz w:val="18"/>
          <w:szCs w:val="18"/>
        </w:rPr>
        <w:t xml:space="preserve">těchto oblastech. Hlavním posláním Platformy je závazek států formulovat národní akční plán pro prosazování rovných příležitostí žen a mužů, vybudovat národní institucionální mechanismy pro realizaci strategických cílů a zohledňovat dopady vládních politik a opatření </w:t>
      </w:r>
      <w:r w:rsidRPr="00122639">
        <w:rPr>
          <w:rFonts w:ascii="Times New Roman" w:hAnsi="Times New Roman"/>
          <w:bCs/>
          <w:sz w:val="18"/>
          <w:szCs w:val="18"/>
        </w:rPr>
        <w:t>na ženy a muže (tzv. gender mainstreaming).</w:t>
      </w:r>
    </w:p>
  </w:footnote>
  <w:footnote w:id="5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>Blíže viz &lt;</w:t>
      </w:r>
      <w:hyperlink r:id="rId3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http://www.mpsv.cz/files/clanky/15493/priority_2013.pdf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6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World Economic Forum, </w:t>
      </w:r>
      <w:r w:rsidRPr="00122639">
        <w:rPr>
          <w:rFonts w:ascii="Times New Roman" w:hAnsi="Times New Roman"/>
          <w:i/>
          <w:sz w:val="18"/>
          <w:szCs w:val="18"/>
        </w:rPr>
        <w:t>The Global Gender Gap Forum</w:t>
      </w:r>
      <w:r w:rsidR="007E3554">
        <w:rPr>
          <w:rFonts w:ascii="Times New Roman" w:hAnsi="Times New Roman"/>
          <w:sz w:val="18"/>
          <w:szCs w:val="18"/>
        </w:rPr>
        <w:t>. 2013.</w:t>
      </w:r>
      <w:r w:rsidRPr="00122639">
        <w:rPr>
          <w:rFonts w:ascii="Times New Roman" w:hAnsi="Times New Roman"/>
          <w:sz w:val="18"/>
          <w:szCs w:val="18"/>
        </w:rPr>
        <w:t xml:space="preserve"> </w:t>
      </w:r>
      <w:r w:rsidRPr="00122639">
        <w:rPr>
          <w:rFonts w:ascii="Times New Roman" w:hAnsi="Times New Roman"/>
        </w:rPr>
        <w:t>[online] [cit. 2014-04-04] URL: &lt;</w:t>
      </w:r>
      <w:hyperlink r:id="rId4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http://www3.weforum.org/docs/WEF_GenderGap_Report_2013.pdf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7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Blíže viz EIGE, </w:t>
      </w:r>
      <w:r w:rsidRPr="00122639">
        <w:rPr>
          <w:rFonts w:ascii="Times New Roman" w:hAnsi="Times New Roman"/>
          <w:i/>
          <w:iCs/>
          <w:color w:val="000000"/>
          <w:sz w:val="18"/>
          <w:szCs w:val="18"/>
        </w:rPr>
        <w:t xml:space="preserve">Gender Equality Index. </w:t>
      </w:r>
      <w:r w:rsidRPr="00122639">
        <w:rPr>
          <w:rFonts w:ascii="Times New Roman" w:hAnsi="Times New Roman"/>
          <w:iCs/>
          <w:color w:val="000000"/>
          <w:sz w:val="18"/>
          <w:szCs w:val="18"/>
        </w:rPr>
        <w:t xml:space="preserve">2013. </w:t>
      </w:r>
      <w:r w:rsidRPr="00122639">
        <w:rPr>
          <w:rFonts w:ascii="Times New Roman" w:hAnsi="Times New Roman"/>
        </w:rPr>
        <w:t>[online] [cit. 2014-04-04] URL: &lt;</w:t>
      </w:r>
      <w:hyperlink r:id="rId5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http://eige.europa.eu/apps/gei/content/Gender-Equality-Index-Report.pdf</w:t>
        </w:r>
      </w:hyperlink>
      <w:r w:rsidR="00B81CCF" w:rsidRPr="00122639">
        <w:rPr>
          <w:rFonts w:ascii="Times New Roman" w:hAnsi="Times New Roman"/>
          <w:sz w:val="18"/>
          <w:szCs w:val="18"/>
        </w:rPr>
        <w:t>&gt;.</w:t>
      </w:r>
    </w:p>
  </w:footnote>
  <w:footnote w:id="8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V obou z výše uvedených indexů je ČR hodnocena spíše pozitivně z hlediska rovnosti žen a mužů v rámci zdravotnictví, naopak velmi podprůměrných výsledků ČR dosahuje v oblasti ekonomické rovnosti a vyrovnaného zastoupení žen a mužů v rozhodovacích a mocenských pozicích.  </w:t>
      </w:r>
    </w:p>
  </w:footnote>
  <w:footnote w:id="9">
    <w:p w:rsidR="00DF08E9" w:rsidRPr="00122639" w:rsidRDefault="00DF08E9" w:rsidP="0012263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European Commission, </w:t>
      </w:r>
      <w:r w:rsidRPr="00122639">
        <w:rPr>
          <w:rFonts w:ascii="Times New Roman" w:hAnsi="Times New Roman"/>
          <w:i/>
          <w:sz w:val="18"/>
          <w:szCs w:val="18"/>
        </w:rPr>
        <w:t>The Impact of the Economic Crisis on the Situation of Women and Men and on Gender Equality Policies</w:t>
      </w:r>
      <w:r w:rsidRPr="00122639">
        <w:rPr>
          <w:rFonts w:ascii="Times New Roman" w:hAnsi="Times New Roman"/>
          <w:sz w:val="18"/>
          <w:szCs w:val="18"/>
        </w:rPr>
        <w:t>. 2012. [online] [cit. 2014-04-04] URL: &lt;</w:t>
      </w:r>
      <w:hyperlink r:id="rId6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http://ec.europa.eu/justice/gender-equality/files/documents/130410_crisis_report_en.pdf</w:t>
        </w:r>
      </w:hyperlink>
      <w:r w:rsidRPr="00B81CCF">
        <w:t>&gt;.</w:t>
      </w:r>
    </w:p>
  </w:footnote>
  <w:footnote w:id="10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Bližší informace o činnosti Rady, jejích výborů a pracovní skupiny lze nalézt pod odkazem </w:t>
      </w:r>
      <w:hyperlink r:id="rId7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http://www.mpsv.cz/cs/12153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.</w:t>
      </w:r>
    </w:p>
  </w:footnote>
  <w:footnote w:id="11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Agendou rovnosti žen a mužů se v rámci své působnosti zabývá zejména </w:t>
      </w:r>
      <w:r w:rsidRPr="00122639">
        <w:rPr>
          <w:rFonts w:ascii="Times New Roman" w:hAnsi="Times New Roman"/>
          <w:color w:val="000000"/>
          <w:sz w:val="18"/>
          <w:szCs w:val="18"/>
        </w:rPr>
        <w:t xml:space="preserve">Český statistický úřad, který shromažďuje, publikuje a interpretuje genderové statistiky a Úřad vlády České republiky, který vnitrostátně zastřešuje celou agendu lidských práv. </w:t>
      </w:r>
    </w:p>
  </w:footnote>
  <w:footnote w:id="12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Appeltová, M. 2008. „Právo a rovnost mužů a žen“. In Pavlík, P. (ed.). </w:t>
      </w:r>
      <w:r w:rsidRPr="00122639">
        <w:rPr>
          <w:rFonts w:ascii="Times New Roman" w:hAnsi="Times New Roman"/>
          <w:i/>
          <w:sz w:val="18"/>
          <w:szCs w:val="18"/>
        </w:rPr>
        <w:t>Stínová zpráva v oblasti rovného zacházení a rovných příležitostí žen a mužů 2008</w:t>
      </w:r>
      <w:r w:rsidRPr="00122639">
        <w:rPr>
          <w:rFonts w:ascii="Times New Roman" w:hAnsi="Times New Roman"/>
          <w:sz w:val="18"/>
          <w:szCs w:val="18"/>
        </w:rPr>
        <w:t xml:space="preserve">. Praha: Nadace Open Society Fund, s. 29-30. </w:t>
      </w:r>
    </w:p>
  </w:footnote>
  <w:footnote w:id="13">
    <w:p w:rsidR="00DF08E9" w:rsidRPr="00122639" w:rsidRDefault="00DF08E9" w:rsidP="00AA23B0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Council of Europe: Recommendation Rec(2003)3 on balanced participation of women and men in political and public decision making. 2003. [online] [cit. 2014-04-04] URL: &lt;</w:t>
      </w:r>
      <w:hyperlink r:id="rId8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https://wcd.coe.int/ViewDoc.jsp?id=2229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14">
    <w:p w:rsidR="00DF08E9" w:rsidRPr="00122639" w:rsidRDefault="00DF08E9" w:rsidP="00AA23B0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Blíže viz EUR-Lex, </w:t>
      </w:r>
      <w:r w:rsidRPr="00122639">
        <w:rPr>
          <w:rFonts w:ascii="Times New Roman" w:hAnsi="Times New Roman"/>
          <w:i/>
          <w:iCs/>
          <w:sz w:val="18"/>
          <w:szCs w:val="18"/>
        </w:rPr>
        <w:t xml:space="preserve">Strategie pro rovnost žen a mužů 2010-2015. </w:t>
      </w:r>
      <w:r w:rsidRPr="00122639">
        <w:rPr>
          <w:rFonts w:ascii="Times New Roman" w:hAnsi="Times New Roman"/>
          <w:sz w:val="18"/>
          <w:szCs w:val="18"/>
        </w:rPr>
        <w:t>[online] [cit. 2014-03-01]URL: &lt;</w:t>
      </w:r>
      <w:hyperlink r:id="rId9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http://eur-lex.europa.eu/LexUriServ/LexUriServ.do?uri=CELEX:52010DC0491</w:t>
        </w:r>
      </w:hyperlink>
      <w:r w:rsidRPr="00122639">
        <w:rPr>
          <w:rStyle w:val="Hypertextovodkaz"/>
          <w:rFonts w:ascii="Times New Roman" w:hAnsi="Times New Roman"/>
          <w:color w:val="000000"/>
          <w:sz w:val="18"/>
          <w:szCs w:val="18"/>
          <w:lang w:val="en-US"/>
        </w:rPr>
        <w:t>&gt;.</w:t>
      </w:r>
    </w:p>
  </w:footnote>
  <w:footnote w:id="15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UNITED NATIONS: </w:t>
      </w:r>
      <w:r w:rsidRPr="00122639">
        <w:rPr>
          <w:rFonts w:ascii="Times New Roman" w:hAnsi="Times New Roman"/>
          <w:i/>
          <w:sz w:val="18"/>
          <w:szCs w:val="18"/>
        </w:rPr>
        <w:t>Beijing Platform for Action</w:t>
      </w:r>
      <w:r w:rsidRPr="00122639">
        <w:rPr>
          <w:rFonts w:ascii="Times New Roman" w:hAnsi="Times New Roman"/>
          <w:sz w:val="18"/>
          <w:szCs w:val="18"/>
        </w:rPr>
        <w:t>. 1995. [online] [cit. 2014-04-04] URL: &lt;</w:t>
      </w:r>
      <w:hyperlink r:id="rId10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http://www.un.org/womenwatch/daw/beijing/platform/decision.htm</w:t>
        </w:r>
      </w:hyperlink>
      <w:r w:rsidRPr="00122639">
        <w:rPr>
          <w:rStyle w:val="Hypertextovodkaz"/>
          <w:rFonts w:ascii="Times New Roman" w:hAnsi="Times New Roman"/>
          <w:color w:val="000000"/>
          <w:sz w:val="18"/>
          <w:szCs w:val="18"/>
        </w:rPr>
        <w:t>&gt;.</w:t>
      </w:r>
    </w:p>
  </w:footnote>
  <w:footnote w:id="16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Rakušanová, P.: </w:t>
      </w:r>
      <w:r w:rsidRPr="00122639">
        <w:rPr>
          <w:rFonts w:ascii="Times New Roman" w:hAnsi="Times New Roman"/>
          <w:i/>
          <w:sz w:val="18"/>
          <w:szCs w:val="18"/>
        </w:rPr>
        <w:t>Česká politika: Ženy v labyrintu mužů?</w:t>
      </w:r>
      <w:r w:rsidRPr="00122639">
        <w:rPr>
          <w:rFonts w:ascii="Times New Roman" w:hAnsi="Times New Roman"/>
          <w:sz w:val="18"/>
          <w:szCs w:val="18"/>
        </w:rPr>
        <w:t xml:space="preserve"> Fórum 50%. 2006 s. 5.</w:t>
      </w:r>
    </w:p>
  </w:footnote>
  <w:footnote w:id="17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ČSÚ. </w:t>
      </w:r>
      <w:r w:rsidRPr="00122639">
        <w:rPr>
          <w:rFonts w:ascii="Times New Roman" w:hAnsi="Times New Roman"/>
          <w:i/>
          <w:sz w:val="18"/>
          <w:szCs w:val="18"/>
        </w:rPr>
        <w:t>Ženy a muži v datech 2011 – Kapitola 7: Veřejný život a rozhodování</w:t>
      </w:r>
      <w:r w:rsidRPr="00122639">
        <w:rPr>
          <w:rFonts w:ascii="Times New Roman" w:hAnsi="Times New Roman"/>
          <w:sz w:val="18"/>
          <w:szCs w:val="18"/>
        </w:rPr>
        <w:t xml:space="preserve">. 2011. [online] [cit. 2014-03-01]. </w:t>
      </w:r>
      <w:hyperlink r:id="rId11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http://www.czso.cz/csu/2011edicniplan.nsf/t/66002DE64E/$File/141711k7.pdf</w:t>
        </w:r>
      </w:hyperlink>
      <w:r w:rsidRPr="00122639">
        <w:rPr>
          <w:rFonts w:ascii="Times New Roman" w:hAnsi="Times New Roman"/>
          <w:sz w:val="18"/>
          <w:szCs w:val="18"/>
        </w:rPr>
        <w:t xml:space="preserve"> a ČSÚ. (</w:t>
      </w:r>
      <w:r w:rsidRPr="00122639">
        <w:rPr>
          <w:rFonts w:ascii="Times New Roman" w:hAnsi="Times New Roman"/>
          <w:i/>
          <w:sz w:val="18"/>
          <w:szCs w:val="18"/>
        </w:rPr>
        <w:t>Zaostřeno na ženy a muže 2012 – Kapitola 7: Veřejný život a rozhodování</w:t>
      </w:r>
      <w:r w:rsidRPr="00122639">
        <w:rPr>
          <w:rFonts w:ascii="Times New Roman" w:hAnsi="Times New Roman"/>
          <w:sz w:val="18"/>
          <w:szCs w:val="18"/>
        </w:rPr>
        <w:t>. 2012. [online] [cit. 2014-03-01]. URL: &lt;</w:t>
      </w:r>
      <w:hyperlink r:id="rId12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http://www.czso.cz/csu/2012edicniplan.nsf/t/F00036918A/$File/141312m7_cz.pdf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18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Podrobná analýza výsledků voleb do Poslanecké sněmovny ČR v r. 2013 viz Fórum 50 %, </w:t>
      </w:r>
      <w:r w:rsidRPr="00122639">
        <w:rPr>
          <w:rFonts w:ascii="Times New Roman" w:hAnsi="Times New Roman"/>
          <w:i/>
          <w:sz w:val="18"/>
          <w:szCs w:val="18"/>
        </w:rPr>
        <w:t>Analýza výsledků voleb do PS ČR 2013</w:t>
      </w:r>
      <w:r w:rsidRPr="00122639">
        <w:rPr>
          <w:rFonts w:ascii="Times New Roman" w:hAnsi="Times New Roman"/>
          <w:sz w:val="18"/>
          <w:szCs w:val="18"/>
        </w:rPr>
        <w:t>. 2013. [online] [cit. 2014-04-04] URL: &lt;</w:t>
      </w:r>
      <w:hyperlink r:id="rId13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http://padesatprocent.cz/cz/zeny-v-politice/cz/zeny-v-politice/poslanecka-snemovna/analyza-snemovna-2013</w:t>
        </w:r>
      </w:hyperlink>
      <w:r w:rsidR="00790275" w:rsidRPr="00122639">
        <w:rPr>
          <w:rFonts w:ascii="Times New Roman" w:hAnsi="Times New Roman"/>
          <w:sz w:val="18"/>
          <w:szCs w:val="18"/>
        </w:rPr>
        <w:t>&gt;.</w:t>
      </w:r>
    </w:p>
  </w:footnote>
  <w:footnote w:id="19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Údaje MPSV k 31.12.2013</w:t>
      </w:r>
    </w:p>
  </w:footnote>
  <w:footnote w:id="20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ČSÚ,  </w:t>
      </w:r>
      <w:r w:rsidRPr="00122639">
        <w:rPr>
          <w:rFonts w:ascii="Times New Roman" w:hAnsi="Times New Roman"/>
          <w:i/>
          <w:sz w:val="18"/>
          <w:szCs w:val="18"/>
        </w:rPr>
        <w:t>Zaostřeno na ženy a muže 2012 – Kapitola 7: Veřejný život a rozhodování</w:t>
      </w:r>
      <w:r w:rsidRPr="00122639">
        <w:rPr>
          <w:rFonts w:ascii="Times New Roman" w:hAnsi="Times New Roman"/>
          <w:sz w:val="18"/>
          <w:szCs w:val="18"/>
        </w:rPr>
        <w:t>. 2013. [online] [cit. 2014-04-04] URL: &lt;</w:t>
      </w:r>
      <w:hyperlink r:id="rId14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http://www.czso.cz/csu/2012edicniplan.nsf/kapitola/1413-12-r_2012-17</w:t>
        </w:r>
      </w:hyperlink>
      <w:r w:rsidR="00790275" w:rsidRPr="00122639">
        <w:rPr>
          <w:rFonts w:ascii="Times New Roman" w:hAnsi="Times New Roman"/>
          <w:sz w:val="18"/>
          <w:szCs w:val="18"/>
        </w:rPr>
        <w:t>&gt;.</w:t>
      </w:r>
    </w:p>
  </w:footnote>
  <w:footnote w:id="21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McKinsey&amp;Company. </w:t>
      </w:r>
      <w:r w:rsidRPr="00122639">
        <w:rPr>
          <w:rFonts w:ascii="Times New Roman" w:hAnsi="Times New Roman"/>
          <w:i/>
          <w:sz w:val="18"/>
          <w:szCs w:val="18"/>
        </w:rPr>
        <w:t>Využití plného potenciálu žen v české ekonomice</w:t>
      </w:r>
      <w:r w:rsidRPr="00122639">
        <w:rPr>
          <w:rFonts w:ascii="Times New Roman" w:hAnsi="Times New Roman"/>
          <w:sz w:val="18"/>
          <w:szCs w:val="18"/>
        </w:rPr>
        <w:t>. 2012. [online] [cit. 2014-04-02] URL: &lt;</w:t>
      </w:r>
      <w:hyperlink r:id="rId15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http://www.mckinsey.cz/images/women_matter_CJ.pdf</w:t>
        </w:r>
      </w:hyperlink>
      <w:r w:rsidR="00790275" w:rsidRPr="00122639">
        <w:rPr>
          <w:rFonts w:ascii="Times New Roman" w:hAnsi="Times New Roman"/>
          <w:sz w:val="18"/>
          <w:szCs w:val="18"/>
        </w:rPr>
        <w:t>&gt;.</w:t>
      </w:r>
    </w:p>
  </w:footnote>
  <w:footnote w:id="22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ČSÚ, </w:t>
      </w:r>
      <w:r w:rsidRPr="00122639">
        <w:rPr>
          <w:rFonts w:ascii="Times New Roman" w:hAnsi="Times New Roman"/>
          <w:i/>
          <w:sz w:val="18"/>
          <w:szCs w:val="18"/>
        </w:rPr>
        <w:t>Zaostřeno na ženy a muže – práce a mzdy. 4 - 1. Míra ekonomické aktivity a ekonomicky aktivní obyvatelstvo (VŠPS). 2013.</w:t>
      </w:r>
      <w:r w:rsidRPr="00122639">
        <w:rPr>
          <w:rFonts w:ascii="Times New Roman" w:hAnsi="Times New Roman"/>
          <w:sz w:val="18"/>
          <w:szCs w:val="18"/>
        </w:rPr>
        <w:t xml:space="preserve"> [online] [cit. 2014-04-02] URL: &lt;</w:t>
      </w:r>
      <w:hyperlink r:id="rId16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http://www.czso.cz/csu/2013edicniplan.nsf/t/6D0027D6B3/$File/1413134401.pdf</w:t>
        </w:r>
      </w:hyperlink>
      <w:r w:rsidR="00790275" w:rsidRPr="00122639">
        <w:rPr>
          <w:rFonts w:ascii="Times New Roman" w:hAnsi="Times New Roman"/>
          <w:sz w:val="18"/>
          <w:szCs w:val="18"/>
        </w:rPr>
        <w:t>&gt;.</w:t>
      </w:r>
    </w:p>
  </w:footnote>
  <w:footnote w:id="23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ČSÚ, </w:t>
      </w:r>
      <w:r w:rsidRPr="00122639">
        <w:rPr>
          <w:rFonts w:ascii="Times New Roman" w:hAnsi="Times New Roman"/>
          <w:i/>
          <w:sz w:val="18"/>
          <w:szCs w:val="18"/>
        </w:rPr>
        <w:t>Zaostřeno na ženy a muže – práce a mzdy. 4-3. Důvody ekonomické neaktivity (VŠPS).</w:t>
      </w:r>
      <w:r w:rsidRPr="00122639">
        <w:rPr>
          <w:rFonts w:ascii="Times New Roman" w:hAnsi="Times New Roman"/>
          <w:sz w:val="18"/>
          <w:szCs w:val="18"/>
        </w:rPr>
        <w:t xml:space="preserve"> 2013. [online] [cit. 2014-04-02] URL: &lt;</w:t>
      </w:r>
      <w:hyperlink r:id="rId17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http://www.czso.cz/csu/2013edicniplan.nsf/t/6D0027D69B/$File/1413134403.pdf</w:t>
        </w:r>
      </w:hyperlink>
      <w:r w:rsidR="00790275" w:rsidRPr="00122639">
        <w:rPr>
          <w:rFonts w:ascii="Times New Roman" w:hAnsi="Times New Roman"/>
          <w:sz w:val="18"/>
          <w:szCs w:val="18"/>
        </w:rPr>
        <w:t>&gt;.</w:t>
      </w:r>
    </w:p>
  </w:footnote>
  <w:footnote w:id="24">
    <w:p w:rsidR="00DF08E9" w:rsidRPr="00122639" w:rsidRDefault="00DF08E9" w:rsidP="00AF695F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NERV. </w:t>
      </w:r>
      <w:r w:rsidRPr="00122639">
        <w:rPr>
          <w:rFonts w:ascii="Times New Roman" w:hAnsi="Times New Roman"/>
          <w:i/>
          <w:sz w:val="18"/>
          <w:szCs w:val="18"/>
        </w:rPr>
        <w:t>Rámec strategie konkurenceschopnosti</w:t>
      </w:r>
      <w:r w:rsidRPr="00122639">
        <w:rPr>
          <w:rFonts w:ascii="Times New Roman" w:hAnsi="Times New Roman"/>
          <w:sz w:val="18"/>
          <w:szCs w:val="18"/>
        </w:rPr>
        <w:t>. 2011. s. 136.</w:t>
      </w:r>
    </w:p>
  </w:footnote>
  <w:footnote w:id="25">
    <w:p w:rsidR="00DF08E9" w:rsidRPr="00122639" w:rsidRDefault="00DF08E9" w:rsidP="00120E16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European Commission, The Situation in the EU. 2012. [online] [cit. 2014-04-02] URL: &lt;</w:t>
      </w:r>
      <w:hyperlink r:id="rId18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http://ec.europa.eu/justice/gender-equality/gender-pay-gap/situation-europe/index_en.htm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26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Kalíšková, K., Münich, D., </w:t>
      </w:r>
      <w:r w:rsidRPr="00122639">
        <w:rPr>
          <w:rFonts w:ascii="Times New Roman" w:hAnsi="Times New Roman"/>
          <w:i/>
          <w:sz w:val="18"/>
          <w:szCs w:val="18"/>
        </w:rPr>
        <w:t>Češky: Nevyužitý potenciál země</w:t>
      </w:r>
      <w:r w:rsidRPr="00122639">
        <w:rPr>
          <w:rFonts w:ascii="Times New Roman" w:hAnsi="Times New Roman"/>
          <w:sz w:val="18"/>
          <w:szCs w:val="18"/>
        </w:rPr>
        <w:t>. 2012. CERGE-E., Praha. Národohospodářský ústav AVČR. s. 12.</w:t>
      </w:r>
    </w:p>
  </w:footnote>
  <w:footnote w:id="27">
    <w:p w:rsidR="00DF08E9" w:rsidRPr="00122639" w:rsidRDefault="00DF08E9" w:rsidP="00DF23A3">
      <w:pPr>
        <w:spacing w:after="0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Zpráva o základních tendencích příjmové a výdajové situace domácností ČR v 1. - 3. čtvrtletí 2013. MPSV. 2014.</w:t>
      </w:r>
    </w:p>
  </w:footnote>
  <w:footnote w:id="28">
    <w:p w:rsidR="00DF08E9" w:rsidRPr="00122639" w:rsidRDefault="00DF08E9" w:rsidP="00C830C4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Úřad vlády ČR, </w:t>
      </w:r>
      <w:r w:rsidRPr="00122639">
        <w:rPr>
          <w:rFonts w:ascii="Times New Roman" w:hAnsi="Times New Roman"/>
          <w:i/>
          <w:sz w:val="18"/>
          <w:szCs w:val="18"/>
        </w:rPr>
        <w:t>Zpráva o rovnosti žen a mužů v roce 2010 v České republice</w:t>
      </w:r>
      <w:r w:rsidRPr="00122639">
        <w:rPr>
          <w:rFonts w:ascii="Times New Roman" w:hAnsi="Times New Roman"/>
          <w:sz w:val="18"/>
          <w:szCs w:val="18"/>
        </w:rPr>
        <w:t>. 2011. [online] [cit. 2014-04-02] URL: &lt;</w:t>
      </w:r>
      <w:hyperlink r:id="rId19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http://www.mpsv.cz/files/clanky/12200/5_zprava-o-rovnosti_priority_15-9-2011.pdf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29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ČSÚ. </w:t>
      </w:r>
      <w:r w:rsidRPr="00122639">
        <w:rPr>
          <w:rFonts w:ascii="Times New Roman" w:hAnsi="Times New Roman"/>
          <w:i/>
          <w:sz w:val="18"/>
          <w:szCs w:val="18"/>
        </w:rPr>
        <w:t>Obvykle a skutečně odpracované hodiny v týdnu podle krajů</w:t>
      </w:r>
      <w:r w:rsidRPr="00122639">
        <w:rPr>
          <w:rFonts w:ascii="Times New Roman" w:hAnsi="Times New Roman"/>
          <w:sz w:val="18"/>
          <w:szCs w:val="18"/>
        </w:rPr>
        <w:t>. 2012. [online] [cit. 2013-03-18] URL: &lt;</w:t>
      </w:r>
      <w:hyperlink r:id="rId20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http://www.czso.cz/csu/2012edicniplan.nsf/t/E20040DCCE/$File/310112q331.pdf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30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Z tohoto údaje lze dovodit, že ženy jsou kromě svého zaměstnání nuceny vykonávat také další činnosti související s péčí o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další osoby či domácnost, proto pravděpodobně v rámci plné pracovní doby nemohou trávit tolik hodin prací přesčas. Projevuje se zde jistě také stereotyp muže – živitele, který je nucen finančně zajistit rodinu. Zároveň z údajů vyplývá, že ženy pracují nepatrně více hodin v týdnu v rámci kratší pracovní doby</w:t>
      </w:r>
    </w:p>
  </w:footnote>
  <w:footnote w:id="31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ČSÚ, </w:t>
      </w:r>
      <w:r w:rsidRPr="00122639">
        <w:rPr>
          <w:rFonts w:ascii="Times New Roman" w:hAnsi="Times New Roman"/>
          <w:i/>
          <w:sz w:val="18"/>
          <w:szCs w:val="18"/>
        </w:rPr>
        <w:t>Zaostřeno na ženy a muže – práce a mzdy. 4 - 33. Mezinárodní srovnání - podíl zaměstnaných na částečný úvazek</w:t>
      </w:r>
      <w:r w:rsidRPr="00122639">
        <w:rPr>
          <w:rFonts w:ascii="Times New Roman" w:hAnsi="Times New Roman"/>
          <w:sz w:val="18"/>
          <w:szCs w:val="18"/>
        </w:rPr>
        <w:t>, 2012. [online] [cit. 2014-05-10] URL: &lt;</w:t>
      </w:r>
      <w:hyperlink r:id="rId21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http://www.czso.cz/csu/2013edicniplan.nsf/kapitola/1413-13-r_2013-14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32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Sociologický ústav AV ČR, </w:t>
      </w:r>
      <w:r w:rsidRPr="00122639">
        <w:rPr>
          <w:rFonts w:ascii="Times New Roman" w:hAnsi="Times New Roman"/>
          <w:i/>
          <w:sz w:val="18"/>
          <w:szCs w:val="18"/>
        </w:rPr>
        <w:t>Bariéry a možnosti využití flexibilních forem práce z komparativní perspektivy</w:t>
      </w:r>
      <w:r w:rsidRPr="00122639">
        <w:rPr>
          <w:rFonts w:ascii="Times New Roman" w:hAnsi="Times New Roman"/>
          <w:sz w:val="18"/>
          <w:szCs w:val="18"/>
        </w:rPr>
        <w:t xml:space="preserve">. 2011. [online] [cit. 2014-10-05] URL: &lt; </w:t>
      </w:r>
      <w:hyperlink r:id="rId22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http://www.mpsv.cz/files/clanky/13789/flexi_prace.pdf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33">
    <w:p w:rsidR="00DF08E9" w:rsidRPr="00122639" w:rsidRDefault="00DF08E9" w:rsidP="00122639">
      <w:pPr>
        <w:spacing w:after="0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MŠMT. </w:t>
      </w:r>
      <w:r w:rsidRPr="00122639">
        <w:rPr>
          <w:rFonts w:ascii="Times New Roman" w:hAnsi="Times New Roman"/>
          <w:i/>
          <w:sz w:val="18"/>
          <w:szCs w:val="18"/>
        </w:rPr>
        <w:t xml:space="preserve">Stav genderové rovnosti a návrh střednědobého strategického plánu v oblasti genderové rovnosti v resortu MŠMT. </w:t>
      </w:r>
      <w:r w:rsidRPr="00122639">
        <w:rPr>
          <w:rFonts w:ascii="Times New Roman" w:hAnsi="Times New Roman"/>
          <w:sz w:val="18"/>
          <w:szCs w:val="18"/>
        </w:rPr>
        <w:t>2013.</w:t>
      </w:r>
      <w:r w:rsidRPr="00122639">
        <w:rPr>
          <w:rFonts w:ascii="Times New Roman" w:hAnsi="Times New Roman"/>
          <w:i/>
          <w:sz w:val="18"/>
          <w:szCs w:val="18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URL:</w:t>
      </w:r>
      <w:r w:rsidRPr="00122639">
        <w:rPr>
          <w:rFonts w:ascii="Times New Roman" w:hAnsi="Times New Roman"/>
          <w:i/>
          <w:sz w:val="18"/>
          <w:szCs w:val="18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&lt;</w:t>
      </w:r>
      <w:hyperlink r:id="rId23" w:history="1">
        <w:r w:rsidRPr="00122639">
          <w:rPr>
            <w:rStyle w:val="Hypertextovodkaz"/>
            <w:rFonts w:ascii="Times New Roman" w:hAnsi="Times New Roman"/>
            <w:sz w:val="18"/>
            <w:szCs w:val="18"/>
            <w:shd w:val="clear" w:color="auto" w:fill="FFFFFF"/>
          </w:rPr>
          <w:t>http://www.msmt.cz/file/31791?highlightWords=m%C5%A1mt</w:t>
        </w:r>
      </w:hyperlink>
      <w:r w:rsidRPr="00122639">
        <w:rPr>
          <w:rFonts w:ascii="Times New Roman" w:hAnsi="Times New Roman"/>
          <w:sz w:val="18"/>
          <w:szCs w:val="18"/>
        </w:rPr>
        <w:t xml:space="preserve">&gt;. </w:t>
      </w:r>
    </w:p>
  </w:footnote>
  <w:footnote w:id="34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  <w:lang w:val="sk-SK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ČSÚ, </w:t>
      </w:r>
      <w:r w:rsidRPr="00122639">
        <w:rPr>
          <w:rFonts w:ascii="Times New Roman" w:hAnsi="Times New Roman"/>
          <w:i/>
          <w:sz w:val="18"/>
          <w:szCs w:val="18"/>
        </w:rPr>
        <w:t xml:space="preserve">Zaostřeno na ženy a muže 2013- </w:t>
      </w:r>
      <w:r w:rsidRPr="00122639">
        <w:rPr>
          <w:rFonts w:ascii="Times New Roman" w:hAnsi="Times New Roman"/>
          <w:sz w:val="18"/>
          <w:szCs w:val="18"/>
        </w:rPr>
        <w:t>2014.</w:t>
      </w:r>
      <w:r w:rsidRPr="00122639">
        <w:rPr>
          <w:rFonts w:ascii="Times New Roman" w:hAnsi="Times New Roman"/>
          <w:i/>
          <w:sz w:val="18"/>
          <w:szCs w:val="18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[online] [cit. 2014-01-31] URL: &lt;</w:t>
      </w:r>
      <w:hyperlink r:id="rId24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http://www.czso.cz/csu/2013edicniplan.nsf/kapitola/1413-13-r_2013-13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35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Pokud není genderová dimenze výzkumu ošetřena, může mít výzkum zásadní negativní dopady v podobě částečného porozumění zkoumané realitě, což se může odrazit ve zhoršení zdraví a kvality života vyloučených skupin, v nedostatečném zkoumání nemocí, v jejich špatné diagnostice a léčení. Nejedná se ale pouze o medicínu, i když tam můžou být důsledky fatální. Jde např. i o architekturu, městská plánovaní, kde je nutné řešit otázku bezpečnosti z genderového hlediska (ženy a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muži zakoušejí jiné typy násilí), životní prostředí, bezpečnost potravin a další oblasti výzkumu, a pochopitelně sociální a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humanitní vědy, kde je předmětem zkoumání lidská společnost.</w:t>
      </w:r>
    </w:p>
  </w:footnote>
  <w:footnote w:id="36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Jak uvádí </w:t>
      </w:r>
      <w:r w:rsidRPr="00122639">
        <w:rPr>
          <w:rFonts w:ascii="Times New Roman" w:hAnsi="Times New Roman"/>
          <w:bCs/>
          <w:i/>
          <w:sz w:val="18"/>
          <w:szCs w:val="18"/>
        </w:rPr>
        <w:t>Zpráva o rovnosti žen a mužů v roce 2012 v České republice</w:t>
      </w:r>
      <w:r w:rsidRPr="00122639">
        <w:rPr>
          <w:rFonts w:ascii="Times New Roman" w:hAnsi="Times New Roman"/>
          <w:bCs/>
          <w:sz w:val="18"/>
          <w:szCs w:val="18"/>
        </w:rPr>
        <w:t>, (</w:t>
      </w:r>
      <w:hyperlink r:id="rId25" w:history="1">
        <w:r w:rsidRPr="00122639">
          <w:rPr>
            <w:rStyle w:val="Hypertextovodkaz"/>
            <w:rFonts w:ascii="Times New Roman" w:hAnsi="Times New Roman"/>
            <w:bCs/>
            <w:sz w:val="18"/>
            <w:szCs w:val="18"/>
          </w:rPr>
          <w:t>http://www.mpsv.cz/files/clanky/15492/zprav_rovnost_2012.pdf</w:t>
        </w:r>
      </w:hyperlink>
      <w:r w:rsidRPr="00122639">
        <w:rPr>
          <w:rFonts w:ascii="Times New Roman" w:hAnsi="Times New Roman"/>
          <w:bCs/>
          <w:sz w:val="18"/>
          <w:szCs w:val="18"/>
        </w:rPr>
        <w:t>, s. 34), c</w:t>
      </w:r>
      <w:r w:rsidRPr="00122639">
        <w:rPr>
          <w:rFonts w:ascii="Times New Roman" w:hAnsi="Times New Roman"/>
          <w:sz w:val="18"/>
          <w:szCs w:val="18"/>
        </w:rPr>
        <w:t>elkové zastoupení žen na vedoucích pozicích výzkumných institucí a státních/vládních orgánů (tj. ředitelek, předsedkyň) je 11,1 %. V širším vedení těchto institucí (rady, sněmy, komory, komise) činí zastoupení žen 17,9 % a v poradních a pracovních organech 23,3 %. Žádnou ženu ve svém vedení nemá Grantová agentura České republiky, jen jedna žena byla k 31. 1. 2012 mezi rektory veřejných a státních vysokých škol. Vůbec nejnižší zastoupení žen má Rada pro výzkum, vývoj a inovace (9,1 %) a Grantová agentura České republiky (9,6 %). Nejvyšší zastoupení mají ženy v Radě vysokých škol (30,1 %), Technologické agentuře ČR (24,7 %) a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ve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vedení veřejných a státních vysokých škol (19,4 %).</w:t>
      </w:r>
    </w:p>
  </w:footnote>
  <w:footnote w:id="37">
    <w:p w:rsidR="00DF08E9" w:rsidRPr="00122639" w:rsidRDefault="00DF08E9" w:rsidP="00312530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</w:t>
      </w:r>
      <w:r w:rsidRPr="00122639">
        <w:rPr>
          <w:rStyle w:val="Hypertextovodkaz"/>
          <w:rFonts w:ascii="Times New Roman" w:hAnsi="Times New Roman"/>
          <w:sz w:val="18"/>
          <w:szCs w:val="18"/>
        </w:rPr>
        <w:t xml:space="preserve">Kunc, K. a kol., </w:t>
      </w:r>
      <w:r w:rsidRPr="00122639">
        <w:rPr>
          <w:rStyle w:val="Hypertextovodkaz"/>
          <w:rFonts w:ascii="Times New Roman" w:hAnsi="Times New Roman"/>
          <w:i/>
          <w:sz w:val="18"/>
          <w:szCs w:val="18"/>
        </w:rPr>
        <w:t>Ekonomické dopady domácího násilí</w:t>
      </w:r>
      <w:r w:rsidRPr="00122639">
        <w:rPr>
          <w:rStyle w:val="Hypertextovodkaz"/>
          <w:rFonts w:ascii="Times New Roman" w:hAnsi="Times New Roman"/>
          <w:sz w:val="18"/>
          <w:szCs w:val="18"/>
        </w:rPr>
        <w:t xml:space="preserve">. 2012. </w:t>
      </w:r>
      <w:r w:rsidRPr="00122639">
        <w:rPr>
          <w:rFonts w:ascii="Times New Roman" w:hAnsi="Times New Roman"/>
          <w:sz w:val="18"/>
          <w:szCs w:val="18"/>
        </w:rPr>
        <w:t>[online] [cit. 2014-01-31] URL: &lt;</w:t>
      </w:r>
      <w:hyperlink r:id="rId26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http://www.profem.cz/shared/clanky/103/profem-studie2b-web_1.pdf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38">
    <w:p w:rsidR="00DF08E9" w:rsidRPr="00122639" w:rsidRDefault="00DF08E9" w:rsidP="007D5149">
      <w:pPr>
        <w:pStyle w:val="Textpoznpodarou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Blíže viz </w:t>
      </w:r>
      <w:hyperlink r:id="rId27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http://www.profem.cz/</w:t>
        </w:r>
      </w:hyperlink>
      <w:r w:rsidRPr="00122639">
        <w:rPr>
          <w:rFonts w:ascii="Times New Roman" w:hAnsi="Times New Roman"/>
          <w:sz w:val="18"/>
          <w:szCs w:val="18"/>
        </w:rPr>
        <w:t>.</w:t>
      </w:r>
    </w:p>
  </w:footnote>
  <w:footnote w:id="39">
    <w:p w:rsidR="00DF08E9" w:rsidRPr="00122639" w:rsidRDefault="00DF08E9">
      <w:pPr>
        <w:pStyle w:val="Textpoznpodarou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Pro potřeby studie byl v únoru 2012 uskutečněn reprezentativní průzkum na vzorku 3000 žen v ČR ve věku 18- 65 let.</w:t>
      </w:r>
    </w:p>
  </w:footnote>
  <w:footnote w:id="40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</w:t>
      </w:r>
      <w:r w:rsidRPr="00122639">
        <w:rPr>
          <w:rFonts w:ascii="Times New Roman" w:hAnsi="Times New Roman"/>
          <w:i/>
          <w:sz w:val="18"/>
          <w:szCs w:val="18"/>
        </w:rPr>
        <w:t xml:space="preserve">Přehled o vykázání v ČR - celý rok. </w:t>
      </w:r>
      <w:r w:rsidRPr="00122639">
        <w:rPr>
          <w:rFonts w:ascii="Times New Roman" w:hAnsi="Times New Roman"/>
          <w:sz w:val="18"/>
          <w:szCs w:val="18"/>
        </w:rPr>
        <w:t>[online] [cit. 2014-01-10] URL:</w:t>
      </w:r>
      <w:r w:rsidRPr="00122639">
        <w:rPr>
          <w:rFonts w:ascii="Times New Roman" w:hAnsi="Times New Roman"/>
          <w:i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&lt;</w:t>
      </w:r>
      <w:hyperlink r:id="rId28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http://www.domacinasili.cz/statistiky/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41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</w:t>
      </w:r>
      <w:r w:rsidRPr="00122639">
        <w:rPr>
          <w:rStyle w:val="Hypertextovodkaz"/>
          <w:rFonts w:ascii="Times New Roman" w:hAnsi="Times New Roman"/>
          <w:sz w:val="18"/>
          <w:szCs w:val="18"/>
        </w:rPr>
        <w:t xml:space="preserve">Kunc, K. a kol., </w:t>
      </w:r>
      <w:r w:rsidRPr="00122639">
        <w:rPr>
          <w:rStyle w:val="Hypertextovodkaz"/>
          <w:rFonts w:ascii="Times New Roman" w:hAnsi="Times New Roman"/>
          <w:i/>
          <w:sz w:val="18"/>
          <w:szCs w:val="18"/>
        </w:rPr>
        <w:t>Ekonomické dopady domácího násilí</w:t>
      </w:r>
      <w:r w:rsidRPr="00122639">
        <w:rPr>
          <w:rStyle w:val="Hypertextovodkaz"/>
          <w:rFonts w:ascii="Times New Roman" w:hAnsi="Times New Roman"/>
          <w:sz w:val="18"/>
          <w:szCs w:val="18"/>
        </w:rPr>
        <w:t xml:space="preserve">. 2012. </w:t>
      </w:r>
      <w:r w:rsidRPr="00122639">
        <w:rPr>
          <w:rFonts w:ascii="Times New Roman" w:hAnsi="Times New Roman"/>
          <w:sz w:val="18"/>
          <w:szCs w:val="18"/>
        </w:rPr>
        <w:t>[online] [cit. 2014-01-31] URL: &lt;</w:t>
      </w:r>
      <w:hyperlink r:id="rId29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http://www.profem.cz/shared/clanky/103/profem-studie2b-web_1.pdf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42">
    <w:p w:rsidR="00DF08E9" w:rsidRPr="00122639" w:rsidRDefault="00DF08E9" w:rsidP="0093142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4A4D4A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MV.</w:t>
      </w:r>
      <w:r w:rsidRPr="00122639">
        <w:rPr>
          <w:rFonts w:ascii="Times New Roman" w:eastAsiaTheme="minorHAnsi" w:hAnsi="Times New Roman"/>
          <w:bCs/>
          <w:color w:val="003366"/>
          <w:sz w:val="18"/>
          <w:szCs w:val="18"/>
        </w:rPr>
        <w:t xml:space="preserve"> 2013. Zpráva o situaci v oblasti vnitřní bezpečnosti a veřejného pořádku na území České republiky v roce 2012</w:t>
      </w:r>
      <w:r w:rsidRPr="00122639">
        <w:rPr>
          <w:rFonts w:ascii="Times New Roman" w:hAnsi="Times New Roman"/>
          <w:sz w:val="18"/>
          <w:szCs w:val="18"/>
        </w:rPr>
        <w:t xml:space="preserve">, s. 12. Dostupné online z odkazu: </w:t>
      </w:r>
      <w:hyperlink r:id="rId30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http://www.mvcr.cz/clanek/zprava-o-situaci-v-oblasti-vnitrni-bezpecnosti-a-verejneho-poradku-na-uzemi-cr-v-roce-2012.aspx</w:t>
        </w:r>
      </w:hyperlink>
      <w:r w:rsidRPr="00122639">
        <w:rPr>
          <w:rFonts w:ascii="Times New Roman" w:hAnsi="Times New Roman"/>
          <w:sz w:val="18"/>
          <w:szCs w:val="18"/>
        </w:rPr>
        <w:t>.</w:t>
      </w:r>
    </w:p>
  </w:footnote>
  <w:footnote w:id="43">
    <w:p w:rsidR="00DF08E9" w:rsidRPr="00122639" w:rsidRDefault="00DF08E9">
      <w:pPr>
        <w:pStyle w:val="Textpoznpodarou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Blíže viz</w:t>
      </w:r>
      <w:r w:rsidRPr="00122639">
        <w:rPr>
          <w:rFonts w:ascii="Times New Roman" w:hAnsi="Times New Roman"/>
        </w:rPr>
        <w:t xml:space="preserve"> </w:t>
      </w:r>
      <w:r w:rsidRPr="00122639">
        <w:rPr>
          <w:rStyle w:val="Hypertextovodkaz"/>
          <w:rFonts w:ascii="Times New Roman" w:hAnsi="Times New Roman"/>
          <w:sz w:val="18"/>
          <w:szCs w:val="18"/>
        </w:rPr>
        <w:t xml:space="preserve">Kunc, K. a kol., </w:t>
      </w:r>
      <w:r w:rsidRPr="00122639">
        <w:rPr>
          <w:rStyle w:val="Hypertextovodkaz"/>
          <w:rFonts w:ascii="Times New Roman" w:hAnsi="Times New Roman"/>
          <w:i/>
          <w:sz w:val="18"/>
          <w:szCs w:val="18"/>
        </w:rPr>
        <w:t>Ekonomické dopady domácího násilí</w:t>
      </w:r>
      <w:r w:rsidRPr="00122639">
        <w:rPr>
          <w:rStyle w:val="Hypertextovodkaz"/>
          <w:rFonts w:ascii="Times New Roman" w:hAnsi="Times New Roman"/>
          <w:sz w:val="18"/>
          <w:szCs w:val="18"/>
        </w:rPr>
        <w:t xml:space="preserve">. 2012. </w:t>
      </w:r>
      <w:r w:rsidRPr="00122639">
        <w:rPr>
          <w:rFonts w:ascii="Times New Roman" w:hAnsi="Times New Roman"/>
          <w:sz w:val="18"/>
          <w:szCs w:val="18"/>
        </w:rPr>
        <w:t>[online] [cit. 2014-01-31] URL: &lt;</w:t>
      </w:r>
      <w:hyperlink r:id="rId31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http://www.profem.cz/shared/clanky/103/profem-studie2b-web_1.pdf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44">
    <w:p w:rsidR="00DF08E9" w:rsidRPr="00122639" w:rsidRDefault="00DF08E9" w:rsidP="00B663CB">
      <w:pPr>
        <w:pStyle w:val="Textpoznpodarou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Dostupnost péče považuje za adekvátní pouze 34 % žen v populaci, situaci v oblasti prevence považuje za uspokojivou 22 % žen. </w:t>
      </w:r>
    </w:p>
  </w:footnote>
  <w:footnote w:id="45">
    <w:p w:rsidR="00DF08E9" w:rsidRPr="00122639" w:rsidRDefault="00DF08E9">
      <w:pPr>
        <w:pStyle w:val="Textpoznpodarou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Blíže viz EIGE, </w:t>
      </w:r>
      <w:r w:rsidRPr="00122639">
        <w:rPr>
          <w:rStyle w:val="A0"/>
          <w:rFonts w:ascii="Times New Roman" w:hAnsi="Times New Roman" w:cs="Times New Roman"/>
          <w:b w:val="0"/>
          <w:bCs w:val="0"/>
          <w:i/>
          <w:sz w:val="18"/>
          <w:szCs w:val="18"/>
        </w:rPr>
        <w:t xml:space="preserve">Review of the Implementation of the Beijing Platform for Action in the EU Member States: </w:t>
      </w:r>
      <w:r w:rsidRPr="00122639">
        <w:rPr>
          <w:rStyle w:val="A0"/>
          <w:rFonts w:ascii="Times New Roman" w:hAnsi="Times New Roman" w:cs="Times New Roman"/>
          <w:b w:val="0"/>
          <w:i/>
          <w:sz w:val="18"/>
          <w:szCs w:val="18"/>
        </w:rPr>
        <w:t>Violence against Women – Victim Support. 2012.</w:t>
      </w:r>
      <w:r w:rsidRPr="00122639">
        <w:rPr>
          <w:rStyle w:val="A0"/>
          <w:rFonts w:ascii="Times New Roman" w:hAnsi="Times New Roman" w:cs="Times New Roman"/>
          <w:i/>
          <w:sz w:val="18"/>
          <w:szCs w:val="18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[online] [cit. 2014-01-31] URL:  </w:t>
      </w:r>
      <w:r w:rsidRPr="00122639">
        <w:rPr>
          <w:rFonts w:ascii="Times New Roman" w:hAnsi="Times New Roman"/>
          <w:i/>
          <w:sz w:val="18"/>
          <w:szCs w:val="18"/>
        </w:rPr>
        <w:t>&lt;</w:t>
      </w:r>
      <w:hyperlink r:id="rId32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http://eige.europa.eu/sites/default/files/Violence-against-Women-Victim-Support-Report.pdf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46">
    <w:p w:rsidR="00DF08E9" w:rsidRPr="00122639" w:rsidRDefault="00DF08E9" w:rsidP="009622A6">
      <w:pPr>
        <w:pStyle w:val="Textpoznpodarou"/>
        <w:jc w:val="both"/>
        <w:rPr>
          <w:rStyle w:val="reporttitle"/>
          <w:rFonts w:ascii="Times New Roman" w:hAnsi="Times New Roman"/>
          <w:b w:val="0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Tato zpráva mj. d</w:t>
      </w:r>
      <w:r w:rsidRPr="00122639">
        <w:rPr>
          <w:rFonts w:ascii="Times New Roman" w:hAnsi="Times New Roman"/>
          <w:color w:val="000000"/>
          <w:sz w:val="18"/>
          <w:szCs w:val="18"/>
        </w:rPr>
        <w:t xml:space="preserve">oporučuje, aby byla obětem dostatečně zajištěna jejich práva, aby byla sledována činnost pracovních agentur a aby ČR přijala případné potřebné legislativní změny. </w:t>
      </w:r>
    </w:p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reporttitle"/>
          <w:rFonts w:ascii="Times New Roman" w:hAnsi="Times New Roman"/>
          <w:b w:val="0"/>
          <w:color w:val="auto"/>
        </w:rPr>
        <w:t xml:space="preserve">Blíže viz US Department of State, </w:t>
      </w:r>
      <w:r w:rsidRPr="00122639">
        <w:rPr>
          <w:rStyle w:val="reporttitle"/>
          <w:rFonts w:ascii="Times New Roman" w:hAnsi="Times New Roman"/>
          <w:b w:val="0"/>
          <w:i/>
          <w:color w:val="auto"/>
        </w:rPr>
        <w:t>Office to Monitor and Combat Trafficking in Persons</w:t>
      </w:r>
      <w:r w:rsidRPr="00122639">
        <w:rPr>
          <w:rStyle w:val="reporttitle"/>
          <w:rFonts w:ascii="Times New Roman" w:hAnsi="Times New Roman"/>
          <w:b w:val="0"/>
          <w:color w:val="auto"/>
        </w:rPr>
        <w:t xml:space="preserve">. 2013. </w:t>
      </w:r>
      <w:r w:rsidRPr="00122639">
        <w:rPr>
          <w:rFonts w:ascii="Times New Roman" w:hAnsi="Times New Roman"/>
          <w:sz w:val="18"/>
          <w:szCs w:val="18"/>
        </w:rPr>
        <w:t>[online] [cit. 2014-01-31] URL: &lt;</w:t>
      </w:r>
      <w:hyperlink r:id="rId33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http://www.state.gov/j/tip/rls/tiprpt/countries/2013/215450.htm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47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MV, </w:t>
      </w:r>
      <w:r w:rsidRPr="00122639">
        <w:rPr>
          <w:rFonts w:ascii="Times New Roman" w:hAnsi="Times New Roman"/>
          <w:i/>
          <w:sz w:val="18"/>
          <w:szCs w:val="18"/>
        </w:rPr>
        <w:t>Zpráva o stavu obchodování s lidmi v České republice za rok 2012</w:t>
      </w:r>
      <w:r w:rsidRPr="00122639">
        <w:rPr>
          <w:rFonts w:ascii="Times New Roman" w:hAnsi="Times New Roman"/>
          <w:sz w:val="18"/>
          <w:szCs w:val="18"/>
        </w:rPr>
        <w:t>. 2013. s. 17.</w:t>
      </w:r>
    </w:p>
  </w:footnote>
  <w:footnote w:id="48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MV, </w:t>
      </w:r>
      <w:r w:rsidRPr="00122639">
        <w:rPr>
          <w:rFonts w:ascii="Times New Roman" w:hAnsi="Times New Roman"/>
          <w:i/>
          <w:sz w:val="18"/>
          <w:szCs w:val="18"/>
        </w:rPr>
        <w:t>Zpráva o stavu obchodování s lidmi v České republice za rok 2012</w:t>
      </w:r>
      <w:r w:rsidRPr="00122639">
        <w:rPr>
          <w:rFonts w:ascii="Times New Roman" w:hAnsi="Times New Roman"/>
          <w:sz w:val="18"/>
          <w:szCs w:val="18"/>
        </w:rPr>
        <w:t>. 2013. s. 18.</w:t>
      </w:r>
    </w:p>
  </w:footnote>
  <w:footnote w:id="49">
    <w:p w:rsidR="00DF08E9" w:rsidRPr="00122639" w:rsidRDefault="00DF08E9" w:rsidP="00077D8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Křížková, A. (ed.), </w:t>
      </w:r>
      <w:r w:rsidRPr="0000617E">
        <w:rPr>
          <w:rFonts w:ascii="Times New Roman" w:eastAsiaTheme="minorHAnsi" w:hAnsi="Times New Roman"/>
          <w:bCs/>
          <w:i/>
          <w:sz w:val="18"/>
          <w:szCs w:val="18"/>
        </w:rPr>
        <w:t>Obtěžování žen a mužů a sexuální obtěžování v českém systému pracovních vztahů</w:t>
      </w:r>
      <w:r w:rsidRPr="0000617E">
        <w:rPr>
          <w:rFonts w:ascii="Times New Roman" w:eastAsiaTheme="minorHAnsi" w:hAnsi="Times New Roman"/>
          <w:bCs/>
          <w:sz w:val="18"/>
          <w:szCs w:val="18"/>
        </w:rPr>
        <w:t xml:space="preserve">. </w:t>
      </w:r>
      <w:r w:rsidRPr="0000617E">
        <w:rPr>
          <w:rFonts w:ascii="Times New Roman" w:hAnsi="Times New Roman"/>
          <w:sz w:val="18"/>
          <w:szCs w:val="18"/>
        </w:rPr>
        <w:t>2005</w:t>
      </w:r>
      <w:r w:rsidRPr="00122639">
        <w:rPr>
          <w:rFonts w:ascii="Times New Roman" w:hAnsi="Times New Roman"/>
          <w:sz w:val="18"/>
          <w:szCs w:val="18"/>
        </w:rPr>
        <w:t>. [online] [cit. 2014-01-31] URL: &lt;http://www.mpsv.cz/files/clanky/1699/obtezovani.pdf&gt;.</w:t>
      </w:r>
    </w:p>
  </w:footnote>
  <w:footnote w:id="50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Vohlídalová, M. (ed.), </w:t>
      </w:r>
      <w:r w:rsidRPr="00122639">
        <w:rPr>
          <w:rFonts w:ascii="Times New Roman" w:hAnsi="Times New Roman"/>
          <w:i/>
          <w:sz w:val="18"/>
          <w:szCs w:val="18"/>
        </w:rPr>
        <w:t>Sexuální obtěžování ve vysokoškolském prostředí</w:t>
      </w:r>
      <w:r w:rsidRPr="00122639">
        <w:rPr>
          <w:rFonts w:ascii="Times New Roman" w:hAnsi="Times New Roman"/>
          <w:sz w:val="18"/>
          <w:szCs w:val="18"/>
        </w:rPr>
        <w:t>. 2009. [online] [cit. 2014-01-31] URL: &lt;</w:t>
      </w:r>
      <w:hyperlink r:id="rId34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http://www.cec-wys.org/prilohy/a0baecad/sexualni%20obtezovani.pdf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51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Motejl, O., </w:t>
      </w:r>
      <w:r w:rsidRPr="00122639">
        <w:rPr>
          <w:rFonts w:ascii="Times New Roman" w:hAnsi="Times New Roman"/>
          <w:bCs/>
          <w:i/>
          <w:sz w:val="18"/>
          <w:szCs w:val="18"/>
        </w:rPr>
        <w:t xml:space="preserve">Závěrečné stanovisko ve věci sterilizací prováděných v rozporu s právem a návrhy opatření k nápravě. </w:t>
      </w:r>
      <w:r w:rsidRPr="00122639">
        <w:rPr>
          <w:rFonts w:ascii="Times New Roman" w:hAnsi="Times New Roman"/>
          <w:bCs/>
          <w:sz w:val="18"/>
          <w:szCs w:val="18"/>
        </w:rPr>
        <w:t>Veřejný ochránce práv. 2005.</w:t>
      </w:r>
    </w:p>
  </w:footnote>
  <w:footnote w:id="52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Rada vlády ČR pro lidská práva, </w:t>
      </w:r>
      <w:r w:rsidRPr="00122639">
        <w:rPr>
          <w:rFonts w:ascii="Times New Roman" w:hAnsi="Times New Roman"/>
          <w:i/>
          <w:sz w:val="18"/>
          <w:szCs w:val="18"/>
        </w:rPr>
        <w:t>Podnět Rady vlády ČR pro lidská práva ke sterilizacím žen v ČR prováděným v rozporu s právem.</w:t>
      </w:r>
      <w:r w:rsidRPr="00122639">
        <w:rPr>
          <w:rFonts w:ascii="Times New Roman" w:hAnsi="Times New Roman"/>
          <w:sz w:val="18"/>
          <w:szCs w:val="18"/>
        </w:rPr>
        <w:t xml:space="preserve"> 2012.</w:t>
      </w:r>
      <w:r w:rsidRPr="00122639">
        <w:rPr>
          <w:rFonts w:ascii="Times New Roman" w:hAnsi="Times New Roman"/>
          <w:b/>
          <w:sz w:val="18"/>
          <w:szCs w:val="18"/>
        </w:rPr>
        <w:t xml:space="preserve">  </w:t>
      </w:r>
    </w:p>
  </w:footnote>
  <w:footnote w:id="53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UN, </w:t>
      </w:r>
      <w:r w:rsidRPr="00122639">
        <w:rPr>
          <w:rFonts w:ascii="Times New Roman" w:hAnsi="Times New Roman"/>
          <w:i/>
          <w:sz w:val="18"/>
          <w:szCs w:val="18"/>
        </w:rPr>
        <w:t>Concluding observations of the Committee on the Elimination of Discrimination against Women.</w:t>
      </w:r>
      <w:r w:rsidRPr="00122639">
        <w:rPr>
          <w:rFonts w:ascii="Times New Roman" w:hAnsi="Times New Roman"/>
          <w:sz w:val="18"/>
          <w:szCs w:val="18"/>
        </w:rPr>
        <w:t xml:space="preserve"> CEDAW/C/CZE/CO/5, 47th session, 4-22 October 2010, odst. č. 34.</w:t>
      </w:r>
    </w:p>
  </w:footnote>
  <w:footnote w:id="54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Tamtéž.</w:t>
      </w:r>
    </w:p>
  </w:footnote>
  <w:footnote w:id="55">
    <w:p w:rsidR="00DF08E9" w:rsidRPr="00122639" w:rsidRDefault="00DF08E9" w:rsidP="004D2AE7">
      <w:pPr>
        <w:spacing w:after="0" w:line="240" w:lineRule="auto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</w:t>
      </w:r>
      <w:r w:rsidRPr="00122639">
        <w:rPr>
          <w:rFonts w:ascii="Times New Roman" w:hAnsi="Times New Roman"/>
          <w:color w:val="000000"/>
          <w:sz w:val="18"/>
          <w:szCs w:val="18"/>
        </w:rPr>
        <w:t>Zejména Zákon č. 372/2011 Sb., o zdravotních službách a podmínkách jejich poskytování a prováděcí Vyhláška č. 92/2012 Sb., o požadavcích na technické a věcné vybavení zdravotnických zařízení a kontaktních pracovišť domácí péče a prováděcí vyhláška č. 99/2012 Sb., o požadavcích na minimální personální zabezpečení zdravotních služeb, nebo Zákon č. 48/1997 Sb., o veřejném zdravotním pojištění.</w:t>
      </w:r>
    </w:p>
  </w:footnote>
  <w:footnote w:id="56">
    <w:p w:rsidR="00DF08E9" w:rsidRPr="00122639" w:rsidRDefault="00DF08E9" w:rsidP="003C78CB">
      <w:pPr>
        <w:spacing w:after="0" w:line="240" w:lineRule="auto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</w:t>
      </w:r>
      <w:r w:rsidRPr="003C78CB">
        <w:rPr>
          <w:rFonts w:ascii="Times New Roman" w:hAnsi="Times New Roman"/>
          <w:color w:val="000000"/>
          <w:sz w:val="18"/>
          <w:szCs w:val="18"/>
        </w:rPr>
        <w:t>Jednání</w:t>
      </w:r>
      <w:r w:rsidRPr="00122639">
        <w:rPr>
          <w:rFonts w:ascii="Times New Roman" w:hAnsi="Times New Roman"/>
          <w:sz w:val="18"/>
          <w:szCs w:val="18"/>
        </w:rPr>
        <w:t xml:space="preserve"> proběhlo 10. září 2013, jednalo se o stížnost dvou žen na český stát. V obdobném případě v Maďarsku (případ </w:t>
      </w:r>
      <w:r w:rsidRPr="00122639">
        <w:rPr>
          <w:rFonts w:ascii="Times New Roman" w:eastAsia="Times New Roman" w:hAnsi="Times New Roman"/>
          <w:sz w:val="18"/>
          <w:szCs w:val="18"/>
          <w:lang w:eastAsia="cs-CZ"/>
        </w:rPr>
        <w:t xml:space="preserve">Ternovzská v. Hungary, stížnost č  67545/09) </w:t>
      </w:r>
      <w:r w:rsidRPr="00122639">
        <w:rPr>
          <w:rFonts w:ascii="Times New Roman" w:hAnsi="Times New Roman"/>
          <w:sz w:val="18"/>
          <w:szCs w:val="18"/>
        </w:rPr>
        <w:t>soud rozhodl ve prospěch stěžovatelky.</w:t>
      </w:r>
    </w:p>
  </w:footnote>
  <w:footnote w:id="57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i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UN, </w:t>
      </w:r>
      <w:r w:rsidRPr="00122639">
        <w:rPr>
          <w:rFonts w:ascii="Times New Roman" w:hAnsi="Times New Roman"/>
          <w:i/>
          <w:sz w:val="18"/>
          <w:szCs w:val="18"/>
        </w:rPr>
        <w:t>Concluding observations of the Committee on the Elimination of Discrimination against Women. CEDAW/C/CZE/CO/5, 47th session, 4-22 October 2010, odst. č. 37.</w:t>
      </w:r>
    </w:p>
  </w:footnote>
  <w:footnote w:id="58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MZ, </w:t>
      </w:r>
      <w:r w:rsidRPr="00122639">
        <w:rPr>
          <w:rFonts w:ascii="Times New Roman" w:hAnsi="Times New Roman"/>
          <w:i/>
          <w:sz w:val="18"/>
          <w:szCs w:val="18"/>
        </w:rPr>
        <w:t>Změny v porodnictví v roce 2014: porod pouze za pomoci porodní asistentky a tzv. ambulantní porod</w:t>
      </w:r>
      <w:r w:rsidRPr="00122639">
        <w:rPr>
          <w:rFonts w:ascii="Times New Roman" w:hAnsi="Times New Roman"/>
          <w:sz w:val="18"/>
          <w:szCs w:val="18"/>
        </w:rPr>
        <w:t>. 2013.</w:t>
      </w:r>
      <w:r w:rsidRPr="00122639">
        <w:rPr>
          <w:rStyle w:val="A0"/>
          <w:rFonts w:ascii="Times New Roman" w:hAnsi="Times New Roman" w:cs="Times New Roman"/>
          <w:i/>
          <w:sz w:val="18"/>
          <w:szCs w:val="18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[online] [cit. 2014-01-31] URL: &lt;</w:t>
      </w:r>
      <w:hyperlink r:id="rId35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http://www.mzcr.cz/dokumenty/zmeny-v-porodnictvi-v-roce-2014porod-pouze-za-pomoci-porodni-asistentky-a-tzv-_8532_2778_1.html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59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MZV, </w:t>
      </w:r>
      <w:r w:rsidRPr="00122639">
        <w:rPr>
          <w:rFonts w:ascii="Times New Roman" w:hAnsi="Times New Roman"/>
          <w:i/>
          <w:sz w:val="18"/>
          <w:szCs w:val="18"/>
        </w:rPr>
        <w:t>Koncepce zahraniční politiky České republiky</w:t>
      </w:r>
      <w:r w:rsidRPr="00122639">
        <w:rPr>
          <w:rFonts w:ascii="Times New Roman" w:hAnsi="Times New Roman"/>
          <w:sz w:val="18"/>
          <w:szCs w:val="18"/>
        </w:rPr>
        <w:t>. 2011. [online] [cit. 2014-01-31] URL: &lt;</w:t>
      </w:r>
      <w:hyperlink r:id="rId36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https://www.mzv.cz/file/675937/koncepce_zahranicni_politiky_2011_cz.pdf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60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UNGA (2000): </w:t>
      </w:r>
      <w:r w:rsidRPr="00122639">
        <w:rPr>
          <w:rFonts w:ascii="Times New Roman" w:hAnsi="Times New Roman"/>
          <w:i/>
          <w:sz w:val="18"/>
          <w:szCs w:val="18"/>
        </w:rPr>
        <w:t>United Nations Millennium Declaration</w:t>
      </w:r>
      <w:r w:rsidRPr="00122639">
        <w:rPr>
          <w:rFonts w:ascii="Times New Roman" w:hAnsi="Times New Roman"/>
          <w:sz w:val="18"/>
          <w:szCs w:val="18"/>
        </w:rPr>
        <w:t>. New York, 18.9.2000.</w:t>
      </w:r>
    </w:p>
  </w:footnote>
  <w:footnote w:id="61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EK – EP – ER (2005): </w:t>
      </w:r>
      <w:r w:rsidRPr="00122639">
        <w:rPr>
          <w:rFonts w:ascii="Times New Roman" w:hAnsi="Times New Roman"/>
          <w:i/>
          <w:sz w:val="18"/>
          <w:szCs w:val="18"/>
        </w:rPr>
        <w:t>Evropský konsenzus o rozvoji</w:t>
      </w:r>
      <w:r w:rsidRPr="00122639">
        <w:rPr>
          <w:rFonts w:ascii="Times New Roman" w:hAnsi="Times New Roman"/>
          <w:sz w:val="18"/>
          <w:szCs w:val="18"/>
        </w:rPr>
        <w:t>. 20.12.2005.</w:t>
      </w:r>
    </w:p>
  </w:footnote>
  <w:footnote w:id="62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UNSC (2000): </w:t>
      </w:r>
      <w:r w:rsidRPr="00122639">
        <w:rPr>
          <w:rFonts w:ascii="Times New Roman" w:hAnsi="Times New Roman"/>
          <w:i/>
          <w:sz w:val="18"/>
          <w:szCs w:val="18"/>
        </w:rPr>
        <w:t>Resolution 1325</w:t>
      </w:r>
      <w:r w:rsidRPr="00122639">
        <w:rPr>
          <w:rFonts w:ascii="Times New Roman" w:hAnsi="Times New Roman"/>
          <w:sz w:val="18"/>
          <w:szCs w:val="18"/>
        </w:rPr>
        <w:t>. New York, 31.10.2000.</w:t>
      </w:r>
    </w:p>
  </w:footnote>
  <w:footnote w:id="63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UNSC (2008): </w:t>
      </w:r>
      <w:r w:rsidRPr="00122639">
        <w:rPr>
          <w:rFonts w:ascii="Times New Roman" w:hAnsi="Times New Roman"/>
          <w:i/>
          <w:sz w:val="18"/>
          <w:szCs w:val="18"/>
        </w:rPr>
        <w:t>Resolution 1820</w:t>
      </w:r>
      <w:r w:rsidRPr="00122639">
        <w:rPr>
          <w:rFonts w:ascii="Times New Roman" w:hAnsi="Times New Roman"/>
          <w:sz w:val="18"/>
          <w:szCs w:val="18"/>
        </w:rPr>
        <w:t>. New York, 19.6.2008.</w:t>
      </w:r>
    </w:p>
  </w:footnote>
  <w:footnote w:id="64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UNSC (2009): </w:t>
      </w:r>
      <w:r w:rsidRPr="00122639">
        <w:rPr>
          <w:rFonts w:ascii="Times New Roman" w:hAnsi="Times New Roman"/>
          <w:i/>
          <w:sz w:val="18"/>
          <w:szCs w:val="18"/>
        </w:rPr>
        <w:t>Resolution 1888</w:t>
      </w:r>
      <w:r w:rsidRPr="00122639">
        <w:rPr>
          <w:rFonts w:ascii="Times New Roman" w:hAnsi="Times New Roman"/>
          <w:sz w:val="18"/>
          <w:szCs w:val="18"/>
        </w:rPr>
        <w:t xml:space="preserve">. New York, 30.9.2009. </w:t>
      </w:r>
    </w:p>
  </w:footnote>
  <w:footnote w:id="65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UNSC (2009): </w:t>
      </w:r>
      <w:r w:rsidRPr="00122639">
        <w:rPr>
          <w:rFonts w:ascii="Times New Roman" w:hAnsi="Times New Roman"/>
          <w:i/>
          <w:sz w:val="18"/>
          <w:szCs w:val="18"/>
        </w:rPr>
        <w:t>Resolution 1889</w:t>
      </w:r>
      <w:r w:rsidRPr="00122639">
        <w:rPr>
          <w:rFonts w:ascii="Times New Roman" w:hAnsi="Times New Roman"/>
          <w:sz w:val="18"/>
          <w:szCs w:val="18"/>
        </w:rPr>
        <w:t>. New York, 5.10.2009.</w:t>
      </w:r>
    </w:p>
  </w:footnote>
  <w:footnote w:id="66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O´Sullivan, M., Šimůnková, B. 2010, „Mezinárodní dimenze naplňování Pekingské akční platformy“. In Kubálková, P., Wennerholm Čáslavská, T. (eds.). </w:t>
      </w:r>
      <w:r w:rsidRPr="00122639">
        <w:rPr>
          <w:rFonts w:ascii="Times New Roman" w:hAnsi="Times New Roman"/>
          <w:i/>
          <w:sz w:val="18"/>
          <w:szCs w:val="18"/>
        </w:rPr>
        <w:t>Ženy a česká společnost: Hodnocení implementace Pekingské akční platformy na národní a mezinárodní úrovni.</w:t>
      </w:r>
      <w:r w:rsidRPr="00122639">
        <w:rPr>
          <w:rFonts w:ascii="Times New Roman" w:hAnsi="Times New Roman"/>
          <w:sz w:val="18"/>
          <w:szCs w:val="18"/>
        </w:rPr>
        <w:t xml:space="preserve"> Praha: Otevřená společnost o.p.s., s.128.</w:t>
      </w:r>
    </w:p>
  </w:footnote>
  <w:footnote w:id="67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Blíže viz EIGE, </w:t>
      </w:r>
      <w:r w:rsidRPr="00122639">
        <w:rPr>
          <w:rFonts w:ascii="Times New Roman" w:eastAsiaTheme="minorHAnsi" w:hAnsi="Times New Roman"/>
          <w:i/>
          <w:color w:val="333333"/>
          <w:sz w:val="18"/>
          <w:szCs w:val="18"/>
        </w:rPr>
        <w:t>Review of the Implementation in the EU of area K of the Beijing Platform for Action: Women and the Environment. Gender Equality and Climate Change</w:t>
      </w:r>
      <w:r w:rsidRPr="00122639">
        <w:rPr>
          <w:rFonts w:ascii="Times New Roman" w:eastAsiaTheme="minorHAnsi" w:hAnsi="Times New Roman"/>
          <w:color w:val="333333"/>
          <w:sz w:val="18"/>
          <w:szCs w:val="18"/>
        </w:rPr>
        <w:t xml:space="preserve">. 2012. </w:t>
      </w:r>
      <w:r w:rsidRPr="00122639">
        <w:rPr>
          <w:rFonts w:ascii="Times New Roman" w:hAnsi="Times New Roman"/>
          <w:sz w:val="18"/>
          <w:szCs w:val="18"/>
        </w:rPr>
        <w:t>[online] [cit. 2014-01-31] URL: &lt;</w:t>
      </w:r>
      <w:hyperlink r:id="rId37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http://eige.europa.eu/sites/default/files/Gender-Equality-and-Climate-Change-Report.pdf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68">
    <w:p w:rsidR="004B74B8" w:rsidRPr="00D04A2C" w:rsidRDefault="004B74B8">
      <w:pPr>
        <w:pStyle w:val="Textpoznpodarou"/>
        <w:rPr>
          <w:rFonts w:ascii="Times New Roman" w:hAnsi="Times New Roman"/>
          <w:sz w:val="18"/>
          <w:szCs w:val="18"/>
        </w:rPr>
      </w:pPr>
      <w:r w:rsidRPr="00D04A2C">
        <w:rPr>
          <w:rStyle w:val="Znakapoznpodarou"/>
          <w:rFonts w:ascii="Times New Roman" w:hAnsi="Times New Roman"/>
          <w:sz w:val="18"/>
          <w:szCs w:val="18"/>
        </w:rPr>
        <w:footnoteRef/>
      </w:r>
      <w:r w:rsidRPr="00D04A2C">
        <w:rPr>
          <w:rFonts w:ascii="Times New Roman" w:hAnsi="Times New Roman"/>
          <w:sz w:val="18"/>
          <w:szCs w:val="18"/>
        </w:rPr>
        <w:t xml:space="preserve"> Blíže viz webové stránky MD</w:t>
      </w:r>
      <w:r>
        <w:rPr>
          <w:rFonts w:ascii="Times New Roman" w:hAnsi="Times New Roman"/>
          <w:sz w:val="18"/>
          <w:szCs w:val="18"/>
        </w:rPr>
        <w:t xml:space="preserve">. </w:t>
      </w:r>
      <w:r w:rsidRPr="00122639">
        <w:rPr>
          <w:rFonts w:ascii="Times New Roman" w:hAnsi="Times New Roman"/>
          <w:sz w:val="18"/>
          <w:szCs w:val="18"/>
        </w:rPr>
        <w:t>URL: &lt;</w:t>
      </w:r>
      <w:r w:rsidRPr="00D04A2C">
        <w:rPr>
          <w:rFonts w:ascii="Times New Roman" w:hAnsi="Times New Roman"/>
          <w:sz w:val="18"/>
          <w:szCs w:val="18"/>
        </w:rPr>
        <w:t xml:space="preserve"> </w:t>
      </w:r>
      <w:hyperlink r:id="rId38" w:history="1">
        <w:r w:rsidRPr="00D04A2C">
          <w:rPr>
            <w:rStyle w:val="Hypertextovodkaz"/>
            <w:rFonts w:ascii="Times New Roman" w:hAnsi="Times New Roman"/>
            <w:sz w:val="18"/>
            <w:szCs w:val="18"/>
          </w:rPr>
          <w:t>http://www.mdcr.cz/cs/Legislativa/Programy+a+projekty/Rovne-prilezitosti/metoda_gender_+mainstreaming.htm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69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Blíže viz BESIP, </w:t>
      </w:r>
      <w:r w:rsidRPr="00122639">
        <w:rPr>
          <w:rFonts w:ascii="Times New Roman" w:hAnsi="Times New Roman"/>
          <w:i/>
          <w:sz w:val="18"/>
          <w:szCs w:val="18"/>
        </w:rPr>
        <w:t>Jak řídí ženy a muži</w:t>
      </w:r>
      <w:r w:rsidRPr="00122639">
        <w:rPr>
          <w:rFonts w:ascii="Times New Roman" w:hAnsi="Times New Roman"/>
          <w:sz w:val="18"/>
          <w:szCs w:val="18"/>
        </w:rPr>
        <w:t>? 2014</w:t>
      </w:r>
      <w:r w:rsidRPr="00122639">
        <w:rPr>
          <w:rFonts w:ascii="Times New Roman" w:eastAsiaTheme="minorHAnsi" w:hAnsi="Times New Roman"/>
          <w:color w:val="333333"/>
          <w:sz w:val="18"/>
          <w:szCs w:val="18"/>
        </w:rPr>
        <w:t xml:space="preserve">. </w:t>
      </w:r>
      <w:r w:rsidRPr="00122639">
        <w:rPr>
          <w:rFonts w:ascii="Times New Roman" w:hAnsi="Times New Roman"/>
          <w:sz w:val="18"/>
          <w:szCs w:val="18"/>
        </w:rPr>
        <w:t>[online] [cit. 2014-01-31] URL: &lt;</w:t>
      </w:r>
      <w:hyperlink r:id="rId39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http://www.ibesip.cz/cz/pro-media/129-jak-ridi-zeny-a-muzi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70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Blíže viz BESIP, </w:t>
      </w:r>
      <w:r w:rsidRPr="00122639">
        <w:rPr>
          <w:rFonts w:ascii="Times New Roman" w:hAnsi="Times New Roman"/>
          <w:i/>
          <w:sz w:val="18"/>
          <w:szCs w:val="18"/>
        </w:rPr>
        <w:t>Bezpečnostní pásy</w:t>
      </w:r>
      <w:r w:rsidRPr="00122639">
        <w:rPr>
          <w:rFonts w:ascii="Times New Roman" w:hAnsi="Times New Roman"/>
          <w:sz w:val="18"/>
          <w:szCs w:val="18"/>
        </w:rPr>
        <w:t>. [online] [cit. 2014-01-31] URL: &lt;</w:t>
      </w:r>
      <w:hyperlink r:id="rId40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http://www.ibesip.cz/cz/ridic/zasady-bezpecne-jizdy/bezpecnostni-pasy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71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Blíže viz</w:t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Veřejný ochránce práv, </w:t>
      </w:r>
      <w:r w:rsidRPr="00122639">
        <w:rPr>
          <w:rFonts w:ascii="Times New Roman" w:hAnsi="Times New Roman"/>
          <w:i/>
          <w:sz w:val="18"/>
          <w:szCs w:val="18"/>
        </w:rPr>
        <w:t>Volný vstup pro ženy na fotbalové utkání – spis 139/2010/DIS/JKV</w:t>
      </w:r>
      <w:r w:rsidRPr="00122639">
        <w:rPr>
          <w:rFonts w:ascii="Times New Roman" w:hAnsi="Times New Roman"/>
          <w:sz w:val="18"/>
          <w:szCs w:val="18"/>
        </w:rPr>
        <w:t>. 2010. [online] [cit. 2014-01-31] URL: &lt;</w:t>
      </w:r>
      <w:hyperlink r:id="rId41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http://www.ochrance.cz/fileadmin/user_upload/DISKRIMINACE/Kauzy/sluzby/139-2010-DIS-JKV.pdf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72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Projekt GMMP realizuje Světová asociace pro křesťanskou komunikaci (World Association for Christian Communication). Blíže viz </w:t>
      </w:r>
      <w:r w:rsidRPr="00122639">
        <w:rPr>
          <w:rFonts w:ascii="Times New Roman" w:hAnsi="Times New Roman"/>
          <w:i/>
          <w:iCs/>
          <w:sz w:val="18"/>
          <w:szCs w:val="18"/>
        </w:rPr>
        <w:t>Who makes the news?</w:t>
      </w:r>
      <w:r w:rsidRPr="00122639">
        <w:rPr>
          <w:rFonts w:ascii="Times New Roman" w:hAnsi="Times New Roman"/>
          <w:sz w:val="18"/>
          <w:szCs w:val="18"/>
        </w:rPr>
        <w:t xml:space="preserve"> &lt;</w:t>
      </w:r>
      <w:hyperlink r:id="rId42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http://www.whomakesthenews.org/</w:t>
        </w:r>
      </w:hyperlink>
      <w:r w:rsidRPr="00122639">
        <w:rPr>
          <w:rFonts w:ascii="Times New Roman" w:hAnsi="Times New Roman"/>
          <w:sz w:val="18"/>
          <w:szCs w:val="18"/>
        </w:rPr>
        <w:t>&gt;</w:t>
      </w:r>
      <w:r w:rsidRPr="00122639">
        <w:rPr>
          <w:rFonts w:ascii="Times New Roman" w:hAnsi="Times New Roman"/>
          <w:i/>
          <w:iCs/>
          <w:sz w:val="18"/>
          <w:szCs w:val="18"/>
        </w:rPr>
        <w:t xml:space="preserve">. </w:t>
      </w:r>
      <w:r w:rsidRPr="00122639">
        <w:rPr>
          <w:rFonts w:ascii="Times New Roman" w:hAnsi="Times New Roman"/>
          <w:sz w:val="18"/>
          <w:szCs w:val="18"/>
        </w:rPr>
        <w:t xml:space="preserve"> </w:t>
      </w:r>
    </w:p>
  </w:footnote>
  <w:footnote w:id="73">
    <w:p w:rsidR="00DF08E9" w:rsidRPr="00122639" w:rsidRDefault="00DF08E9" w:rsidP="00AC771D">
      <w:pPr>
        <w:pStyle w:val="Textpoznpodarou"/>
        <w:jc w:val="both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Česká televize, </w:t>
      </w:r>
      <w:r w:rsidRPr="00122639">
        <w:rPr>
          <w:rFonts w:ascii="Times New Roman" w:hAnsi="Times New Roman"/>
          <w:i/>
          <w:sz w:val="18"/>
          <w:szCs w:val="18"/>
        </w:rPr>
        <w:t>Analýza zpravodajství českých televizí.</w:t>
      </w:r>
      <w:r w:rsidRPr="00122639">
        <w:rPr>
          <w:rFonts w:ascii="Times New Roman" w:hAnsi="Times New Roman"/>
          <w:b/>
          <w:i/>
          <w:sz w:val="18"/>
          <w:szCs w:val="18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2013. [online] [cit. 2014-04-17] URL: &lt;</w:t>
      </w:r>
      <w:hyperlink r:id="rId43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http://img.ceskatelevize.cz/press/2490.pdf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  <w:r w:rsidRPr="00122639">
        <w:rPr>
          <w:rFonts w:ascii="Times New Roman" w:hAnsi="Times New Roman"/>
          <w:sz w:val="18"/>
          <w:szCs w:val="18"/>
        </w:rPr>
        <w:t>, s. 23.</w:t>
      </w:r>
      <w:r w:rsidRPr="00122639">
        <w:rPr>
          <w:rFonts w:ascii="Times New Roman" w:hAnsi="Times New Roman"/>
          <w:vanish/>
          <w:color w:val="808285"/>
          <w:sz w:val="23"/>
          <w:szCs w:val="23"/>
        </w:rPr>
        <w:t xml:space="preserve"> </w:t>
      </w:r>
    </w:p>
  </w:footnote>
  <w:footnote w:id="74">
    <w:p w:rsidR="00DF08E9" w:rsidRPr="00122639" w:rsidRDefault="00DF08E9" w:rsidP="00AC771D">
      <w:pPr>
        <w:pStyle w:val="Textpoznpodarou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NESEHNUTÍ, Sexistické prasátečko. [online] [cit. 2014-01-31] URL: &lt;</w:t>
      </w:r>
      <w:hyperlink r:id="rId44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http://zenskaprava.cz/sexisticke-prasatecko/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75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Blíže viz Sociologický ústav AV ČR, </w:t>
      </w:r>
      <w:r w:rsidRPr="00122639">
        <w:rPr>
          <w:rFonts w:ascii="Times New Roman" w:hAnsi="Times New Roman"/>
          <w:i/>
          <w:sz w:val="18"/>
          <w:szCs w:val="18"/>
        </w:rPr>
        <w:t>Tisková zpráva</w:t>
      </w:r>
      <w:r w:rsidRPr="00122639">
        <w:rPr>
          <w:rFonts w:ascii="Times New Roman" w:hAnsi="Times New Roman"/>
          <w:i/>
          <w:iCs/>
          <w:sz w:val="18"/>
          <w:szCs w:val="18"/>
        </w:rPr>
        <w:t xml:space="preserve">. </w:t>
      </w:r>
      <w:r w:rsidRPr="00122639">
        <w:rPr>
          <w:rFonts w:ascii="Times New Roman" w:hAnsi="Times New Roman"/>
          <w:iCs/>
          <w:sz w:val="18"/>
          <w:szCs w:val="18"/>
        </w:rPr>
        <w:t>2013</w:t>
      </w:r>
      <w:r w:rsidRPr="00122639">
        <w:rPr>
          <w:rFonts w:ascii="Times New Roman" w:hAnsi="Times New Roman"/>
          <w:sz w:val="18"/>
          <w:szCs w:val="18"/>
        </w:rPr>
        <w:t xml:space="preserve"> [online] [cit. 2014-04-04] URL: &lt;</w:t>
      </w:r>
      <w:hyperlink r:id="rId45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http://cvvm.soc.cas.cz/media/com_form2content/documents/c1/a7166/f3/ov140122.pdf</w:t>
        </w:r>
      </w:hyperlink>
      <w:r w:rsidRPr="00122639">
        <w:rPr>
          <w:rFonts w:ascii="Times New Roman" w:hAnsi="Times New Roman"/>
          <w:sz w:val="18"/>
          <w:szCs w:val="18"/>
        </w:rPr>
        <w:t xml:space="preserve"> &gt;. </w:t>
      </w:r>
    </w:p>
  </w:footnote>
  <w:footnote w:id="76">
    <w:p w:rsidR="00DF08E9" w:rsidRPr="000E6767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Sociologický ústav AV ČR, </w:t>
      </w:r>
      <w:r w:rsidRPr="00122639">
        <w:rPr>
          <w:rFonts w:ascii="Times New Roman" w:hAnsi="Times New Roman"/>
          <w:i/>
          <w:sz w:val="18"/>
          <w:szCs w:val="18"/>
        </w:rPr>
        <w:t>Tisková zpráva</w:t>
      </w:r>
      <w:r w:rsidRPr="00122639">
        <w:rPr>
          <w:rFonts w:ascii="Times New Roman" w:hAnsi="Times New Roman"/>
          <w:i/>
          <w:iCs/>
          <w:sz w:val="18"/>
          <w:szCs w:val="18"/>
        </w:rPr>
        <w:t xml:space="preserve">. </w:t>
      </w:r>
      <w:r w:rsidRPr="00122639">
        <w:rPr>
          <w:rFonts w:ascii="Times New Roman" w:hAnsi="Times New Roman"/>
          <w:iCs/>
          <w:sz w:val="18"/>
          <w:szCs w:val="18"/>
        </w:rPr>
        <w:t>2011</w:t>
      </w:r>
      <w:r w:rsidRPr="00122639">
        <w:rPr>
          <w:rFonts w:ascii="Times New Roman" w:hAnsi="Times New Roman"/>
          <w:i/>
          <w:iCs/>
          <w:sz w:val="18"/>
          <w:szCs w:val="18"/>
        </w:rPr>
        <w:t xml:space="preserve">. </w:t>
      </w:r>
      <w:r w:rsidRPr="00122639">
        <w:rPr>
          <w:rFonts w:ascii="Times New Roman" w:hAnsi="Times New Roman"/>
          <w:sz w:val="18"/>
          <w:szCs w:val="18"/>
        </w:rPr>
        <w:t>[online] [cit. 2014-04-04] URL: &lt;</w:t>
      </w:r>
      <w:hyperlink r:id="rId46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http://cvvm.soc.cas.cz/media/com_form2content/documents/c1/a6656/f3/ov111219b.pdf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77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i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Tato legislativa zahrnuje zejména následující předpisy: (i) Směrnice Evropského parlamentu a Rady 2002/73/ES ze dne 23.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září 2002, kterou se mění směrnice Rady 76/207/EHS o zavedení zásady rovného zacházení pro muže a ženy, pokud jde o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přístup k zaměstnání, odbornému vzdělávání a postupu v zaměstnání a o pracovní podmínky, (ii) Směrnice Rady 2000/78/ES ze dne 27. listopadu 2000, kterou se stanoví obecný rámec pro rovné zacházení v zaměstnání a povolání, (iii)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Směrnice Rady 79/7/EHS ze dne 19. prosince 1978 o postupném zavedení zásady rovného zacházení pro muže a ženy v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oblasti sociálního zabezpečení, (iv) Směrnice Rady 96/97/ES ze dne 20. prosince 1996, kterou se mění směrnice 86/378/EHS o zavedení zásady rovného zacházení pro muže a ženy v systémech sociálního zabezpečení pracovníků (v) Směrnice Rady 86/613/EHS ze dne 11. prosince 1986 o uplatňování zásady rovného zacházení pro muže a ženy samostatně výdělečně činné, včetně oblasti zemědělství, a o ochraně v mateřství (vi) Směrnice Rady 2004/113/ES ze dne 13.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>prosince 2004, kterou se zavádí zásada rovného zacházení s muži a ženami v přístupu ke zboží a službám a jejich poskytování. (vii) Směrnice Evropského parlamentu a Rady 2006/54/ES ze dne 5. července 2006 o zavedení zásady rovných příležitostí a rovného zacházení pro muže a ženy v oblasti zaměstnání a povolání.</w:t>
      </w:r>
    </w:p>
  </w:footnote>
  <w:footnote w:id="78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Jedná se zejména o: Zákon č. 89/2012 Sb., občanský zákoník, Zákon č. 262/2006 Sb., zákoník práce, ve znění pozdějších předpisů, Zákon č. 435/2004 Sb., o zaměstnanosti, ve znění pozdějších předpisů, Zákon č. 561/2004 Sb., o předškolním, základním, středním, vyšším odborném a jiném vzdělávání (školský zákon), Zákon č. 99/1963 Sb., občanský soudní řád, ve</w:t>
      </w:r>
      <w:r>
        <w:rPr>
          <w:rFonts w:ascii="Times New Roman" w:hAnsi="Times New Roman"/>
          <w:sz w:val="18"/>
          <w:szCs w:val="18"/>
        </w:rPr>
        <w:t> </w:t>
      </w:r>
      <w:r w:rsidRPr="00122639">
        <w:rPr>
          <w:rFonts w:ascii="Times New Roman" w:hAnsi="Times New Roman"/>
          <w:sz w:val="18"/>
          <w:szCs w:val="18"/>
        </w:rPr>
        <w:t xml:space="preserve">znění pozdějších předpisů, Zákon č. 40/2009 Sb., trestní zákoník, ve znění pozdějších předpisů. </w:t>
      </w:r>
    </w:p>
  </w:footnote>
  <w:footnote w:id="79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K tomu blíže viz Evropská Unie, </w:t>
      </w:r>
      <w:r w:rsidRPr="00122639">
        <w:rPr>
          <w:rFonts w:ascii="Times New Roman" w:hAnsi="Times New Roman"/>
          <w:i/>
          <w:sz w:val="18"/>
          <w:szCs w:val="18"/>
        </w:rPr>
        <w:t>Doporučení Komise ze dne 7. března 2014 o posílení zásady rovného odměňování mužů a žen prostřednictvím transparentnosti</w:t>
      </w:r>
      <w:r w:rsidRPr="00122639">
        <w:rPr>
          <w:rFonts w:ascii="Times New Roman" w:hAnsi="Times New Roman"/>
          <w:sz w:val="18"/>
          <w:szCs w:val="18"/>
        </w:rPr>
        <w:t>. 2014. [online] [cit. 2014-04-04] URL: &lt;</w:t>
      </w:r>
      <w:hyperlink r:id="rId47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http://eur-lex.europa.eu/LexUriServ/LexUriServ.do?uri=OJ:L:2014:069:0112:0116:CS:PDF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80">
    <w:p w:rsidR="00DF08E9" w:rsidRPr="00122639" w:rsidRDefault="00DF08E9" w:rsidP="00E32960">
      <w:pPr>
        <w:pStyle w:val="Textpoznpodarou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 xml:space="preserve">Poslední vydaná verze publikace </w:t>
      </w:r>
      <w:r w:rsidRPr="00122639">
        <w:rPr>
          <w:rFonts w:ascii="Times New Roman" w:hAnsi="Times New Roman"/>
          <w:i/>
          <w:sz w:val="18"/>
          <w:szCs w:val="18"/>
        </w:rPr>
        <w:t>Zaostřeno na ženy a muže</w:t>
      </w:r>
      <w:r w:rsidRPr="00122639">
        <w:rPr>
          <w:rFonts w:ascii="Times New Roman" w:hAnsi="Times New Roman"/>
          <w:sz w:val="18"/>
          <w:szCs w:val="18"/>
        </w:rPr>
        <w:t xml:space="preserve"> je dostupná na: </w:t>
      </w:r>
      <w:hyperlink r:id="rId48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http://www.czso.cz/csu/2013edicniplan.nsf/publ/1413-13-r_2013</w:t>
        </w:r>
      </w:hyperlink>
      <w:r w:rsidRPr="00122639">
        <w:rPr>
          <w:rFonts w:ascii="Times New Roman" w:hAnsi="Times New Roman"/>
          <w:sz w:val="18"/>
          <w:szCs w:val="18"/>
        </w:rPr>
        <w:t xml:space="preserve">. </w:t>
      </w:r>
    </w:p>
  </w:footnote>
  <w:footnote w:id="81">
    <w:p w:rsidR="00DF08E9" w:rsidRPr="00122639" w:rsidRDefault="00DF08E9" w:rsidP="00E32960">
      <w:pPr>
        <w:pStyle w:val="Textpoznpodarou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Poslední vydaná verze publikace </w:t>
      </w:r>
      <w:r w:rsidRPr="00122639">
        <w:rPr>
          <w:rFonts w:ascii="Times New Roman" w:hAnsi="Times New Roman"/>
          <w:i/>
          <w:sz w:val="18"/>
          <w:szCs w:val="18"/>
        </w:rPr>
        <w:t>Ženy a muži v datech</w:t>
      </w:r>
      <w:r w:rsidRPr="00122639">
        <w:rPr>
          <w:rFonts w:ascii="Times New Roman" w:hAnsi="Times New Roman"/>
          <w:sz w:val="18"/>
          <w:szCs w:val="18"/>
        </w:rPr>
        <w:t xml:space="preserve"> je dostupná na: </w:t>
      </w:r>
      <w:hyperlink r:id="rId49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http://www.czso.cz/csu/2011edicniplan.nsf/publ/1417-11-n_2011</w:t>
        </w:r>
      </w:hyperlink>
      <w:r w:rsidRPr="00122639">
        <w:rPr>
          <w:rFonts w:ascii="Times New Roman" w:hAnsi="Times New Roman"/>
          <w:sz w:val="18"/>
          <w:szCs w:val="18"/>
        </w:rPr>
        <w:t xml:space="preserve">. </w:t>
      </w:r>
    </w:p>
  </w:footnote>
  <w:footnote w:id="82">
    <w:p w:rsidR="00F868F2" w:rsidRPr="00122639" w:rsidRDefault="00F868F2" w:rsidP="00F868F2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Úřad vlády ČR, </w:t>
      </w:r>
      <w:r w:rsidRPr="00122639">
        <w:rPr>
          <w:rFonts w:ascii="Times New Roman" w:hAnsi="Times New Roman"/>
          <w:i/>
          <w:sz w:val="18"/>
          <w:szCs w:val="18"/>
        </w:rPr>
        <w:t xml:space="preserve">Souhrnná zpráva o plnění Priorit a postupů vlády při prosazování </w:t>
      </w:r>
      <w:r w:rsidR="006D2038">
        <w:rPr>
          <w:rFonts w:ascii="Times New Roman" w:hAnsi="Times New Roman"/>
          <w:i/>
          <w:sz w:val="18"/>
          <w:szCs w:val="18"/>
        </w:rPr>
        <w:t>rovnosti (</w:t>
      </w:r>
      <w:r w:rsidRPr="00122639">
        <w:rPr>
          <w:rFonts w:ascii="Times New Roman" w:hAnsi="Times New Roman"/>
          <w:i/>
          <w:sz w:val="18"/>
          <w:szCs w:val="18"/>
        </w:rPr>
        <w:t>rovných příležitostí</w:t>
      </w:r>
      <w:r w:rsidR="006D2038">
        <w:rPr>
          <w:rFonts w:ascii="Times New Roman" w:hAnsi="Times New Roman"/>
          <w:i/>
          <w:sz w:val="18"/>
          <w:szCs w:val="18"/>
        </w:rPr>
        <w:t>)</w:t>
      </w:r>
      <w:r w:rsidRPr="00122639">
        <w:rPr>
          <w:rFonts w:ascii="Times New Roman" w:hAnsi="Times New Roman"/>
          <w:i/>
          <w:sz w:val="18"/>
          <w:szCs w:val="18"/>
        </w:rPr>
        <w:t xml:space="preserve"> pro ženy a</w:t>
      </w:r>
      <w:r>
        <w:rPr>
          <w:rFonts w:ascii="Times New Roman" w:hAnsi="Times New Roman"/>
          <w:i/>
          <w:sz w:val="18"/>
          <w:szCs w:val="18"/>
        </w:rPr>
        <w:t> </w:t>
      </w:r>
      <w:r w:rsidRPr="00122639">
        <w:rPr>
          <w:rFonts w:ascii="Times New Roman" w:hAnsi="Times New Roman"/>
          <w:i/>
          <w:sz w:val="18"/>
          <w:szCs w:val="18"/>
        </w:rPr>
        <w:t>muže v roce 2009</w:t>
      </w:r>
      <w:r w:rsidRPr="00122639">
        <w:rPr>
          <w:rFonts w:ascii="Times New Roman" w:hAnsi="Times New Roman"/>
          <w:sz w:val="18"/>
          <w:szCs w:val="18"/>
        </w:rPr>
        <w:t>. 2010. [online] [cit. 2013-12-12] URL: &lt;</w:t>
      </w:r>
      <w:hyperlink r:id="rId50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http://www.mpsv.cz/files/clanky/12391/Zprava-za-rok-2009.pdf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</w:t>
      </w:r>
      <w:r w:rsidRPr="00122639">
        <w:rPr>
          <w:rFonts w:ascii="Times New Roman" w:hAnsi="Times New Roman"/>
          <w:sz w:val="18"/>
          <w:szCs w:val="18"/>
        </w:rPr>
        <w:t>, s. 42.</w:t>
      </w:r>
    </w:p>
  </w:footnote>
  <w:footnote w:id="83">
    <w:p w:rsidR="00F868F2" w:rsidRPr="00122639" w:rsidRDefault="00F868F2" w:rsidP="00F868F2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Mediaresearch, </w:t>
      </w:r>
      <w:r w:rsidRPr="00122639">
        <w:rPr>
          <w:rFonts w:ascii="Times New Roman" w:hAnsi="Times New Roman"/>
          <w:i/>
          <w:sz w:val="18"/>
          <w:szCs w:val="18"/>
        </w:rPr>
        <w:t>Prezentace – Podoby otcovství v ČR – sociologický průzkum</w:t>
      </w:r>
      <w:r w:rsidRPr="00122639">
        <w:rPr>
          <w:rFonts w:ascii="Times New Roman" w:hAnsi="Times New Roman"/>
          <w:sz w:val="18"/>
          <w:szCs w:val="18"/>
        </w:rPr>
        <w:t>. 2010. [online] [cit. 2014-02-12] URL: &lt;</w:t>
      </w:r>
      <w:hyperlink r:id="rId51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http://www.tatanaplnyuvazek.cz/wp-content/uploads/2013/05/podoby-otcovstvi.pdf.tatanaplnyuvazek.cz/wp-content/uploads/2013/05/podoby-otcovstvi.pdf</w:t>
        </w:r>
      </w:hyperlink>
      <w:r w:rsidRPr="00122639">
        <w:rPr>
          <w:rFonts w:ascii="Times New Roman" w:hAnsi="Times New Roman"/>
          <w:sz w:val="18"/>
          <w:szCs w:val="18"/>
        </w:rPr>
        <w:t>&gt;.</w:t>
      </w:r>
    </w:p>
  </w:footnote>
  <w:footnote w:id="84">
    <w:p w:rsidR="00F868F2" w:rsidRPr="00122639" w:rsidRDefault="00F868F2" w:rsidP="00F868F2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Blíže viz ČSÚ, </w:t>
      </w:r>
      <w:r w:rsidRPr="00122639">
        <w:rPr>
          <w:rFonts w:ascii="Times New Roman" w:hAnsi="Times New Roman"/>
          <w:i/>
          <w:sz w:val="18"/>
          <w:szCs w:val="18"/>
        </w:rPr>
        <w:t xml:space="preserve">Sociální zabezpečení. </w:t>
      </w:r>
      <w:r w:rsidRPr="00122639">
        <w:rPr>
          <w:rFonts w:ascii="Times New Roman" w:eastAsiaTheme="minorHAnsi" w:hAnsi="Times New Roman"/>
          <w:i/>
          <w:sz w:val="18"/>
          <w:szCs w:val="18"/>
        </w:rPr>
        <w:t>5 - 7. Příjemci rodičovského příspěvku podle pohlaví</w:t>
      </w:r>
      <w:r w:rsidRPr="00122639">
        <w:rPr>
          <w:rFonts w:ascii="Times New Roman" w:eastAsiaTheme="minorHAnsi" w:hAnsi="Times New Roman"/>
          <w:sz w:val="18"/>
          <w:szCs w:val="18"/>
        </w:rPr>
        <w:t xml:space="preserve">. </w:t>
      </w:r>
      <w:r w:rsidRPr="00122639">
        <w:rPr>
          <w:rFonts w:ascii="Times New Roman" w:hAnsi="Times New Roman"/>
          <w:sz w:val="18"/>
          <w:szCs w:val="18"/>
        </w:rPr>
        <w:t>[online] [cit. 2014-01-10] URL: &lt;</w:t>
      </w:r>
      <w:hyperlink r:id="rId52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http://www.czso.cz/csu/2013edicniplan.nsf/t/6D0027D6DD/$File/1413135507.pdf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85">
    <w:p w:rsidR="00F868F2" w:rsidRPr="00F35334" w:rsidRDefault="00F868F2" w:rsidP="00F868F2">
      <w:pPr>
        <w:pStyle w:val="Textpoznpodarou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</w:rPr>
        <w:footnoteRef/>
      </w:r>
      <w:r w:rsidRPr="00122639">
        <w:rPr>
          <w:rFonts w:ascii="Times New Roman" w:hAnsi="Times New Roman"/>
        </w:rPr>
        <w:t xml:space="preserve"> </w:t>
      </w:r>
      <w:r w:rsidRPr="00122639">
        <w:rPr>
          <w:rFonts w:ascii="Times New Roman" w:hAnsi="Times New Roman"/>
          <w:sz w:val="18"/>
          <w:szCs w:val="18"/>
        </w:rPr>
        <w:t>Blíže viz ČSÚ. Sebevraždy. [online] [cit. 2014-01-12] URL: &lt;</w:t>
      </w:r>
      <w:hyperlink r:id="rId53" w:history="1">
        <w:r w:rsidRPr="00122639">
          <w:rPr>
            <w:rStyle w:val="Hypertextovodkaz"/>
            <w:rFonts w:ascii="Times New Roman" w:hAnsi="Times New Roman"/>
            <w:sz w:val="18"/>
            <w:szCs w:val="18"/>
          </w:rPr>
          <w:t>http://www.czso.cz/csu/redakce.nsf/i/sebevrazdy_zaj</w:t>
        </w:r>
      </w:hyperlink>
      <w:r w:rsidRPr="00122639">
        <w:rPr>
          <w:rStyle w:val="Hypertextovodkaz"/>
          <w:rFonts w:ascii="Times New Roman" w:hAnsi="Times New Roman"/>
          <w:sz w:val="18"/>
          <w:szCs w:val="18"/>
        </w:rPr>
        <w:t>&gt;.</w:t>
      </w:r>
    </w:p>
  </w:footnote>
  <w:footnote w:id="86">
    <w:p w:rsidR="00DF08E9" w:rsidRPr="00122639" w:rsidRDefault="00DF08E9" w:rsidP="00BF68D9">
      <w:pPr>
        <w:pStyle w:val="Textpoznpodarou"/>
        <w:jc w:val="both"/>
        <w:rPr>
          <w:rFonts w:ascii="Times New Roman" w:hAnsi="Times New Roman"/>
          <w:sz w:val="18"/>
          <w:szCs w:val="18"/>
        </w:rPr>
      </w:pPr>
      <w:r w:rsidRPr="00122639">
        <w:rPr>
          <w:rStyle w:val="Znakapoznpodarou"/>
          <w:rFonts w:ascii="Times New Roman" w:hAnsi="Times New Roman"/>
          <w:sz w:val="18"/>
          <w:szCs w:val="18"/>
        </w:rPr>
        <w:footnoteRef/>
      </w:r>
      <w:r w:rsidRPr="00122639">
        <w:rPr>
          <w:rFonts w:ascii="Times New Roman" w:hAnsi="Times New Roman"/>
          <w:sz w:val="18"/>
          <w:szCs w:val="18"/>
        </w:rPr>
        <w:t xml:space="preserve"> Např. nekoncepční přenos zodpovědnosti za problematiku domácího násilí na MV a následně na NNO a na neformální uskupení.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C52" w:rsidRDefault="00134C52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7706" w:rsidRPr="00077706" w:rsidRDefault="00077706" w:rsidP="00077706">
    <w:pPr>
      <w:spacing w:after="0" w:line="240" w:lineRule="auto"/>
      <w:jc w:val="center"/>
      <w:rPr>
        <w:rFonts w:ascii="Times New Roman" w:hAnsi="Times New Roman"/>
        <w:sz w:val="20"/>
        <w:szCs w:val="20"/>
      </w:rPr>
    </w:pPr>
    <w:r w:rsidRPr="00077706">
      <w:rPr>
        <w:rFonts w:ascii="Times New Roman" w:hAnsi="Times New Roman"/>
        <w:sz w:val="20"/>
        <w:szCs w:val="20"/>
      </w:rPr>
      <w:t>Příloha č. 1 Vládní strategie pro rovnost žen a mužů v České republice na léta 2014 – 2020</w:t>
    </w:r>
  </w:p>
  <w:p w:rsidR="00077706" w:rsidRDefault="00077706">
    <w:pPr>
      <w:pStyle w:val="Zhlav"/>
    </w:pPr>
  </w:p>
  <w:p w:rsidR="00DF08E9" w:rsidRDefault="00DF08E9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889" w:type="dxa"/>
      <w:tblLook w:val="04A0" w:firstRow="1" w:lastRow="0" w:firstColumn="1" w:lastColumn="0" w:noHBand="0" w:noVBand="1"/>
    </w:tblPr>
    <w:tblGrid>
      <w:gridCol w:w="6345"/>
      <w:gridCol w:w="3544"/>
    </w:tblGrid>
    <w:tr w:rsidR="000C532D" w:rsidTr="00FE4ACC">
      <w:tc>
        <w:tcPr>
          <w:tcW w:w="6345" w:type="dxa"/>
          <w:shd w:val="clear" w:color="auto" w:fill="auto"/>
        </w:tcPr>
        <w:p w:rsidR="000C532D" w:rsidRPr="00F76890" w:rsidRDefault="000C532D" w:rsidP="00FE4ACC">
          <w:pPr>
            <w:tabs>
              <w:tab w:val="left" w:pos="1206"/>
            </w:tabs>
            <w:rPr>
              <w:rFonts w:ascii="Cambria" w:hAnsi="Cambria" w:cs="Arial"/>
              <w:sz w:val="44"/>
              <w:szCs w:val="40"/>
            </w:rPr>
          </w:pPr>
          <w:r w:rsidRPr="00F76890">
            <w:rPr>
              <w:rFonts w:ascii="Cambria" w:hAnsi="Cambria" w:cs="Arial"/>
              <w:b/>
              <w:color w:val="1F497D"/>
              <w:sz w:val="44"/>
              <w:szCs w:val="40"/>
            </w:rPr>
            <w:t>Úřad vlády České republ</w:t>
          </w:r>
          <w:r w:rsidRPr="00F76890">
            <w:rPr>
              <w:rFonts w:ascii="Cambria" w:hAnsi="Cambria" w:cs="Arial"/>
              <w:b/>
              <w:color w:val="1F497D"/>
              <w:sz w:val="44"/>
              <w:szCs w:val="40"/>
            </w:rPr>
            <w:t>i</w:t>
          </w:r>
          <w:r w:rsidRPr="00F76890">
            <w:rPr>
              <w:rFonts w:ascii="Cambria" w:hAnsi="Cambria" w:cs="Arial"/>
              <w:b/>
              <w:color w:val="1F497D"/>
              <w:sz w:val="44"/>
              <w:szCs w:val="40"/>
            </w:rPr>
            <w:t>ky</w:t>
          </w:r>
          <w:r w:rsidRPr="00F76890">
            <w:rPr>
              <w:rFonts w:ascii="Cambria" w:hAnsi="Cambria" w:cs="Arial"/>
              <w:b/>
              <w:color w:val="1F497D"/>
              <w:sz w:val="44"/>
              <w:szCs w:val="40"/>
            </w:rPr>
            <w:br/>
          </w:r>
          <w:r>
            <w:rPr>
              <w:rFonts w:ascii="Cambria" w:hAnsi="Cambria" w:cs="Arial"/>
              <w:color w:val="1F497D"/>
              <w:sz w:val="28"/>
              <w:szCs w:val="26"/>
            </w:rPr>
            <w:t>Odbor lidských práv a ochrany menšin</w:t>
          </w:r>
        </w:p>
      </w:tc>
      <w:tc>
        <w:tcPr>
          <w:tcW w:w="3544" w:type="dxa"/>
          <w:shd w:val="clear" w:color="auto" w:fill="auto"/>
        </w:tcPr>
        <w:p w:rsidR="000C532D" w:rsidRDefault="000C532D" w:rsidP="00FE4ACC">
          <w:pPr>
            <w:pStyle w:val="Zhlav"/>
            <w:jc w:val="right"/>
          </w:pPr>
          <w:r>
            <w:rPr>
              <w:rFonts w:cs="Arial"/>
              <w:b/>
              <w:noProof/>
              <w:color w:val="1F497D"/>
              <w:sz w:val="44"/>
              <w:szCs w:val="28"/>
              <w:lang w:eastAsia="cs-CZ"/>
            </w:rPr>
            <w:drawing>
              <wp:inline distT="0" distB="0" distL="0" distR="0">
                <wp:extent cx="1799590" cy="519430"/>
                <wp:effectExtent l="0" t="0" r="0" b="0"/>
                <wp:docPr id="2" name="Obrázek 2" descr="uvcr-logo-sablony-zahlav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uvcr-logo-sablony-zahlavi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99590" cy="519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34C52" w:rsidRDefault="00134C52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1735F"/>
    <w:multiLevelType w:val="hybridMultilevel"/>
    <w:tmpl w:val="A5E6DDD4"/>
    <w:lvl w:ilvl="0" w:tplc="F7261438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50674C"/>
    <w:multiLevelType w:val="hybridMultilevel"/>
    <w:tmpl w:val="304AE06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8E7660"/>
    <w:multiLevelType w:val="multilevel"/>
    <w:tmpl w:val="1D744684"/>
    <w:lvl w:ilvl="0">
      <w:start w:val="1"/>
      <w:numFmt w:val="decimal"/>
      <w:lvlText w:val="3.6.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643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075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79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83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87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9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59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71" w:hanging="1440"/>
      </w:pPr>
      <w:rPr>
        <w:rFonts w:hint="default"/>
      </w:rPr>
    </w:lvl>
  </w:abstractNum>
  <w:abstractNum w:abstractNumId="3">
    <w:nsid w:val="13112574"/>
    <w:multiLevelType w:val="multilevel"/>
    <w:tmpl w:val="1D744684"/>
    <w:lvl w:ilvl="0">
      <w:start w:val="1"/>
      <w:numFmt w:val="decimal"/>
      <w:lvlText w:val="3.6.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643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075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79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83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87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9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59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71" w:hanging="1440"/>
      </w:pPr>
      <w:rPr>
        <w:rFonts w:hint="default"/>
      </w:rPr>
    </w:lvl>
  </w:abstractNum>
  <w:abstractNum w:abstractNumId="4">
    <w:nsid w:val="32EA073C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>
    <w:nsid w:val="35536CC5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>
    <w:nsid w:val="37AE4D36"/>
    <w:multiLevelType w:val="multilevel"/>
    <w:tmpl w:val="A2F062B6"/>
    <w:lvl w:ilvl="0">
      <w:start w:val="1"/>
      <w:numFmt w:val="none"/>
      <w:lvlText w:val="4.1."/>
      <w:lvlJc w:val="left"/>
      <w:pPr>
        <w:ind w:left="1778" w:hanging="360"/>
      </w:pPr>
      <w:rPr>
        <w:rFonts w:ascii="Arial" w:hAnsi="Arial" w:cs="Arial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ind w:left="23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3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880" w:hanging="1440"/>
      </w:pPr>
      <w:rPr>
        <w:rFonts w:hint="default"/>
      </w:rPr>
    </w:lvl>
  </w:abstractNum>
  <w:abstractNum w:abstractNumId="7">
    <w:nsid w:val="41DF415D"/>
    <w:multiLevelType w:val="hybridMultilevel"/>
    <w:tmpl w:val="8F5A19C0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i/>
      </w:rPr>
    </w:lvl>
    <w:lvl w:ilvl="1" w:tplc="04050019">
      <w:start w:val="1"/>
      <w:numFmt w:val="lowerLetter"/>
      <w:lvlText w:val="%2."/>
      <w:lvlJc w:val="left"/>
      <w:pPr>
        <w:ind w:left="1778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5CE22E3"/>
    <w:multiLevelType w:val="multilevel"/>
    <w:tmpl w:val="657A72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4E196485"/>
    <w:multiLevelType w:val="hybridMultilevel"/>
    <w:tmpl w:val="33243E20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4FC20A5D"/>
    <w:multiLevelType w:val="multilevel"/>
    <w:tmpl w:val="430A5F58"/>
    <w:lvl w:ilvl="0">
      <w:start w:val="1"/>
      <w:numFmt w:val="decimal"/>
      <w:lvlText w:val="%1."/>
      <w:lvlJc w:val="left"/>
      <w:pPr>
        <w:ind w:left="360" w:hanging="360"/>
      </w:pPr>
      <w:rPr>
        <w:b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i w:val="0"/>
        <w:sz w:val="23"/>
        <w:szCs w:val="23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67DB772C"/>
    <w:multiLevelType w:val="multilevel"/>
    <w:tmpl w:val="3FC00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B060546"/>
    <w:multiLevelType w:val="multilevel"/>
    <w:tmpl w:val="3BF0E962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73497A6F"/>
    <w:multiLevelType w:val="multilevel"/>
    <w:tmpl w:val="ADF2D2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7AAB5351"/>
    <w:multiLevelType w:val="multilevel"/>
    <w:tmpl w:val="4D66A46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7B430E2B"/>
    <w:multiLevelType w:val="hybridMultilevel"/>
    <w:tmpl w:val="509CE3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5"/>
  </w:num>
  <w:num w:numId="3">
    <w:abstractNumId w:val="0"/>
  </w:num>
  <w:num w:numId="4">
    <w:abstractNumId w:val="7"/>
  </w:num>
  <w:num w:numId="5">
    <w:abstractNumId w:val="9"/>
  </w:num>
  <w:num w:numId="6">
    <w:abstractNumId w:val="11"/>
  </w:num>
  <w:num w:numId="7">
    <w:abstractNumId w:val="13"/>
  </w:num>
  <w:num w:numId="8">
    <w:abstractNumId w:val="8"/>
  </w:num>
  <w:num w:numId="9">
    <w:abstractNumId w:val="14"/>
  </w:num>
  <w:num w:numId="10">
    <w:abstractNumId w:val="10"/>
  </w:num>
  <w:num w:numId="11">
    <w:abstractNumId w:val="6"/>
  </w:num>
  <w:num w:numId="12">
    <w:abstractNumId w:val="3"/>
  </w:num>
  <w:num w:numId="13">
    <w:abstractNumId w:val="2"/>
  </w:num>
  <w:num w:numId="14">
    <w:abstractNumId w:val="1"/>
  </w:num>
  <w:num w:numId="15">
    <w:abstractNumId w:val="12"/>
    <w:lvlOverride w:ilvl="0">
      <w:lvl w:ilvl="0">
        <w:start w:val="9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5967"/>
    <w:rsid w:val="0000617E"/>
    <w:rsid w:val="000169A0"/>
    <w:rsid w:val="00025980"/>
    <w:rsid w:val="00031901"/>
    <w:rsid w:val="0003381A"/>
    <w:rsid w:val="00036268"/>
    <w:rsid w:val="000367E1"/>
    <w:rsid w:val="000371C8"/>
    <w:rsid w:val="000545D3"/>
    <w:rsid w:val="00070D79"/>
    <w:rsid w:val="00077706"/>
    <w:rsid w:val="00077D89"/>
    <w:rsid w:val="000865C1"/>
    <w:rsid w:val="00091B41"/>
    <w:rsid w:val="000A7D4A"/>
    <w:rsid w:val="000B058E"/>
    <w:rsid w:val="000B11A4"/>
    <w:rsid w:val="000B482D"/>
    <w:rsid w:val="000B4B7C"/>
    <w:rsid w:val="000B7279"/>
    <w:rsid w:val="000C0851"/>
    <w:rsid w:val="000C2920"/>
    <w:rsid w:val="000C532D"/>
    <w:rsid w:val="000D336F"/>
    <w:rsid w:val="000D7168"/>
    <w:rsid w:val="000E2A7D"/>
    <w:rsid w:val="000E6767"/>
    <w:rsid w:val="001059FE"/>
    <w:rsid w:val="00116375"/>
    <w:rsid w:val="00120E16"/>
    <w:rsid w:val="00122639"/>
    <w:rsid w:val="0013290E"/>
    <w:rsid w:val="00134C52"/>
    <w:rsid w:val="00141DD8"/>
    <w:rsid w:val="0014480A"/>
    <w:rsid w:val="00156160"/>
    <w:rsid w:val="0015693D"/>
    <w:rsid w:val="0016139B"/>
    <w:rsid w:val="00161939"/>
    <w:rsid w:val="00175F00"/>
    <w:rsid w:val="0017658F"/>
    <w:rsid w:val="00176596"/>
    <w:rsid w:val="00176C89"/>
    <w:rsid w:val="00176F3C"/>
    <w:rsid w:val="00193254"/>
    <w:rsid w:val="001A0907"/>
    <w:rsid w:val="001A527A"/>
    <w:rsid w:val="001A5679"/>
    <w:rsid w:val="001B1D0C"/>
    <w:rsid w:val="001B5E0B"/>
    <w:rsid w:val="001C0864"/>
    <w:rsid w:val="001C20AE"/>
    <w:rsid w:val="001C67EB"/>
    <w:rsid w:val="001C7691"/>
    <w:rsid w:val="001C7A5B"/>
    <w:rsid w:val="001D37E6"/>
    <w:rsid w:val="001D6209"/>
    <w:rsid w:val="001F07F1"/>
    <w:rsid w:val="001F6495"/>
    <w:rsid w:val="00205BCD"/>
    <w:rsid w:val="002078F0"/>
    <w:rsid w:val="00207C76"/>
    <w:rsid w:val="00207E01"/>
    <w:rsid w:val="00211F47"/>
    <w:rsid w:val="002219B9"/>
    <w:rsid w:val="00230893"/>
    <w:rsid w:val="00235942"/>
    <w:rsid w:val="002423E3"/>
    <w:rsid w:val="00245024"/>
    <w:rsid w:val="00254143"/>
    <w:rsid w:val="002573B9"/>
    <w:rsid w:val="002656E9"/>
    <w:rsid w:val="00284536"/>
    <w:rsid w:val="00291A8B"/>
    <w:rsid w:val="002A1E73"/>
    <w:rsid w:val="002A2FCD"/>
    <w:rsid w:val="002B41EE"/>
    <w:rsid w:val="002B6A89"/>
    <w:rsid w:val="002C0693"/>
    <w:rsid w:val="002C5D41"/>
    <w:rsid w:val="002E14C7"/>
    <w:rsid w:val="002F5E7F"/>
    <w:rsid w:val="002F652D"/>
    <w:rsid w:val="002F6554"/>
    <w:rsid w:val="0030272B"/>
    <w:rsid w:val="00303192"/>
    <w:rsid w:val="00306228"/>
    <w:rsid w:val="00312530"/>
    <w:rsid w:val="00314313"/>
    <w:rsid w:val="00314B98"/>
    <w:rsid w:val="003166A3"/>
    <w:rsid w:val="0032123C"/>
    <w:rsid w:val="0032181C"/>
    <w:rsid w:val="003223EA"/>
    <w:rsid w:val="003231AE"/>
    <w:rsid w:val="00344D5B"/>
    <w:rsid w:val="00346A14"/>
    <w:rsid w:val="00363C8A"/>
    <w:rsid w:val="0038234A"/>
    <w:rsid w:val="00384844"/>
    <w:rsid w:val="00391496"/>
    <w:rsid w:val="003A2010"/>
    <w:rsid w:val="003B1478"/>
    <w:rsid w:val="003C78CB"/>
    <w:rsid w:val="003D7C75"/>
    <w:rsid w:val="003F31F7"/>
    <w:rsid w:val="00402E1C"/>
    <w:rsid w:val="0040483E"/>
    <w:rsid w:val="00407D61"/>
    <w:rsid w:val="004134DD"/>
    <w:rsid w:val="004159D5"/>
    <w:rsid w:val="004178CF"/>
    <w:rsid w:val="0042465C"/>
    <w:rsid w:val="0043700C"/>
    <w:rsid w:val="00451878"/>
    <w:rsid w:val="00453F0E"/>
    <w:rsid w:val="00455BC6"/>
    <w:rsid w:val="00460D38"/>
    <w:rsid w:val="00481E43"/>
    <w:rsid w:val="00486A33"/>
    <w:rsid w:val="00490766"/>
    <w:rsid w:val="00490FF9"/>
    <w:rsid w:val="004911A2"/>
    <w:rsid w:val="0049404C"/>
    <w:rsid w:val="0049726D"/>
    <w:rsid w:val="004B74B8"/>
    <w:rsid w:val="004B7E46"/>
    <w:rsid w:val="004B7EFB"/>
    <w:rsid w:val="004C0D87"/>
    <w:rsid w:val="004D11A1"/>
    <w:rsid w:val="004D2AE7"/>
    <w:rsid w:val="004E4A34"/>
    <w:rsid w:val="004F036A"/>
    <w:rsid w:val="004F03D6"/>
    <w:rsid w:val="00504DFE"/>
    <w:rsid w:val="00512795"/>
    <w:rsid w:val="005303FF"/>
    <w:rsid w:val="00540404"/>
    <w:rsid w:val="00541237"/>
    <w:rsid w:val="005474B3"/>
    <w:rsid w:val="00561D3A"/>
    <w:rsid w:val="00572F22"/>
    <w:rsid w:val="0057308C"/>
    <w:rsid w:val="0058323F"/>
    <w:rsid w:val="005A2D46"/>
    <w:rsid w:val="005A49D8"/>
    <w:rsid w:val="005C7EFA"/>
    <w:rsid w:val="005D0857"/>
    <w:rsid w:val="005E052E"/>
    <w:rsid w:val="005F32D7"/>
    <w:rsid w:val="00603FC2"/>
    <w:rsid w:val="006056C6"/>
    <w:rsid w:val="006137AB"/>
    <w:rsid w:val="00616FD5"/>
    <w:rsid w:val="00624F13"/>
    <w:rsid w:val="0063682A"/>
    <w:rsid w:val="0063740A"/>
    <w:rsid w:val="006413A5"/>
    <w:rsid w:val="00642B73"/>
    <w:rsid w:val="00643811"/>
    <w:rsid w:val="00643A99"/>
    <w:rsid w:val="00646103"/>
    <w:rsid w:val="00655ABF"/>
    <w:rsid w:val="00661FFA"/>
    <w:rsid w:val="00671AF1"/>
    <w:rsid w:val="00684FDF"/>
    <w:rsid w:val="006867E3"/>
    <w:rsid w:val="00694A4E"/>
    <w:rsid w:val="006978C7"/>
    <w:rsid w:val="006A63C9"/>
    <w:rsid w:val="006B1609"/>
    <w:rsid w:val="006B3477"/>
    <w:rsid w:val="006B7C8B"/>
    <w:rsid w:val="006C0688"/>
    <w:rsid w:val="006C2BF6"/>
    <w:rsid w:val="006C3D17"/>
    <w:rsid w:val="006D00D6"/>
    <w:rsid w:val="006D2038"/>
    <w:rsid w:val="006E2136"/>
    <w:rsid w:val="006E2808"/>
    <w:rsid w:val="006E7470"/>
    <w:rsid w:val="006F123A"/>
    <w:rsid w:val="006F6061"/>
    <w:rsid w:val="00720E4A"/>
    <w:rsid w:val="00726DD2"/>
    <w:rsid w:val="00732372"/>
    <w:rsid w:val="007333E9"/>
    <w:rsid w:val="0073561B"/>
    <w:rsid w:val="0073736F"/>
    <w:rsid w:val="00741D36"/>
    <w:rsid w:val="00745458"/>
    <w:rsid w:val="0075107E"/>
    <w:rsid w:val="00767561"/>
    <w:rsid w:val="00773881"/>
    <w:rsid w:val="00777EFB"/>
    <w:rsid w:val="007837D2"/>
    <w:rsid w:val="00784775"/>
    <w:rsid w:val="00790275"/>
    <w:rsid w:val="0079282B"/>
    <w:rsid w:val="007A4915"/>
    <w:rsid w:val="007A5FAE"/>
    <w:rsid w:val="007A767F"/>
    <w:rsid w:val="007B1719"/>
    <w:rsid w:val="007B3E2B"/>
    <w:rsid w:val="007B4D19"/>
    <w:rsid w:val="007D3C39"/>
    <w:rsid w:val="007D4515"/>
    <w:rsid w:val="007D5149"/>
    <w:rsid w:val="007E227E"/>
    <w:rsid w:val="007E3554"/>
    <w:rsid w:val="007E4AEF"/>
    <w:rsid w:val="007E4C2F"/>
    <w:rsid w:val="007E63A8"/>
    <w:rsid w:val="0080738C"/>
    <w:rsid w:val="00826E21"/>
    <w:rsid w:val="008353BA"/>
    <w:rsid w:val="00847163"/>
    <w:rsid w:val="00852A12"/>
    <w:rsid w:val="00854650"/>
    <w:rsid w:val="0086195A"/>
    <w:rsid w:val="008637D0"/>
    <w:rsid w:val="008712B1"/>
    <w:rsid w:val="0087509F"/>
    <w:rsid w:val="008862CF"/>
    <w:rsid w:val="00887EE7"/>
    <w:rsid w:val="008958B4"/>
    <w:rsid w:val="008A3F2B"/>
    <w:rsid w:val="008B10F8"/>
    <w:rsid w:val="008B1AC9"/>
    <w:rsid w:val="008B3113"/>
    <w:rsid w:val="008C3CB2"/>
    <w:rsid w:val="008C489B"/>
    <w:rsid w:val="008C606D"/>
    <w:rsid w:val="008E5B61"/>
    <w:rsid w:val="008E6F37"/>
    <w:rsid w:val="008E74F6"/>
    <w:rsid w:val="008F1B1B"/>
    <w:rsid w:val="008F25F0"/>
    <w:rsid w:val="0090419A"/>
    <w:rsid w:val="00907C0C"/>
    <w:rsid w:val="00914088"/>
    <w:rsid w:val="0091520C"/>
    <w:rsid w:val="00930255"/>
    <w:rsid w:val="0093142C"/>
    <w:rsid w:val="00932DDB"/>
    <w:rsid w:val="0095766F"/>
    <w:rsid w:val="00960039"/>
    <w:rsid w:val="009622A6"/>
    <w:rsid w:val="00962C67"/>
    <w:rsid w:val="009768C7"/>
    <w:rsid w:val="00980B00"/>
    <w:rsid w:val="00995BB9"/>
    <w:rsid w:val="00997265"/>
    <w:rsid w:val="009B01C9"/>
    <w:rsid w:val="009B3DC6"/>
    <w:rsid w:val="009B4279"/>
    <w:rsid w:val="009C33B0"/>
    <w:rsid w:val="009C52E1"/>
    <w:rsid w:val="009C5F20"/>
    <w:rsid w:val="009C718C"/>
    <w:rsid w:val="009D0956"/>
    <w:rsid w:val="009E007A"/>
    <w:rsid w:val="009E099B"/>
    <w:rsid w:val="009E39A6"/>
    <w:rsid w:val="00A07002"/>
    <w:rsid w:val="00A115D3"/>
    <w:rsid w:val="00A237F1"/>
    <w:rsid w:val="00A33D03"/>
    <w:rsid w:val="00A417C7"/>
    <w:rsid w:val="00A4362E"/>
    <w:rsid w:val="00A44EC8"/>
    <w:rsid w:val="00A45C56"/>
    <w:rsid w:val="00A51290"/>
    <w:rsid w:val="00A52287"/>
    <w:rsid w:val="00A571EB"/>
    <w:rsid w:val="00A60854"/>
    <w:rsid w:val="00A644FC"/>
    <w:rsid w:val="00A70C83"/>
    <w:rsid w:val="00A734D4"/>
    <w:rsid w:val="00A848FD"/>
    <w:rsid w:val="00A91232"/>
    <w:rsid w:val="00A91450"/>
    <w:rsid w:val="00AA222E"/>
    <w:rsid w:val="00AA23B0"/>
    <w:rsid w:val="00AA65C8"/>
    <w:rsid w:val="00AC3A2F"/>
    <w:rsid w:val="00AC771D"/>
    <w:rsid w:val="00AD0AAE"/>
    <w:rsid w:val="00AD63E4"/>
    <w:rsid w:val="00AE0172"/>
    <w:rsid w:val="00AE0F67"/>
    <w:rsid w:val="00AE3847"/>
    <w:rsid w:val="00AE5043"/>
    <w:rsid w:val="00AF0C7B"/>
    <w:rsid w:val="00AF1225"/>
    <w:rsid w:val="00AF2CD8"/>
    <w:rsid w:val="00AF695F"/>
    <w:rsid w:val="00B027DA"/>
    <w:rsid w:val="00B05D11"/>
    <w:rsid w:val="00B12AD1"/>
    <w:rsid w:val="00B165B8"/>
    <w:rsid w:val="00B17AA8"/>
    <w:rsid w:val="00B2104E"/>
    <w:rsid w:val="00B27C79"/>
    <w:rsid w:val="00B359F2"/>
    <w:rsid w:val="00B41264"/>
    <w:rsid w:val="00B4449B"/>
    <w:rsid w:val="00B56E56"/>
    <w:rsid w:val="00B619FF"/>
    <w:rsid w:val="00B663CB"/>
    <w:rsid w:val="00B66BC9"/>
    <w:rsid w:val="00B72B3F"/>
    <w:rsid w:val="00B7300B"/>
    <w:rsid w:val="00B77696"/>
    <w:rsid w:val="00B8045F"/>
    <w:rsid w:val="00B813B1"/>
    <w:rsid w:val="00B81CCF"/>
    <w:rsid w:val="00B909C8"/>
    <w:rsid w:val="00B94E5D"/>
    <w:rsid w:val="00B965A4"/>
    <w:rsid w:val="00BA5E4A"/>
    <w:rsid w:val="00BB0FC0"/>
    <w:rsid w:val="00BB4EAC"/>
    <w:rsid w:val="00BC0EDB"/>
    <w:rsid w:val="00BC4FFA"/>
    <w:rsid w:val="00BC6B9C"/>
    <w:rsid w:val="00BD1842"/>
    <w:rsid w:val="00BD25B7"/>
    <w:rsid w:val="00BD3DF0"/>
    <w:rsid w:val="00BE4CB6"/>
    <w:rsid w:val="00BE6321"/>
    <w:rsid w:val="00BF509C"/>
    <w:rsid w:val="00BF68D9"/>
    <w:rsid w:val="00C0732B"/>
    <w:rsid w:val="00C10ACB"/>
    <w:rsid w:val="00C139E5"/>
    <w:rsid w:val="00C15FDD"/>
    <w:rsid w:val="00C20AE9"/>
    <w:rsid w:val="00C20C4F"/>
    <w:rsid w:val="00C211D3"/>
    <w:rsid w:val="00C42A82"/>
    <w:rsid w:val="00C46A00"/>
    <w:rsid w:val="00C566C4"/>
    <w:rsid w:val="00C633A4"/>
    <w:rsid w:val="00C72618"/>
    <w:rsid w:val="00C81867"/>
    <w:rsid w:val="00C830C4"/>
    <w:rsid w:val="00C85967"/>
    <w:rsid w:val="00C90287"/>
    <w:rsid w:val="00C910DA"/>
    <w:rsid w:val="00C9168F"/>
    <w:rsid w:val="00CA3F73"/>
    <w:rsid w:val="00CB0B3A"/>
    <w:rsid w:val="00CB1AAC"/>
    <w:rsid w:val="00CB1BA0"/>
    <w:rsid w:val="00CB713E"/>
    <w:rsid w:val="00CC2EC8"/>
    <w:rsid w:val="00CC4A11"/>
    <w:rsid w:val="00CD0985"/>
    <w:rsid w:val="00CD1C01"/>
    <w:rsid w:val="00CD24C2"/>
    <w:rsid w:val="00CD4C80"/>
    <w:rsid w:val="00CD5709"/>
    <w:rsid w:val="00CD590F"/>
    <w:rsid w:val="00CD74FF"/>
    <w:rsid w:val="00CE7757"/>
    <w:rsid w:val="00CF0BD5"/>
    <w:rsid w:val="00CF174D"/>
    <w:rsid w:val="00CF2CF0"/>
    <w:rsid w:val="00CF49AD"/>
    <w:rsid w:val="00D04A2C"/>
    <w:rsid w:val="00D10EBF"/>
    <w:rsid w:val="00D117E3"/>
    <w:rsid w:val="00D2135A"/>
    <w:rsid w:val="00D2141D"/>
    <w:rsid w:val="00D254F8"/>
    <w:rsid w:val="00D4230A"/>
    <w:rsid w:val="00D44DE9"/>
    <w:rsid w:val="00D50CF8"/>
    <w:rsid w:val="00D55864"/>
    <w:rsid w:val="00D62CA4"/>
    <w:rsid w:val="00D66F67"/>
    <w:rsid w:val="00D7083A"/>
    <w:rsid w:val="00D74AC8"/>
    <w:rsid w:val="00D850D2"/>
    <w:rsid w:val="00D90918"/>
    <w:rsid w:val="00D90BB6"/>
    <w:rsid w:val="00D92FF9"/>
    <w:rsid w:val="00D95EE0"/>
    <w:rsid w:val="00D96575"/>
    <w:rsid w:val="00D97A75"/>
    <w:rsid w:val="00DC39A5"/>
    <w:rsid w:val="00DC7813"/>
    <w:rsid w:val="00DF08E9"/>
    <w:rsid w:val="00DF108C"/>
    <w:rsid w:val="00DF23A3"/>
    <w:rsid w:val="00DF3497"/>
    <w:rsid w:val="00E041FB"/>
    <w:rsid w:val="00E14795"/>
    <w:rsid w:val="00E1489D"/>
    <w:rsid w:val="00E201CB"/>
    <w:rsid w:val="00E21ABC"/>
    <w:rsid w:val="00E30AA8"/>
    <w:rsid w:val="00E32960"/>
    <w:rsid w:val="00E3302F"/>
    <w:rsid w:val="00E37A98"/>
    <w:rsid w:val="00E4043E"/>
    <w:rsid w:val="00E446FC"/>
    <w:rsid w:val="00E6207C"/>
    <w:rsid w:val="00E653F1"/>
    <w:rsid w:val="00E9287B"/>
    <w:rsid w:val="00EA0DC8"/>
    <w:rsid w:val="00EA4160"/>
    <w:rsid w:val="00EA699E"/>
    <w:rsid w:val="00EB3ECE"/>
    <w:rsid w:val="00EB72A3"/>
    <w:rsid w:val="00EB7623"/>
    <w:rsid w:val="00EB7BC4"/>
    <w:rsid w:val="00EC2457"/>
    <w:rsid w:val="00EC3111"/>
    <w:rsid w:val="00EC3723"/>
    <w:rsid w:val="00EC6F9F"/>
    <w:rsid w:val="00ED0DB7"/>
    <w:rsid w:val="00ED3D1F"/>
    <w:rsid w:val="00ED6D84"/>
    <w:rsid w:val="00ED7327"/>
    <w:rsid w:val="00EE5580"/>
    <w:rsid w:val="00EF4A73"/>
    <w:rsid w:val="00F032D9"/>
    <w:rsid w:val="00F07ABC"/>
    <w:rsid w:val="00F10E7A"/>
    <w:rsid w:val="00F146FC"/>
    <w:rsid w:val="00F14DC7"/>
    <w:rsid w:val="00F2152E"/>
    <w:rsid w:val="00F221B9"/>
    <w:rsid w:val="00F30A9E"/>
    <w:rsid w:val="00F31286"/>
    <w:rsid w:val="00F31FD5"/>
    <w:rsid w:val="00F35334"/>
    <w:rsid w:val="00F52B85"/>
    <w:rsid w:val="00F56E06"/>
    <w:rsid w:val="00F57887"/>
    <w:rsid w:val="00F85AC1"/>
    <w:rsid w:val="00F868F2"/>
    <w:rsid w:val="00F90383"/>
    <w:rsid w:val="00F921EF"/>
    <w:rsid w:val="00F94854"/>
    <w:rsid w:val="00F974E1"/>
    <w:rsid w:val="00FA0902"/>
    <w:rsid w:val="00FC1FF5"/>
    <w:rsid w:val="00FC66EB"/>
    <w:rsid w:val="00FD193D"/>
    <w:rsid w:val="00FE0D0E"/>
    <w:rsid w:val="00FE78BB"/>
    <w:rsid w:val="00FF071C"/>
    <w:rsid w:val="00FF4363"/>
    <w:rsid w:val="00FF51D5"/>
    <w:rsid w:val="00FF7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85967"/>
    <w:rPr>
      <w:rFonts w:ascii="Calibri" w:eastAsia="Calibri" w:hAnsi="Calibri" w:cs="Times New Roman"/>
    </w:rPr>
  </w:style>
  <w:style w:type="paragraph" w:styleId="Nadpis1">
    <w:name w:val="heading 1"/>
    <w:basedOn w:val="Normln"/>
    <w:next w:val="Normln"/>
    <w:link w:val="Nadpis1Char"/>
    <w:uiPriority w:val="9"/>
    <w:qFormat/>
    <w:rsid w:val="0011637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link w:val="Nadpis2Char"/>
    <w:uiPriority w:val="9"/>
    <w:qFormat/>
    <w:rsid w:val="00C8596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653F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C85967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unhideWhenUsed/>
    <w:rsid w:val="00C8596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8596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85967"/>
    <w:rPr>
      <w:rFonts w:ascii="Calibri" w:eastAsia="Calibri" w:hAnsi="Calibri" w:cs="Times New Roman"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C85967"/>
    <w:rPr>
      <w:color w:val="0000FF" w:themeColor="hyperlink"/>
      <w:u w:val="single"/>
    </w:rPr>
  </w:style>
  <w:style w:type="paragraph" w:styleId="Textpoznpodarou">
    <w:name w:val="footnote text"/>
    <w:aliases w:val="Char, Char"/>
    <w:basedOn w:val="Normln"/>
    <w:link w:val="TextpoznpodarouChar"/>
    <w:unhideWhenUsed/>
    <w:rsid w:val="00C85967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aliases w:val="Char Char, Char Char"/>
    <w:basedOn w:val="Standardnpsmoodstavce"/>
    <w:link w:val="Textpoznpodarou"/>
    <w:rsid w:val="00C85967"/>
    <w:rPr>
      <w:rFonts w:ascii="Calibri" w:eastAsia="Calibri" w:hAnsi="Calibri" w:cs="Times New Roman"/>
      <w:sz w:val="20"/>
      <w:szCs w:val="20"/>
    </w:rPr>
  </w:style>
  <w:style w:type="character" w:styleId="Znakapoznpodarou">
    <w:name w:val="footnote reference"/>
    <w:aliases w:val="BVI fnr,Footnote symbol"/>
    <w:basedOn w:val="Standardnpsmoodstavce"/>
    <w:uiPriority w:val="99"/>
    <w:unhideWhenUsed/>
    <w:rsid w:val="00C85967"/>
    <w:rPr>
      <w:vertAlign w:val="superscript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859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5967"/>
    <w:rPr>
      <w:rFonts w:ascii="Tahoma" w:eastAsia="Calibri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uiPriority w:val="9"/>
    <w:rsid w:val="00C85967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apple-converted-space">
    <w:name w:val="apple-converted-space"/>
    <w:basedOn w:val="Standardnpsmoodstavce"/>
    <w:rsid w:val="00643A99"/>
  </w:style>
  <w:style w:type="character" w:customStyle="1" w:styleId="leftside">
    <w:name w:val="left_side"/>
    <w:basedOn w:val="Standardnpsmoodstavce"/>
    <w:rsid w:val="00643A99"/>
  </w:style>
  <w:style w:type="paragraph" w:customStyle="1" w:styleId="Default">
    <w:name w:val="Default"/>
    <w:rsid w:val="009B3DC6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styleId="CittHTML">
    <w:name w:val="HTML Cite"/>
    <w:basedOn w:val="Standardnpsmoodstavce"/>
    <w:uiPriority w:val="99"/>
    <w:semiHidden/>
    <w:unhideWhenUsed/>
    <w:rsid w:val="009B3DC6"/>
    <w:rPr>
      <w:i/>
      <w:iCs/>
    </w:rPr>
  </w:style>
  <w:style w:type="paragraph" w:styleId="Normlnweb">
    <w:name w:val="Normal (Web)"/>
    <w:basedOn w:val="Normln"/>
    <w:uiPriority w:val="99"/>
    <w:unhideWhenUsed/>
    <w:rsid w:val="009B3D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styleId="Zvraznn">
    <w:name w:val="Emphasis"/>
    <w:basedOn w:val="Standardnpsmoodstavce"/>
    <w:uiPriority w:val="20"/>
    <w:qFormat/>
    <w:rsid w:val="009B3DC6"/>
    <w:rPr>
      <w:i/>
      <w:iCs/>
    </w:rPr>
  </w:style>
  <w:style w:type="character" w:customStyle="1" w:styleId="st">
    <w:name w:val="st"/>
    <w:basedOn w:val="Standardnpsmoodstavce"/>
    <w:rsid w:val="009B3DC6"/>
  </w:style>
  <w:style w:type="character" w:customStyle="1" w:styleId="Nadpis3Char">
    <w:name w:val="Nadpis 3 Char"/>
    <w:basedOn w:val="Standardnpsmoodstavce"/>
    <w:link w:val="Nadpis3"/>
    <w:uiPriority w:val="9"/>
    <w:rsid w:val="00E653F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9028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90287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adpis1Char">
    <w:name w:val="Nadpis 1 Char"/>
    <w:basedOn w:val="Standardnpsmoodstavce"/>
    <w:link w:val="Nadpis1"/>
    <w:uiPriority w:val="9"/>
    <w:rsid w:val="0011637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Siln">
    <w:name w:val="Strong"/>
    <w:basedOn w:val="Standardnpsmoodstavce"/>
    <w:uiPriority w:val="22"/>
    <w:qFormat/>
    <w:rsid w:val="001059FE"/>
    <w:rPr>
      <w:b/>
      <w:bCs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159D5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4159D5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4159D5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4159D5"/>
    <w:pPr>
      <w:spacing w:after="100"/>
      <w:ind w:left="440"/>
    </w:pPr>
  </w:style>
  <w:style w:type="character" w:styleId="Sledovanodkaz">
    <w:name w:val="FollowedHyperlink"/>
    <w:basedOn w:val="Standardnpsmoodstavce"/>
    <w:uiPriority w:val="99"/>
    <w:semiHidden/>
    <w:unhideWhenUsed/>
    <w:rsid w:val="009C718C"/>
    <w:rPr>
      <w:color w:val="800080" w:themeColor="followedHyperlink"/>
      <w:u w:val="single"/>
    </w:rPr>
  </w:style>
  <w:style w:type="character" w:customStyle="1" w:styleId="reporttitle">
    <w:name w:val="report_title"/>
    <w:basedOn w:val="Standardnpsmoodstavce"/>
    <w:rsid w:val="006F6061"/>
    <w:rPr>
      <w:rFonts w:ascii="Verdana" w:hAnsi="Verdana" w:hint="default"/>
      <w:b/>
      <w:bCs/>
      <w:color w:val="333333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5A49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A49D8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5A49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A49D8"/>
    <w:rPr>
      <w:rFonts w:ascii="Calibri" w:eastAsia="Calibri" w:hAnsi="Calibri" w:cs="Times New Roman"/>
    </w:rPr>
  </w:style>
  <w:style w:type="paragraph" w:styleId="Zkladntextodsazen">
    <w:name w:val="Body Text Indent"/>
    <w:basedOn w:val="Normln"/>
    <w:link w:val="ZkladntextodsazenChar"/>
    <w:rsid w:val="00D55864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D55864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align-blok">
    <w:name w:val="align-blok"/>
    <w:basedOn w:val="Normln"/>
    <w:rsid w:val="004134D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Zkladntextodsazen3">
    <w:name w:val="Body Text Indent 3"/>
    <w:basedOn w:val="Normln"/>
    <w:link w:val="Zkladntextodsazen3Char"/>
    <w:uiPriority w:val="99"/>
    <w:unhideWhenUsed/>
    <w:rsid w:val="00E32960"/>
    <w:pPr>
      <w:spacing w:after="120"/>
      <w:ind w:left="283"/>
    </w:pPr>
    <w:rPr>
      <w:rFonts w:asciiTheme="minorHAnsi" w:eastAsiaTheme="minorHAnsi" w:hAnsiTheme="minorHAnsi" w:cstheme="minorBidi"/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rsid w:val="00E32960"/>
    <w:rPr>
      <w:sz w:val="16"/>
      <w:szCs w:val="16"/>
    </w:rPr>
  </w:style>
  <w:style w:type="character" w:customStyle="1" w:styleId="A0">
    <w:name w:val="A0"/>
    <w:uiPriority w:val="99"/>
    <w:rsid w:val="009622A6"/>
    <w:rPr>
      <w:rFonts w:cs="Myriad Pro Light"/>
      <w:b/>
      <w:bCs/>
      <w:color w:val="000000"/>
      <w:sz w:val="64"/>
      <w:szCs w:val="6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85967"/>
    <w:rPr>
      <w:rFonts w:ascii="Calibri" w:eastAsia="Calibri" w:hAnsi="Calibri" w:cs="Times New Roman"/>
    </w:rPr>
  </w:style>
  <w:style w:type="paragraph" w:styleId="Nadpis1">
    <w:name w:val="heading 1"/>
    <w:basedOn w:val="Normln"/>
    <w:next w:val="Normln"/>
    <w:link w:val="Nadpis1Char"/>
    <w:uiPriority w:val="9"/>
    <w:qFormat/>
    <w:rsid w:val="0011637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link w:val="Nadpis2Char"/>
    <w:uiPriority w:val="9"/>
    <w:qFormat/>
    <w:rsid w:val="00C8596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653F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C85967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unhideWhenUsed/>
    <w:rsid w:val="00C8596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8596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85967"/>
    <w:rPr>
      <w:rFonts w:ascii="Calibri" w:eastAsia="Calibri" w:hAnsi="Calibri" w:cs="Times New Roman"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C85967"/>
    <w:rPr>
      <w:color w:val="0000FF" w:themeColor="hyperlink"/>
      <w:u w:val="single"/>
    </w:rPr>
  </w:style>
  <w:style w:type="paragraph" w:styleId="Textpoznpodarou">
    <w:name w:val="footnote text"/>
    <w:aliases w:val="Char, Char"/>
    <w:basedOn w:val="Normln"/>
    <w:link w:val="TextpoznpodarouChar"/>
    <w:unhideWhenUsed/>
    <w:rsid w:val="00C85967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aliases w:val="Char Char, Char Char"/>
    <w:basedOn w:val="Standardnpsmoodstavce"/>
    <w:link w:val="Textpoznpodarou"/>
    <w:rsid w:val="00C85967"/>
    <w:rPr>
      <w:rFonts w:ascii="Calibri" w:eastAsia="Calibri" w:hAnsi="Calibri" w:cs="Times New Roman"/>
      <w:sz w:val="20"/>
      <w:szCs w:val="20"/>
    </w:rPr>
  </w:style>
  <w:style w:type="character" w:styleId="Znakapoznpodarou">
    <w:name w:val="footnote reference"/>
    <w:aliases w:val="BVI fnr,Footnote symbol"/>
    <w:basedOn w:val="Standardnpsmoodstavce"/>
    <w:uiPriority w:val="99"/>
    <w:unhideWhenUsed/>
    <w:rsid w:val="00C85967"/>
    <w:rPr>
      <w:vertAlign w:val="superscript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859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5967"/>
    <w:rPr>
      <w:rFonts w:ascii="Tahoma" w:eastAsia="Calibri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uiPriority w:val="9"/>
    <w:rsid w:val="00C85967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apple-converted-space">
    <w:name w:val="apple-converted-space"/>
    <w:basedOn w:val="Standardnpsmoodstavce"/>
    <w:rsid w:val="00643A99"/>
  </w:style>
  <w:style w:type="character" w:customStyle="1" w:styleId="leftside">
    <w:name w:val="left_side"/>
    <w:basedOn w:val="Standardnpsmoodstavce"/>
    <w:rsid w:val="00643A99"/>
  </w:style>
  <w:style w:type="paragraph" w:customStyle="1" w:styleId="Default">
    <w:name w:val="Default"/>
    <w:rsid w:val="009B3DC6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styleId="CittHTML">
    <w:name w:val="HTML Cite"/>
    <w:basedOn w:val="Standardnpsmoodstavce"/>
    <w:uiPriority w:val="99"/>
    <w:semiHidden/>
    <w:unhideWhenUsed/>
    <w:rsid w:val="009B3DC6"/>
    <w:rPr>
      <w:i/>
      <w:iCs/>
    </w:rPr>
  </w:style>
  <w:style w:type="paragraph" w:styleId="Normlnweb">
    <w:name w:val="Normal (Web)"/>
    <w:basedOn w:val="Normln"/>
    <w:uiPriority w:val="99"/>
    <w:unhideWhenUsed/>
    <w:rsid w:val="009B3D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styleId="Zvraznn">
    <w:name w:val="Emphasis"/>
    <w:basedOn w:val="Standardnpsmoodstavce"/>
    <w:uiPriority w:val="20"/>
    <w:qFormat/>
    <w:rsid w:val="009B3DC6"/>
    <w:rPr>
      <w:i/>
      <w:iCs/>
    </w:rPr>
  </w:style>
  <w:style w:type="character" w:customStyle="1" w:styleId="st">
    <w:name w:val="st"/>
    <w:basedOn w:val="Standardnpsmoodstavce"/>
    <w:rsid w:val="009B3DC6"/>
  </w:style>
  <w:style w:type="character" w:customStyle="1" w:styleId="Nadpis3Char">
    <w:name w:val="Nadpis 3 Char"/>
    <w:basedOn w:val="Standardnpsmoodstavce"/>
    <w:link w:val="Nadpis3"/>
    <w:uiPriority w:val="9"/>
    <w:rsid w:val="00E653F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9028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90287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adpis1Char">
    <w:name w:val="Nadpis 1 Char"/>
    <w:basedOn w:val="Standardnpsmoodstavce"/>
    <w:link w:val="Nadpis1"/>
    <w:uiPriority w:val="9"/>
    <w:rsid w:val="0011637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Siln">
    <w:name w:val="Strong"/>
    <w:basedOn w:val="Standardnpsmoodstavce"/>
    <w:uiPriority w:val="22"/>
    <w:qFormat/>
    <w:rsid w:val="001059FE"/>
    <w:rPr>
      <w:b/>
      <w:bCs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159D5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4159D5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4159D5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4159D5"/>
    <w:pPr>
      <w:spacing w:after="100"/>
      <w:ind w:left="440"/>
    </w:pPr>
  </w:style>
  <w:style w:type="character" w:styleId="Sledovanodkaz">
    <w:name w:val="FollowedHyperlink"/>
    <w:basedOn w:val="Standardnpsmoodstavce"/>
    <w:uiPriority w:val="99"/>
    <w:semiHidden/>
    <w:unhideWhenUsed/>
    <w:rsid w:val="009C718C"/>
    <w:rPr>
      <w:color w:val="800080" w:themeColor="followedHyperlink"/>
      <w:u w:val="single"/>
    </w:rPr>
  </w:style>
  <w:style w:type="character" w:customStyle="1" w:styleId="reporttitle">
    <w:name w:val="report_title"/>
    <w:basedOn w:val="Standardnpsmoodstavce"/>
    <w:rsid w:val="006F6061"/>
    <w:rPr>
      <w:rFonts w:ascii="Verdana" w:hAnsi="Verdana" w:hint="default"/>
      <w:b/>
      <w:bCs/>
      <w:color w:val="333333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5A49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A49D8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5A49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A49D8"/>
    <w:rPr>
      <w:rFonts w:ascii="Calibri" w:eastAsia="Calibri" w:hAnsi="Calibri" w:cs="Times New Roman"/>
    </w:rPr>
  </w:style>
  <w:style w:type="paragraph" w:styleId="Zkladntextodsazen">
    <w:name w:val="Body Text Indent"/>
    <w:basedOn w:val="Normln"/>
    <w:link w:val="ZkladntextodsazenChar"/>
    <w:rsid w:val="00D55864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D55864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align-blok">
    <w:name w:val="align-blok"/>
    <w:basedOn w:val="Normln"/>
    <w:rsid w:val="004134D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Zkladntextodsazen3">
    <w:name w:val="Body Text Indent 3"/>
    <w:basedOn w:val="Normln"/>
    <w:link w:val="Zkladntextodsazen3Char"/>
    <w:uiPriority w:val="99"/>
    <w:unhideWhenUsed/>
    <w:rsid w:val="00E32960"/>
    <w:pPr>
      <w:spacing w:after="120"/>
      <w:ind w:left="283"/>
    </w:pPr>
    <w:rPr>
      <w:rFonts w:asciiTheme="minorHAnsi" w:eastAsiaTheme="minorHAnsi" w:hAnsiTheme="minorHAnsi" w:cstheme="minorBidi"/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rsid w:val="00E32960"/>
    <w:rPr>
      <w:sz w:val="16"/>
      <w:szCs w:val="16"/>
    </w:rPr>
  </w:style>
  <w:style w:type="character" w:customStyle="1" w:styleId="A0">
    <w:name w:val="A0"/>
    <w:uiPriority w:val="99"/>
    <w:rsid w:val="009622A6"/>
    <w:rPr>
      <w:rFonts w:cs="Myriad Pro Light"/>
      <w:b/>
      <w:bCs/>
      <w:color w:val="000000"/>
      <w:sz w:val="64"/>
      <w:szCs w:val="6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4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0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2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7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1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3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8" Type="http://schemas.openxmlformats.org/officeDocument/2006/relationships/image" Target="media/image8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footnotes.xml.rels><?xml version="1.0" encoding="UTF-8" standalone="yes"?>
<Relationships xmlns="http://schemas.openxmlformats.org/package/2006/relationships"><Relationship Id="rId13" Type="http://schemas.openxmlformats.org/officeDocument/2006/relationships/hyperlink" Target="http://padesatprocent.cz/cz/zeny-v-politice/cz/zeny-v-politice/poslanecka-snemovna/analyza-snemovna-2013" TargetMode="External"/><Relationship Id="rId18" Type="http://schemas.openxmlformats.org/officeDocument/2006/relationships/hyperlink" Target="http://ec.europa.eu/justice/gender-equality/gender-pay-gap/situation-europe/index_en.htm" TargetMode="External"/><Relationship Id="rId26" Type="http://schemas.openxmlformats.org/officeDocument/2006/relationships/hyperlink" Target="http://www.profem.cz/shared/clanky/103/profem-studie2b-web_1.pdf" TargetMode="External"/><Relationship Id="rId39" Type="http://schemas.openxmlformats.org/officeDocument/2006/relationships/hyperlink" Target="http://www.ibesip.cz/cz/pro-media/129-jak-ridi-zeny-a-muzi" TargetMode="External"/><Relationship Id="rId3" Type="http://schemas.openxmlformats.org/officeDocument/2006/relationships/hyperlink" Target="http://www.mpsv.cz/files/clanky/15493/priority_2013.pdf" TargetMode="External"/><Relationship Id="rId21" Type="http://schemas.openxmlformats.org/officeDocument/2006/relationships/hyperlink" Target="http://www.czso.cz/csu/2013edicniplan.nsf/kapitola/1413-13-r_2013-14" TargetMode="External"/><Relationship Id="rId34" Type="http://schemas.openxmlformats.org/officeDocument/2006/relationships/hyperlink" Target="http://www.cec-wys.org/prilohy/a0baecad/sexualni%20obtezovani.pdf" TargetMode="External"/><Relationship Id="rId42" Type="http://schemas.openxmlformats.org/officeDocument/2006/relationships/hyperlink" Target="http://www.whomakesthenews.org/" TargetMode="External"/><Relationship Id="rId47" Type="http://schemas.openxmlformats.org/officeDocument/2006/relationships/hyperlink" Target="http://eur-lex.europa.eu/LexUriServ/LexUriServ.do?uri=OJ:L:2014:069:0112:0116:CS:PDF" TargetMode="External"/><Relationship Id="rId50" Type="http://schemas.openxmlformats.org/officeDocument/2006/relationships/hyperlink" Target="http://www.mpsv.cz/files/clanky/12391/Zprava-za-rok-2009.pdf" TargetMode="External"/><Relationship Id="rId7" Type="http://schemas.openxmlformats.org/officeDocument/2006/relationships/hyperlink" Target="http://www.mpsv.cz/cs/12153" TargetMode="External"/><Relationship Id="rId12" Type="http://schemas.openxmlformats.org/officeDocument/2006/relationships/hyperlink" Target="http://www.czso.cz/csu/2012edicniplan.nsf/t/F00036918A/$File/141312m7_cz.pdf" TargetMode="External"/><Relationship Id="rId17" Type="http://schemas.openxmlformats.org/officeDocument/2006/relationships/hyperlink" Target="http://www.czso.cz/csu/2013edicniplan.nsf/t/6D0027D69B/$File/1413134403.pdf" TargetMode="External"/><Relationship Id="rId25" Type="http://schemas.openxmlformats.org/officeDocument/2006/relationships/hyperlink" Target="http://www.mpsv.cz/files/clanky/15492/zprav_rovnost_2012.pdf" TargetMode="External"/><Relationship Id="rId33" Type="http://schemas.openxmlformats.org/officeDocument/2006/relationships/hyperlink" Target="http://www.state.gov/j/tip/rls/tiprpt/countries/2013/215450.htm" TargetMode="External"/><Relationship Id="rId38" Type="http://schemas.openxmlformats.org/officeDocument/2006/relationships/hyperlink" Target="http://www.mdcr.cz/cs/Legislativa/Programy+a+projekty/Rovne-prilezitosti/metoda_gender_+mainstreaming.htm" TargetMode="External"/><Relationship Id="rId46" Type="http://schemas.openxmlformats.org/officeDocument/2006/relationships/hyperlink" Target="http://cvvm.soc.cas.cz/media/com_form2content/documents/c1/a6656/f3/ov111219b.pdf" TargetMode="External"/><Relationship Id="rId2" Type="http://schemas.openxmlformats.org/officeDocument/2006/relationships/hyperlink" Target="http://www.komunistickepravo.cz/" TargetMode="External"/><Relationship Id="rId16" Type="http://schemas.openxmlformats.org/officeDocument/2006/relationships/hyperlink" Target="http://www.czso.cz/csu/2013edicniplan.nsf/t/6D0027D6B3/$File/1413134401.pdf" TargetMode="External"/><Relationship Id="rId20" Type="http://schemas.openxmlformats.org/officeDocument/2006/relationships/hyperlink" Target="http://www.czso.cz/csu/2012edicniplan.nsf/t/E20040DCCE/$File/310112q331.pdf" TargetMode="External"/><Relationship Id="rId29" Type="http://schemas.openxmlformats.org/officeDocument/2006/relationships/hyperlink" Target="http://www.profem.cz/shared/clanky/103/profem-studie2b-web_1.pdf" TargetMode="External"/><Relationship Id="rId41" Type="http://schemas.openxmlformats.org/officeDocument/2006/relationships/hyperlink" Target="http://www.ochrance.cz/fileadmin/user_upload/DISKRIMINACE/Kauzy/sluzby/139-2010-DIS-JKV.pdf" TargetMode="External"/><Relationship Id="rId1" Type="http://schemas.openxmlformats.org/officeDocument/2006/relationships/hyperlink" Target="http://www.mpsv.cz/files/clanky/12200/5_zprava-o-rovnosti_priority_15-9-2011.pdf" TargetMode="External"/><Relationship Id="rId6" Type="http://schemas.openxmlformats.org/officeDocument/2006/relationships/hyperlink" Target="http://ec.europa.eu/justice/gender-equality/files/documents/130410_crisis_report_en.pdf" TargetMode="External"/><Relationship Id="rId11" Type="http://schemas.openxmlformats.org/officeDocument/2006/relationships/hyperlink" Target="http://www.czso.cz/csu/2011edicniplan.nsf/t/66002DE64E/$File/141711k7.pdf" TargetMode="External"/><Relationship Id="rId24" Type="http://schemas.openxmlformats.org/officeDocument/2006/relationships/hyperlink" Target="http://www.czso.cz/csu/2013edicniplan.nsf/kapitola/1413-13-r_2013-13" TargetMode="External"/><Relationship Id="rId32" Type="http://schemas.openxmlformats.org/officeDocument/2006/relationships/hyperlink" Target="http://eige.europa.eu/sites/default/files/Violence-against-Women-Victim-Support-Report.pdf" TargetMode="External"/><Relationship Id="rId37" Type="http://schemas.openxmlformats.org/officeDocument/2006/relationships/hyperlink" Target="http://eige.europa.eu/sites/default/files/Gender-Equality-and-Climate-Change-Report.pdf" TargetMode="External"/><Relationship Id="rId40" Type="http://schemas.openxmlformats.org/officeDocument/2006/relationships/hyperlink" Target="http://www.ibesip.cz/cz/ridic/zasady-bezpecne-jizdy/bezpecnostni-pasy" TargetMode="External"/><Relationship Id="rId45" Type="http://schemas.openxmlformats.org/officeDocument/2006/relationships/hyperlink" Target="http://cvvm.soc.cas.cz/media/com_form2content/documents/c1/a7166/f3/ov140122.pdf" TargetMode="External"/><Relationship Id="rId53" Type="http://schemas.openxmlformats.org/officeDocument/2006/relationships/hyperlink" Target="http://www.czso.cz/csu/redakce.nsf/i/sebevrazdy_zaj" TargetMode="External"/><Relationship Id="rId5" Type="http://schemas.openxmlformats.org/officeDocument/2006/relationships/hyperlink" Target="http://eige.europa.eu/apps/gei/content/Gender-Equality-Index-Report.pdf" TargetMode="External"/><Relationship Id="rId15" Type="http://schemas.openxmlformats.org/officeDocument/2006/relationships/hyperlink" Target="http://www.mckinsey.cz/images/women_matter_CJ.pdf" TargetMode="External"/><Relationship Id="rId23" Type="http://schemas.openxmlformats.org/officeDocument/2006/relationships/hyperlink" Target="http://www.msmt.cz/file/31791?highlightWords=m%C5%A1mt" TargetMode="External"/><Relationship Id="rId28" Type="http://schemas.openxmlformats.org/officeDocument/2006/relationships/hyperlink" Target="http://www.domacinasili.cz/statistiky/" TargetMode="External"/><Relationship Id="rId36" Type="http://schemas.openxmlformats.org/officeDocument/2006/relationships/hyperlink" Target="https://www.mzv.cz/file/675937/koncepce_zahranicni_politiky_2011_cz.pdf" TargetMode="External"/><Relationship Id="rId49" Type="http://schemas.openxmlformats.org/officeDocument/2006/relationships/hyperlink" Target="http://www.czso.cz/csu/2011edicniplan.nsf/publ/1417-11-n_2011" TargetMode="External"/><Relationship Id="rId10" Type="http://schemas.openxmlformats.org/officeDocument/2006/relationships/hyperlink" Target="http://www.un.org/womenwatch/daw/beijing/platform/decision.htm" TargetMode="External"/><Relationship Id="rId19" Type="http://schemas.openxmlformats.org/officeDocument/2006/relationships/hyperlink" Target="http://www.mpsv.cz/files/clanky/12200/5_zprava-o-rovnosti_priority_15-9-2011.pdf" TargetMode="External"/><Relationship Id="rId31" Type="http://schemas.openxmlformats.org/officeDocument/2006/relationships/hyperlink" Target="http://www.profem.cz/shared/clanky/103/profem-studie2b-web_1.pdf" TargetMode="External"/><Relationship Id="rId44" Type="http://schemas.openxmlformats.org/officeDocument/2006/relationships/hyperlink" Target="http://zenskaprava.cz/sexisticke-prasatecko/" TargetMode="External"/><Relationship Id="rId52" Type="http://schemas.openxmlformats.org/officeDocument/2006/relationships/hyperlink" Target="http://www.czso.cz/csu/2013edicniplan.nsf/t/6D0027D6DD/$File/1413135507.pdf" TargetMode="External"/><Relationship Id="rId4" Type="http://schemas.openxmlformats.org/officeDocument/2006/relationships/hyperlink" Target="http://www3.weforum.org/docs/WEF_GenderGap_Report_2013.pdf" TargetMode="External"/><Relationship Id="rId9" Type="http://schemas.openxmlformats.org/officeDocument/2006/relationships/hyperlink" Target="http://eur-lex.europa.eu/legal-content/EN/ALL/?uri=CELEX:52010DC0491" TargetMode="External"/><Relationship Id="rId14" Type="http://schemas.openxmlformats.org/officeDocument/2006/relationships/hyperlink" Target="http://www.czso.cz/csu/2012edicniplan.nsf/kapitola/1413-12-r_2012-17" TargetMode="External"/><Relationship Id="rId22" Type="http://schemas.openxmlformats.org/officeDocument/2006/relationships/hyperlink" Target="http://www.mpsv.cz/files/clanky/13789/flexi_prace.pdf" TargetMode="External"/><Relationship Id="rId27" Type="http://schemas.openxmlformats.org/officeDocument/2006/relationships/hyperlink" Target="http://www.profem.cz/" TargetMode="External"/><Relationship Id="rId30" Type="http://schemas.openxmlformats.org/officeDocument/2006/relationships/hyperlink" Target="http://www.mvcr.cz/clanek/zprava-o-situaci-v-oblasti-vnitrni-bezpecnosti-a-verejneho-poradku-na-uzemi-cr-v-roce-2012.aspx" TargetMode="External"/><Relationship Id="rId35" Type="http://schemas.openxmlformats.org/officeDocument/2006/relationships/hyperlink" Target="http://www.mzcr.cz/dokumenty/zmeny-v-porodnictvi-v-roce-2014porod-pouze-za-pomoci-porodni-asistentky-a-tzv-_8532_2778_1.html" TargetMode="External"/><Relationship Id="rId43" Type="http://schemas.openxmlformats.org/officeDocument/2006/relationships/hyperlink" Target="http://img.ceskatelevize.cz/press/2490.pdf" TargetMode="External"/><Relationship Id="rId48" Type="http://schemas.openxmlformats.org/officeDocument/2006/relationships/hyperlink" Target="http://www.czso.cz/csu/2013edicniplan.nsf/publ/1413-13-r_2013" TargetMode="External"/><Relationship Id="rId8" Type="http://schemas.openxmlformats.org/officeDocument/2006/relationships/hyperlink" Target="https://wcd.coe.int/ViewDoc.jsp?id=2229" TargetMode="External"/><Relationship Id="rId51" Type="http://schemas.openxmlformats.org/officeDocument/2006/relationships/hyperlink" Target="http://www.tatanaplnyuvazek.cz/wp-content/uploads/2013/05/podoby-otcovstvi.pdf" TargetMode="Externa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htt14</b:Tag>
    <b:SourceType>DocumentFromInternetSite</b:SourceType>
    <b:Guid>{E4971A86-DDB0-443E-ADF3-34548349724C}</b:Guid>
    <b:Title>http://www.vlada.cz/</b:Title>
    <b:YearAccessed>2014</b:YearAccessed>
    <b:MonthAccessed>4.</b:MonthAccessed>
    <b:DayAccessed>1.</b:DayAccessed>
    <b:URL>http://www.vlada.cz/assets/ppov/rada-pro-rovne-prilezitosti/Statut-Rady-vlady-pro-rovne-prilezitosti-zen-a-muzu---uplne-zneni.pdf</b:URL>
    <b:RefOrder>1</b:RefOrder>
  </b:Source>
</b:Sources>
</file>

<file path=customXml/itemProps1.xml><?xml version="1.0" encoding="utf-8"?>
<ds:datastoreItem xmlns:ds="http://schemas.openxmlformats.org/officeDocument/2006/customXml" ds:itemID="{D5400941-9DB2-41A2-A55E-2A9A960E05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7635</Words>
  <Characters>45053</Characters>
  <Application>Microsoft Office Word</Application>
  <DocSecurity>0</DocSecurity>
  <Lines>375</Lines>
  <Paragraphs>105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Úřad vlády ČR</Company>
  <LinksUpToDate>false</LinksUpToDate>
  <CharactersWithSpaces>52583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aaa</dc:creator>
  <cp:lastModifiedBy>Končelová Hana</cp:lastModifiedBy>
  <cp:revision>2</cp:revision>
  <cp:lastPrinted>2014-05-23T09:25:00Z</cp:lastPrinted>
  <dcterms:created xsi:type="dcterms:W3CDTF">2014-11-18T13:43:00Z</dcterms:created>
  <dcterms:modified xsi:type="dcterms:W3CDTF">2014-11-18T13:43:00Z</dcterms:modified>
</cp:coreProperties>
</file>