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A8EA" w14:textId="77777777" w:rsidR="00C51393" w:rsidRPr="00B47B87" w:rsidRDefault="00C51393" w:rsidP="00501DD3">
      <w:pPr>
        <w:pStyle w:val="Nadpis1"/>
        <w:jc w:val="right"/>
      </w:pPr>
      <w:r w:rsidRPr="00B47B87">
        <w:t xml:space="preserve">I. </w:t>
      </w:r>
    </w:p>
    <w:p w14:paraId="647CF0BF" w14:textId="77777777" w:rsidR="0072237F" w:rsidRPr="00B47B87" w:rsidRDefault="0072237F" w:rsidP="0072237F">
      <w:pPr>
        <w:rPr>
          <w:lang w:val="cs-CZ"/>
        </w:rPr>
      </w:pPr>
    </w:p>
    <w:p w14:paraId="282CC420" w14:textId="77777777" w:rsidR="00C51393" w:rsidRPr="00B47B87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B47B87" w14:paraId="64AED284" w14:textId="77777777" w:rsidTr="0086480C">
        <w:tc>
          <w:tcPr>
            <w:tcW w:w="5000" w:type="pct"/>
            <w:gridSpan w:val="4"/>
          </w:tcPr>
          <w:p w14:paraId="586CD950" w14:textId="77777777" w:rsidR="00B47B87" w:rsidRPr="00B47B87" w:rsidRDefault="00B47B87" w:rsidP="00B47B87">
            <w:pPr>
              <w:jc w:val="center"/>
              <w:rPr>
                <w:lang w:val="cs-CZ"/>
              </w:rPr>
            </w:pPr>
            <w:r w:rsidRPr="00B47B87">
              <w:rPr>
                <w:lang w:val="cs-CZ"/>
              </w:rPr>
              <w:t>N á v r h</w:t>
            </w:r>
          </w:p>
          <w:p w14:paraId="62D9BC29" w14:textId="77777777" w:rsidR="00B47B87" w:rsidRPr="00B47B87" w:rsidRDefault="00B47B87" w:rsidP="0086480C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</w:p>
          <w:p w14:paraId="56145286" w14:textId="77777777" w:rsidR="0072237F" w:rsidRPr="00B47B87" w:rsidRDefault="0072237F" w:rsidP="0086480C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  <w:r w:rsidRPr="00B47B87">
              <w:rPr>
                <w:b/>
                <w:spacing w:val="200"/>
                <w:sz w:val="36"/>
                <w:szCs w:val="36"/>
                <w:lang w:val="cs-CZ"/>
              </w:rPr>
              <w:t>USNESENÍ</w:t>
            </w:r>
          </w:p>
        </w:tc>
      </w:tr>
      <w:tr w:rsidR="0072237F" w:rsidRPr="00B47B87" w14:paraId="1EEA265D" w14:textId="77777777" w:rsidTr="0086480C">
        <w:trPr>
          <w:trHeight w:val="422"/>
        </w:trPr>
        <w:tc>
          <w:tcPr>
            <w:tcW w:w="5000" w:type="pct"/>
            <w:gridSpan w:val="4"/>
          </w:tcPr>
          <w:p w14:paraId="21CF0B1D" w14:textId="77777777"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14:paraId="665A6352" w14:textId="77777777" w:rsidTr="0086480C">
        <w:tc>
          <w:tcPr>
            <w:tcW w:w="5000" w:type="pct"/>
            <w:gridSpan w:val="4"/>
          </w:tcPr>
          <w:p w14:paraId="17CE748F" w14:textId="77777777" w:rsidR="0072237F" w:rsidRPr="00B47B87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B47B87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B47B87" w14:paraId="250892D5" w14:textId="77777777" w:rsidTr="0086480C">
        <w:trPr>
          <w:trHeight w:val="376"/>
        </w:trPr>
        <w:tc>
          <w:tcPr>
            <w:tcW w:w="5000" w:type="pct"/>
            <w:gridSpan w:val="4"/>
          </w:tcPr>
          <w:p w14:paraId="34A124AB" w14:textId="77777777" w:rsidR="0072237F" w:rsidRPr="00B47B87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B47B87" w14:paraId="72C583EA" w14:textId="77777777" w:rsidTr="0086480C">
        <w:tc>
          <w:tcPr>
            <w:tcW w:w="5000" w:type="pct"/>
            <w:gridSpan w:val="4"/>
          </w:tcPr>
          <w:p w14:paraId="54F5BFA2" w14:textId="40904015" w:rsidR="0072237F" w:rsidRPr="00B47B87" w:rsidRDefault="0072237F" w:rsidP="00C40FA4">
            <w:pPr>
              <w:jc w:val="center"/>
              <w:rPr>
                <w:lang w:val="cs-CZ"/>
              </w:rPr>
            </w:pPr>
            <w:r w:rsidRPr="000C1351">
              <w:rPr>
                <w:lang w:val="cs-CZ"/>
              </w:rPr>
              <w:t xml:space="preserve">ze dne </w:t>
            </w:r>
            <w:r w:rsidR="00B47B87" w:rsidRPr="000C1351">
              <w:rPr>
                <w:lang w:val="cs-CZ"/>
              </w:rPr>
              <w:t xml:space="preserve">     </w:t>
            </w:r>
            <w:r w:rsidR="00080C56">
              <w:rPr>
                <w:lang w:val="cs-CZ"/>
              </w:rPr>
              <w:t>dubna 202</w:t>
            </w:r>
            <w:r w:rsidR="00DC3919">
              <w:rPr>
                <w:lang w:val="cs-CZ"/>
              </w:rPr>
              <w:t>4</w:t>
            </w:r>
            <w:r w:rsidR="00B47B87" w:rsidRPr="000C1351">
              <w:rPr>
                <w:lang w:val="cs-CZ"/>
              </w:rPr>
              <w:t xml:space="preserve">  </w:t>
            </w:r>
            <w:r w:rsidRPr="000C1351">
              <w:rPr>
                <w:lang w:val="cs-CZ"/>
              </w:rPr>
              <w:t>č.</w:t>
            </w:r>
            <w:r w:rsidRPr="00B47B87">
              <w:rPr>
                <w:lang w:val="cs-CZ"/>
              </w:rPr>
              <w:t xml:space="preserve"> </w:t>
            </w:r>
          </w:p>
        </w:tc>
      </w:tr>
      <w:tr w:rsidR="0072237F" w:rsidRPr="00B47B87" w14:paraId="4604DD98" w14:textId="77777777" w:rsidTr="0086480C">
        <w:trPr>
          <w:trHeight w:val="602"/>
        </w:trPr>
        <w:tc>
          <w:tcPr>
            <w:tcW w:w="5000" w:type="pct"/>
            <w:gridSpan w:val="4"/>
          </w:tcPr>
          <w:p w14:paraId="1E628E96" w14:textId="77777777"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623835" w14:paraId="7AB9F4C9" w14:textId="77777777" w:rsidTr="0086480C">
        <w:tc>
          <w:tcPr>
            <w:tcW w:w="751" w:type="pct"/>
            <w:gridSpan w:val="2"/>
          </w:tcPr>
          <w:p w14:paraId="43B5E689" w14:textId="09D287A8" w:rsidR="0072237F" w:rsidRPr="00B47B87" w:rsidRDefault="0072237F" w:rsidP="00A52514">
            <w:pPr>
              <w:rPr>
                <w:lang w:val="cs-CZ"/>
              </w:rPr>
            </w:pPr>
            <w:r w:rsidRPr="00B47B87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14:paraId="3459F933" w14:textId="428F5624" w:rsidR="0072237F" w:rsidRPr="00501DD3" w:rsidRDefault="00C40FA4" w:rsidP="00C40FA4">
            <w:pPr>
              <w:rPr>
                <w:b/>
                <w:lang w:val="cs-CZ"/>
              </w:rPr>
            </w:pPr>
            <w:r w:rsidRPr="00501DD3">
              <w:rPr>
                <w:b/>
                <w:szCs w:val="24"/>
                <w:lang w:val="cs-CZ"/>
              </w:rPr>
              <w:t>Národní</w:t>
            </w:r>
            <w:r w:rsidR="00E20C25" w:rsidRPr="00501DD3">
              <w:rPr>
                <w:b/>
                <w:szCs w:val="24"/>
                <w:lang w:val="cs-CZ"/>
              </w:rPr>
              <w:t xml:space="preserve"> progr</w:t>
            </w:r>
            <w:r w:rsidR="00080C56" w:rsidRPr="00501DD3">
              <w:rPr>
                <w:b/>
                <w:szCs w:val="24"/>
                <w:lang w:val="cs-CZ"/>
              </w:rPr>
              <w:t>am reforem České republiky 202</w:t>
            </w:r>
            <w:r w:rsidR="00DC3919" w:rsidRPr="00501DD3">
              <w:rPr>
                <w:b/>
                <w:szCs w:val="24"/>
                <w:lang w:val="cs-CZ"/>
              </w:rPr>
              <w:t>4</w:t>
            </w:r>
            <w:r w:rsidR="00E20C25" w:rsidRPr="00501DD3">
              <w:rPr>
                <w:b/>
                <w:szCs w:val="24"/>
                <w:lang w:val="cs-CZ"/>
              </w:rPr>
              <w:t xml:space="preserve"> </w:t>
            </w:r>
          </w:p>
        </w:tc>
      </w:tr>
      <w:tr w:rsidR="0072237F" w:rsidRPr="00623835" w14:paraId="12DCE3AE" w14:textId="77777777" w:rsidTr="0086480C">
        <w:trPr>
          <w:trHeight w:val="795"/>
        </w:trPr>
        <w:tc>
          <w:tcPr>
            <w:tcW w:w="5000" w:type="pct"/>
            <w:gridSpan w:val="4"/>
          </w:tcPr>
          <w:p w14:paraId="4AF0CC5D" w14:textId="77777777"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14:paraId="35029274" w14:textId="77777777" w:rsidTr="0086480C">
        <w:tc>
          <w:tcPr>
            <w:tcW w:w="2367" w:type="pct"/>
            <w:gridSpan w:val="3"/>
          </w:tcPr>
          <w:p w14:paraId="3F174029" w14:textId="77777777" w:rsidR="0072237F" w:rsidRPr="00B47B87" w:rsidRDefault="0072237F" w:rsidP="0086480C">
            <w:pPr>
              <w:rPr>
                <w:spacing w:val="60"/>
                <w:lang w:val="cs-CZ"/>
              </w:rPr>
            </w:pPr>
            <w:r w:rsidRPr="00B47B87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14:paraId="7A053657" w14:textId="77777777" w:rsidR="0072237F" w:rsidRPr="00B47B87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B47B87" w14:paraId="64E0FE4D" w14:textId="77777777" w:rsidTr="0086480C">
        <w:trPr>
          <w:trHeight w:val="569"/>
        </w:trPr>
        <w:tc>
          <w:tcPr>
            <w:tcW w:w="5000" w:type="pct"/>
            <w:gridSpan w:val="4"/>
          </w:tcPr>
          <w:p w14:paraId="3EB946E1" w14:textId="77777777"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14:paraId="7528860A" w14:textId="77777777" w:rsidTr="0086480C">
        <w:trPr>
          <w:trHeight w:val="266"/>
        </w:trPr>
        <w:tc>
          <w:tcPr>
            <w:tcW w:w="363" w:type="pct"/>
          </w:tcPr>
          <w:p w14:paraId="2688C4A3" w14:textId="14FE158A" w:rsidR="0072237F" w:rsidRPr="00B47B87" w:rsidRDefault="00E206E8" w:rsidP="0086480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 </w:t>
            </w:r>
            <w:r w:rsidR="0072237F" w:rsidRPr="00B47B87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14:paraId="67EC73EF" w14:textId="77777777" w:rsidR="0072237F" w:rsidRPr="00B47B87" w:rsidRDefault="0072237F" w:rsidP="00B47B87">
            <w:pPr>
              <w:rPr>
                <w:b/>
                <w:spacing w:val="100"/>
                <w:lang w:val="cs-CZ"/>
              </w:rPr>
            </w:pPr>
            <w:r w:rsidRPr="00B47B87">
              <w:rPr>
                <w:b/>
                <w:spacing w:val="100"/>
                <w:lang w:val="cs-CZ"/>
              </w:rPr>
              <w:t>schvaluje</w:t>
            </w:r>
          </w:p>
        </w:tc>
      </w:tr>
      <w:tr w:rsidR="0072237F" w:rsidRPr="00623835" w14:paraId="60FD3AD0" w14:textId="77777777" w:rsidTr="0086480C">
        <w:trPr>
          <w:trHeight w:val="569"/>
        </w:trPr>
        <w:tc>
          <w:tcPr>
            <w:tcW w:w="5000" w:type="pct"/>
            <w:gridSpan w:val="4"/>
          </w:tcPr>
          <w:p w14:paraId="2EAB3541" w14:textId="77777777" w:rsidR="0072237F" w:rsidRPr="00B47B87" w:rsidRDefault="0072237F" w:rsidP="0086480C">
            <w:pPr>
              <w:rPr>
                <w:sz w:val="22"/>
                <w:lang w:val="cs-CZ"/>
              </w:rPr>
            </w:pPr>
          </w:p>
          <w:p w14:paraId="7DB8CDFC" w14:textId="0531C20C" w:rsidR="00B47B87" w:rsidRDefault="00C40FA4" w:rsidP="00E00DE4">
            <w:pPr>
              <w:ind w:left="589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Národní</w:t>
            </w:r>
            <w:r w:rsidR="00E45C0F" w:rsidRPr="00623835">
              <w:rPr>
                <w:szCs w:val="24"/>
                <w:lang w:val="cs-CZ"/>
              </w:rPr>
              <w:t xml:space="preserve"> progr</w:t>
            </w:r>
            <w:r w:rsidR="00671B6C">
              <w:rPr>
                <w:szCs w:val="24"/>
                <w:lang w:val="cs-CZ"/>
              </w:rPr>
              <w:t>am reforem České republiky 202</w:t>
            </w:r>
            <w:r w:rsidR="00DC3919">
              <w:rPr>
                <w:szCs w:val="24"/>
                <w:lang w:val="cs-CZ"/>
              </w:rPr>
              <w:t>4</w:t>
            </w:r>
            <w:r w:rsidR="00E45C0F" w:rsidRPr="00623835">
              <w:rPr>
                <w:szCs w:val="24"/>
                <w:lang w:val="cs-CZ"/>
              </w:rPr>
              <w:t xml:space="preserve"> </w:t>
            </w:r>
            <w:r>
              <w:rPr>
                <w:szCs w:val="24"/>
                <w:lang w:val="cs-CZ"/>
              </w:rPr>
              <w:t>obsažený</w:t>
            </w:r>
            <w:r w:rsidR="00B47B87" w:rsidRPr="00B47B87">
              <w:rPr>
                <w:szCs w:val="24"/>
                <w:lang w:val="cs-CZ"/>
              </w:rPr>
              <w:t xml:space="preserve"> v části III. materiálu;</w:t>
            </w:r>
          </w:p>
          <w:p w14:paraId="7926CFC2" w14:textId="3139492B" w:rsidR="00E00DE4" w:rsidRPr="00B47B87" w:rsidRDefault="00E00DE4" w:rsidP="009D4804">
            <w:pPr>
              <w:rPr>
                <w:sz w:val="22"/>
                <w:lang w:val="cs-CZ"/>
              </w:rPr>
            </w:pPr>
          </w:p>
        </w:tc>
      </w:tr>
      <w:tr w:rsidR="0072237F" w:rsidRPr="00623835" w14:paraId="66177E16" w14:textId="77777777" w:rsidTr="0086480C">
        <w:trPr>
          <w:trHeight w:val="250"/>
        </w:trPr>
        <w:tc>
          <w:tcPr>
            <w:tcW w:w="5000" w:type="pct"/>
            <w:gridSpan w:val="4"/>
          </w:tcPr>
          <w:p w14:paraId="6DC628C8" w14:textId="60EE0825" w:rsidR="00E00DE4" w:rsidRPr="00B47B87" w:rsidRDefault="00E00DE4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B47B87" w14:paraId="29368610" w14:textId="77777777" w:rsidTr="00501DD3">
        <w:trPr>
          <w:trHeight w:val="3321"/>
        </w:trPr>
        <w:tc>
          <w:tcPr>
            <w:tcW w:w="363" w:type="pct"/>
          </w:tcPr>
          <w:p w14:paraId="2E4CEE88" w14:textId="77777777" w:rsidR="0072237F" w:rsidRPr="00B47B87" w:rsidRDefault="0072237F" w:rsidP="0086480C">
            <w:pPr>
              <w:rPr>
                <w:b/>
                <w:lang w:val="cs-CZ"/>
              </w:rPr>
            </w:pPr>
            <w:r w:rsidRPr="00B47B87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14:paraId="03661E46" w14:textId="567DB63D" w:rsidR="00501DD3" w:rsidRDefault="00B47B87" w:rsidP="0086480C">
            <w:pPr>
              <w:rPr>
                <w:b/>
                <w:spacing w:val="100"/>
                <w:lang w:val="cs-CZ"/>
              </w:rPr>
            </w:pPr>
            <w:r w:rsidRPr="00B47B87">
              <w:rPr>
                <w:b/>
                <w:spacing w:val="100"/>
                <w:lang w:val="cs-CZ"/>
              </w:rPr>
              <w:t>u</w:t>
            </w:r>
            <w:r w:rsidR="0072237F" w:rsidRPr="00B47B87">
              <w:rPr>
                <w:b/>
                <w:spacing w:val="100"/>
                <w:lang w:val="cs-CZ"/>
              </w:rPr>
              <w:t>kládá</w:t>
            </w:r>
          </w:p>
          <w:p w14:paraId="40CC7CB9" w14:textId="7FD99D2B" w:rsidR="00E00DE4" w:rsidRDefault="00E00DE4" w:rsidP="0086480C">
            <w:pPr>
              <w:rPr>
                <w:b/>
                <w:spacing w:val="100"/>
                <w:lang w:val="cs-CZ"/>
              </w:rPr>
            </w:pPr>
          </w:p>
          <w:p w14:paraId="6A147793" w14:textId="77777777" w:rsidR="00E00DE4" w:rsidRPr="000242C4" w:rsidRDefault="00E00DE4" w:rsidP="00E00DE4">
            <w:pPr>
              <w:pStyle w:val="StylI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70" w:hanging="37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42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předsedovi vlády předložit bez zbytečného odkladu Národní program reforem ČR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2024</w:t>
            </w:r>
            <w:r w:rsidRPr="000242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Evropské komisi;</w:t>
            </w:r>
          </w:p>
          <w:p w14:paraId="2E3C41DB" w14:textId="758AF7D6" w:rsidR="00E00DE4" w:rsidRPr="000242C4" w:rsidRDefault="00E00DE4" w:rsidP="00E00DE4">
            <w:pPr>
              <w:pStyle w:val="StylI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70" w:hanging="37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42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předsedovi vlády průběžně sledovat stav plnění Národního programu reforem ČR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2024</w:t>
            </w:r>
            <w:r w:rsidRPr="000242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nejpozději do konce roku 2024</w:t>
            </w:r>
            <w:r w:rsidRPr="000242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předložit vládě zprávu o jeho plnění;</w:t>
            </w:r>
          </w:p>
          <w:p w14:paraId="1927DC2E" w14:textId="1DC212C0" w:rsidR="00B47B87" w:rsidRPr="00501DD3" w:rsidRDefault="00E00DE4" w:rsidP="00E00DE4">
            <w:pPr>
              <w:pStyle w:val="StylI"/>
              <w:numPr>
                <w:ilvl w:val="0"/>
                <w:numId w:val="6"/>
              </w:numPr>
              <w:ind w:left="370" w:hanging="37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242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členům  a</w:t>
            </w:r>
            <w:proofErr w:type="gramEnd"/>
            <w:r w:rsidRPr="000242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A6A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přidruženým členům</w:t>
            </w:r>
            <w:r w:rsidRPr="000242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A6A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Výboru pro EU </w:t>
            </w:r>
            <w:r w:rsidRPr="000242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vyžádání informovat předsedu vlády o stavu plnění opatření uvedených v rámci Národního programu reforem ČR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2024</w:t>
            </w:r>
            <w:r w:rsidR="001257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501DD3" w:rsidRPr="00B47B87" w14:paraId="082E2C05" w14:textId="77777777" w:rsidTr="0086480C">
        <w:trPr>
          <w:trHeight w:val="266"/>
        </w:trPr>
        <w:tc>
          <w:tcPr>
            <w:tcW w:w="363" w:type="pct"/>
          </w:tcPr>
          <w:p w14:paraId="614722AF" w14:textId="77777777" w:rsidR="00501DD3" w:rsidRPr="00B47B87" w:rsidRDefault="00501DD3" w:rsidP="0086480C">
            <w:pPr>
              <w:rPr>
                <w:b/>
                <w:lang w:val="cs-CZ"/>
              </w:rPr>
            </w:pPr>
          </w:p>
        </w:tc>
        <w:tc>
          <w:tcPr>
            <w:tcW w:w="4637" w:type="pct"/>
            <w:gridSpan w:val="3"/>
          </w:tcPr>
          <w:p w14:paraId="010A6E17" w14:textId="77777777" w:rsidR="00501DD3" w:rsidRPr="00B47B87" w:rsidRDefault="00501DD3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14:paraId="4696DDE7" w14:textId="77777777" w:rsidR="00125717" w:rsidRDefault="00125717" w:rsidP="00501DD3">
      <w:pPr>
        <w:tabs>
          <w:tab w:val="left" w:pos="540"/>
        </w:tabs>
        <w:spacing w:before="120" w:after="120"/>
        <w:rPr>
          <w:b/>
          <w:lang w:val="cs-CZ"/>
        </w:rPr>
      </w:pPr>
    </w:p>
    <w:p w14:paraId="30C339EB" w14:textId="77777777" w:rsidR="00125717" w:rsidRDefault="00125717" w:rsidP="00501DD3">
      <w:pPr>
        <w:tabs>
          <w:tab w:val="left" w:pos="540"/>
        </w:tabs>
        <w:spacing w:before="120" w:after="120"/>
        <w:rPr>
          <w:b/>
          <w:lang w:val="cs-CZ"/>
        </w:rPr>
      </w:pPr>
    </w:p>
    <w:p w14:paraId="0EFDBC56" w14:textId="77777777" w:rsidR="00125717" w:rsidRDefault="00125717" w:rsidP="00501DD3">
      <w:pPr>
        <w:tabs>
          <w:tab w:val="left" w:pos="540"/>
        </w:tabs>
        <w:spacing w:before="120" w:after="120"/>
        <w:rPr>
          <w:b/>
          <w:lang w:val="cs-CZ"/>
        </w:rPr>
      </w:pPr>
    </w:p>
    <w:p w14:paraId="6CE54198" w14:textId="4C91C34A" w:rsidR="0072237F" w:rsidRPr="00B47B87" w:rsidRDefault="00B47B87" w:rsidP="00501DD3">
      <w:pPr>
        <w:tabs>
          <w:tab w:val="left" w:pos="540"/>
        </w:tabs>
        <w:spacing w:before="120" w:after="120"/>
        <w:rPr>
          <w:u w:val="single"/>
          <w:lang w:val="cs-CZ"/>
        </w:rPr>
      </w:pPr>
      <w:r w:rsidRPr="00B47B87">
        <w:rPr>
          <w:u w:val="single"/>
          <w:lang w:val="cs-CZ"/>
        </w:rPr>
        <w:t>Provedou</w:t>
      </w:r>
    </w:p>
    <w:p w14:paraId="321267F2" w14:textId="79FDBC92" w:rsidR="00B47B87" w:rsidRPr="00B47B87" w:rsidRDefault="00B47B87" w:rsidP="00B47B87">
      <w:pPr>
        <w:rPr>
          <w:szCs w:val="24"/>
          <w:lang w:val="cs-CZ"/>
        </w:rPr>
      </w:pPr>
      <w:r w:rsidRPr="00B47B87">
        <w:rPr>
          <w:szCs w:val="24"/>
          <w:lang w:val="cs-CZ"/>
        </w:rPr>
        <w:t>předseda vlády</w:t>
      </w:r>
    </w:p>
    <w:p w14:paraId="072A6EFB" w14:textId="797DB60F" w:rsidR="00724E4D" w:rsidRDefault="001B5656" w:rsidP="00AC664C">
      <w:pPr>
        <w:rPr>
          <w:szCs w:val="24"/>
          <w:lang w:val="cs-CZ"/>
        </w:rPr>
      </w:pPr>
      <w:r>
        <w:rPr>
          <w:szCs w:val="24"/>
          <w:lang w:val="cs-CZ"/>
        </w:rPr>
        <w:t xml:space="preserve">členové </w:t>
      </w:r>
      <w:r w:rsidR="009669F6">
        <w:rPr>
          <w:szCs w:val="24"/>
          <w:lang w:val="cs-CZ"/>
        </w:rPr>
        <w:t xml:space="preserve">a přidružení členové </w:t>
      </w:r>
      <w:r>
        <w:rPr>
          <w:szCs w:val="24"/>
          <w:lang w:val="cs-CZ"/>
        </w:rPr>
        <w:t>Výboru pro EU</w:t>
      </w:r>
    </w:p>
    <w:p w14:paraId="09A0E736" w14:textId="02B23858" w:rsidR="00501DD3" w:rsidRPr="00501DD3" w:rsidRDefault="00501DD3" w:rsidP="00AC664C">
      <w:pPr>
        <w:rPr>
          <w:szCs w:val="24"/>
          <w:lang w:val="cs-CZ"/>
        </w:rPr>
      </w:pPr>
    </w:p>
    <w:sectPr w:rsidR="00501DD3" w:rsidRPr="00501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28EB" w14:textId="77777777" w:rsidR="009912C0" w:rsidRDefault="009912C0" w:rsidP="00371FA8">
      <w:r>
        <w:separator/>
      </w:r>
    </w:p>
  </w:endnote>
  <w:endnote w:type="continuationSeparator" w:id="0">
    <w:p w14:paraId="6FB29A55" w14:textId="77777777" w:rsidR="009912C0" w:rsidRDefault="009912C0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C9D2" w14:textId="77777777" w:rsidR="002E3942" w:rsidRDefault="002E39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49CD" w14:textId="77777777" w:rsidR="002E3942" w:rsidRDefault="002E39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E1C8" w14:textId="77777777" w:rsidR="002E3942" w:rsidRDefault="002E39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7E3E" w14:textId="77777777" w:rsidR="009912C0" w:rsidRDefault="009912C0" w:rsidP="00371FA8">
      <w:r>
        <w:separator/>
      </w:r>
    </w:p>
  </w:footnote>
  <w:footnote w:type="continuationSeparator" w:id="0">
    <w:p w14:paraId="15E22A30" w14:textId="77777777" w:rsidR="009912C0" w:rsidRDefault="009912C0" w:rsidP="0037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DE33" w14:textId="77777777" w:rsidR="002E3942" w:rsidRDefault="002E39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7FA0" w14:textId="77777777" w:rsidR="002E3942" w:rsidRDefault="002E39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B171" w14:textId="77777777" w:rsidR="002E3942" w:rsidRDefault="002E39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5A28"/>
    <w:multiLevelType w:val="hybridMultilevel"/>
    <w:tmpl w:val="09D470D4"/>
    <w:lvl w:ilvl="0" w:tplc="0405000F">
      <w:start w:val="1"/>
      <w:numFmt w:val="decimal"/>
      <w:lvlText w:val="%1."/>
      <w:lvlJc w:val="left"/>
      <w:pPr>
        <w:ind w:left="1315" w:hanging="360"/>
      </w:pPr>
    </w:lvl>
    <w:lvl w:ilvl="1" w:tplc="04050019" w:tentative="1">
      <w:start w:val="1"/>
      <w:numFmt w:val="lowerLetter"/>
      <w:lvlText w:val="%2."/>
      <w:lvlJc w:val="left"/>
      <w:pPr>
        <w:ind w:left="2035" w:hanging="360"/>
      </w:pPr>
    </w:lvl>
    <w:lvl w:ilvl="2" w:tplc="0405001B" w:tentative="1">
      <w:start w:val="1"/>
      <w:numFmt w:val="lowerRoman"/>
      <w:lvlText w:val="%3."/>
      <w:lvlJc w:val="right"/>
      <w:pPr>
        <w:ind w:left="2755" w:hanging="180"/>
      </w:pPr>
    </w:lvl>
    <w:lvl w:ilvl="3" w:tplc="0405000F" w:tentative="1">
      <w:start w:val="1"/>
      <w:numFmt w:val="decimal"/>
      <w:lvlText w:val="%4."/>
      <w:lvlJc w:val="left"/>
      <w:pPr>
        <w:ind w:left="3475" w:hanging="360"/>
      </w:pPr>
    </w:lvl>
    <w:lvl w:ilvl="4" w:tplc="04050019" w:tentative="1">
      <w:start w:val="1"/>
      <w:numFmt w:val="lowerLetter"/>
      <w:lvlText w:val="%5."/>
      <w:lvlJc w:val="left"/>
      <w:pPr>
        <w:ind w:left="4195" w:hanging="360"/>
      </w:pPr>
    </w:lvl>
    <w:lvl w:ilvl="5" w:tplc="0405001B" w:tentative="1">
      <w:start w:val="1"/>
      <w:numFmt w:val="lowerRoman"/>
      <w:lvlText w:val="%6."/>
      <w:lvlJc w:val="right"/>
      <w:pPr>
        <w:ind w:left="4915" w:hanging="180"/>
      </w:pPr>
    </w:lvl>
    <w:lvl w:ilvl="6" w:tplc="0405000F" w:tentative="1">
      <w:start w:val="1"/>
      <w:numFmt w:val="decimal"/>
      <w:lvlText w:val="%7."/>
      <w:lvlJc w:val="left"/>
      <w:pPr>
        <w:ind w:left="5635" w:hanging="360"/>
      </w:pPr>
    </w:lvl>
    <w:lvl w:ilvl="7" w:tplc="04050019" w:tentative="1">
      <w:start w:val="1"/>
      <w:numFmt w:val="lowerLetter"/>
      <w:lvlText w:val="%8."/>
      <w:lvlJc w:val="left"/>
      <w:pPr>
        <w:ind w:left="6355" w:hanging="360"/>
      </w:pPr>
    </w:lvl>
    <w:lvl w:ilvl="8" w:tplc="040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3C430C90"/>
    <w:multiLevelType w:val="multilevel"/>
    <w:tmpl w:val="4A96B83A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FD5672B"/>
    <w:multiLevelType w:val="hybridMultilevel"/>
    <w:tmpl w:val="7A7C530A"/>
    <w:lvl w:ilvl="0" w:tplc="EE64F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71086"/>
    <w:multiLevelType w:val="multilevel"/>
    <w:tmpl w:val="4A96B83A"/>
    <w:numStyleLink w:val="StylI-aa"/>
  </w:abstractNum>
  <w:num w:numId="1" w16cid:durableId="1688753325">
    <w:abstractNumId w:val="1"/>
  </w:num>
  <w:num w:numId="2" w16cid:durableId="1510675706">
    <w:abstractNumId w:val="3"/>
  </w:num>
  <w:num w:numId="3" w16cid:durableId="701588296">
    <w:abstractNumId w:val="4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3%4)"/>
        <w:lvlJc w:val="left"/>
        <w:pPr>
          <w:ind w:left="790" w:hanging="648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372657636">
    <w:abstractNumId w:val="2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566334905">
    <w:abstractNumId w:val="2"/>
  </w:num>
  <w:num w:numId="6" w16cid:durableId="27972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2C4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7B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C56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351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717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656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3C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942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C09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DD3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E95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835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4CB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6C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9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06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79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9F6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2C0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50F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0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514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AF8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4C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47B87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0FA4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BB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919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B5B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90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0DE4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6E8"/>
    <w:rsid w:val="00E20768"/>
    <w:rsid w:val="00E2084F"/>
    <w:rsid w:val="00E20893"/>
    <w:rsid w:val="00E209B6"/>
    <w:rsid w:val="00E20C25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0F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6D6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6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5656"/>
    <w:pPr>
      <w:ind w:left="720"/>
      <w:contextualSpacing/>
    </w:pPr>
  </w:style>
  <w:style w:type="numbering" w:customStyle="1" w:styleId="StylI-aa">
    <w:name w:val="Styl I-aa)"/>
    <w:uiPriority w:val="99"/>
    <w:rsid w:val="000242C4"/>
    <w:pPr>
      <w:numPr>
        <w:numId w:val="5"/>
      </w:numPr>
    </w:pPr>
  </w:style>
  <w:style w:type="paragraph" w:customStyle="1" w:styleId="StylI">
    <w:name w:val="Styl I."/>
    <w:basedOn w:val="Odstavecseseznamem"/>
    <w:link w:val="StylIChar"/>
    <w:qFormat/>
    <w:rsid w:val="000242C4"/>
    <w:pPr>
      <w:numPr>
        <w:numId w:val="4"/>
      </w:numPr>
      <w:spacing w:before="120" w:after="240"/>
      <w:ind w:left="357" w:hanging="357"/>
      <w:contextualSpacing w:val="0"/>
    </w:pPr>
    <w:rPr>
      <w:rFonts w:ascii="Arial" w:eastAsia="Calibri" w:hAnsi="Arial" w:cs="Arial"/>
      <w:sz w:val="22"/>
      <w:szCs w:val="22"/>
      <w:lang w:val="cs-CZ" w:eastAsia="en-US"/>
    </w:rPr>
  </w:style>
  <w:style w:type="character" w:customStyle="1" w:styleId="StylIChar">
    <w:name w:val="Styl I. Char"/>
    <w:link w:val="StylI"/>
    <w:rsid w:val="000242C4"/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0242C4"/>
    <w:pPr>
      <w:numPr>
        <w:ilvl w:val="3"/>
        <w:numId w:val="4"/>
      </w:numPr>
      <w:spacing w:before="120" w:after="240"/>
      <w:ind w:left="357" w:hanging="357"/>
      <w:contextualSpacing w:val="0"/>
    </w:pPr>
    <w:rPr>
      <w:rFonts w:ascii="Arial" w:eastAsia="Calibri" w:hAnsi="Arial" w:cs="Arial"/>
      <w:sz w:val="22"/>
      <w:szCs w:val="22"/>
      <w:lang w:val="cs-CZ" w:eastAsia="en-US"/>
    </w:rPr>
  </w:style>
  <w:style w:type="paragraph" w:customStyle="1" w:styleId="Styla">
    <w:name w:val="Styl a)"/>
    <w:basedOn w:val="Odstavecseseznamem"/>
    <w:qFormat/>
    <w:rsid w:val="000242C4"/>
    <w:pPr>
      <w:numPr>
        <w:ilvl w:val="2"/>
        <w:numId w:val="4"/>
      </w:numPr>
      <w:spacing w:before="120" w:after="240"/>
      <w:ind w:left="357" w:hanging="357"/>
      <w:contextualSpacing w:val="0"/>
    </w:pPr>
    <w:rPr>
      <w:rFonts w:ascii="Arial" w:eastAsia="Calibri" w:hAnsi="Arial" w:cs="Arial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semiHidden/>
    <w:unhideWhenUsed/>
    <w:rsid w:val="00A525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2514"/>
    <w:rPr>
      <w:rFonts w:ascii="Segoe UI" w:hAnsi="Segoe UI" w:cs="Segoe UI"/>
      <w:sz w:val="18"/>
      <w:szCs w:val="18"/>
      <w:lang w:val="en-GB"/>
    </w:rPr>
  </w:style>
  <w:style w:type="character" w:styleId="Odkaznakoment">
    <w:name w:val="annotation reference"/>
    <w:basedOn w:val="Standardnpsmoodstavce"/>
    <w:semiHidden/>
    <w:unhideWhenUsed/>
    <w:rsid w:val="006A6A9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A6A91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A6A91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A6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A6A91"/>
    <w:rPr>
      <w:b/>
      <w:bCs/>
      <w:lang w:val="en-GB"/>
    </w:rPr>
  </w:style>
  <w:style w:type="paragraph" w:styleId="Revize">
    <w:name w:val="Revision"/>
    <w:hidden/>
    <w:uiPriority w:val="99"/>
    <w:semiHidden/>
    <w:rsid w:val="00501DD3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6FF7-93E3-46C0-823F-66291A3A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2024-04-17T11:37:00Z</dcterms:created>
  <dcterms:modified xsi:type="dcterms:W3CDTF">2024-04-18T09:06:00Z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071b985d03eb7a0ccdbab83f8ebd454b2d8b9be04c32f69ab39711b341922d85</vt:lpwstr>
  </property>
</Properties>
</file>