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C7836" w:rsidRDefault="00325D93">
      <w:pPr>
        <w:spacing w:before="2835" w:line="240" w:lineRule="auto"/>
        <w:ind w:left="283" w:right="283"/>
        <w:jc w:val="center"/>
        <w:rPr>
          <w:b/>
          <w:color w:val="0D3944"/>
          <w:sz w:val="40"/>
        </w:rPr>
      </w:pPr>
      <w:r>
        <w:rPr>
          <w:b/>
          <w:color w:val="0D3944"/>
          <w:sz w:val="40"/>
        </w:rPr>
        <w:t>Dotazník interní komunikace úřadu vůči příspěvkovým organizacím</w:t>
      </w:r>
    </w:p>
    <w:p w:rsidR="008C7836" w:rsidRDefault="00325D93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2892"/>
      </w:tblGrid>
      <w:tr w:rsidR="008C7836">
        <w:trPr>
          <w:tblCellSpacing w:w="0" w:type="dxa"/>
        </w:trPr>
        <w:tc>
          <w:tcPr>
            <w:tcW w:w="170" w:type="dxa"/>
            <w:shd w:val="clear" w:color="auto" w:fill="0D3944"/>
          </w:tcPr>
          <w:p w:rsidR="008C7836" w:rsidRDefault="008C7836"/>
        </w:tc>
        <w:tc>
          <w:tcPr>
            <w:tcW w:w="0" w:type="auto"/>
            <w:tcMar>
              <w:left w:w="113" w:type="dxa"/>
            </w:tcMar>
          </w:tcPr>
          <w:p w:rsidR="008C7836" w:rsidRDefault="00325D93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Základní údaje</w:t>
            </w:r>
          </w:p>
        </w:tc>
      </w:tr>
    </w:tbl>
    <w:p w:rsidR="008C7836" w:rsidRDefault="008C7836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544"/>
        <w:gridCol w:w="8116"/>
      </w:tblGrid>
      <w:tr w:rsidR="008C7836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1" name="0 Imagen" descr="/domains1/vx566400/public/www_root/my/research/report/images/icon-surv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urvey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Název výzkumu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8C7836" w:rsidRDefault="00325D93">
            <w:pPr>
              <w:jc w:val="right"/>
              <w:rPr>
                <w:sz w:val="26"/>
              </w:rPr>
            </w:pPr>
            <w:r>
              <w:rPr>
                <w:sz w:val="26"/>
              </w:rPr>
              <w:t>Dotazník interní komunikace úřadu vůči příspěvkovým organizacím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Autor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8C7836" w:rsidRDefault="00325D93">
            <w:pPr>
              <w:jc w:val="right"/>
              <w:rPr>
                <w:sz w:val="26"/>
              </w:rPr>
            </w:pPr>
            <w:r>
              <w:rPr>
                <w:sz w:val="26"/>
              </w:rPr>
              <w:t>Radek Drahný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" name="0 Imagen" descr="/domains1/vx566400/public/www_root/my/research/report/images/icon-langu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language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Jazyk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882"/>
            </w:tblGrid>
            <w:tr w:rsidR="008C7836">
              <w:trPr>
                <w:tblCellSpacing w:w="0" w:type="dxa"/>
                <w:jc w:val="right"/>
              </w:trPr>
              <w:tc>
                <w:tcPr>
                  <w:tcW w:w="567" w:type="dxa"/>
                </w:tcPr>
                <w:p w:rsidR="008C7836" w:rsidRDefault="00325D93">
                  <w:r>
                    <w:rPr>
                      <w:noProof/>
                      <w:lang w:val="cs-CZ" w:eastAsia="cs-CZ"/>
                    </w:rPr>
                    <w:drawing>
                      <wp:inline distT="0" distB="0" distL="0" distR="0">
                        <wp:extent cx="216980" cy="161925"/>
                        <wp:effectExtent l="0" t="0" r="0" b="0"/>
                        <wp:docPr id="4" name="0 Imagen" descr="/domains1/vx566400/public/www_root/my/research/report/images/c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/domains1/vx566400/public/www_root/my/research/report/images/cs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980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Čeština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5" name="0 Imagen" descr="/domains1/vx566400/public/www_root/my/research/report/images/icon-u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rl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Veřejná adresa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8C7836" w:rsidRDefault="00AF14DD">
            <w:pPr>
              <w:jc w:val="right"/>
              <w:rPr>
                <w:color w:val="B0C236"/>
                <w:sz w:val="26"/>
                <w:u w:val="single"/>
              </w:rPr>
            </w:pPr>
            <w:hyperlink r:id="rId13" w:history="1">
              <w:r w:rsidR="00325D93">
                <w:rPr>
                  <w:color w:val="B0C236"/>
                  <w:sz w:val="26"/>
                  <w:u w:val="single"/>
                </w:rPr>
                <w:t>https://www.survio.com/survey/d/G5L8B0E9N7R9E0I4S</w:t>
              </w:r>
            </w:hyperlink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6" name="0 Imagen" descr="/domains1/vx566400/public/www_root/my/research/report/images/icon-d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dat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5"/>
            </w:tblGrid>
            <w:tr w:rsidR="008C7836">
              <w:trPr>
                <w:tblCellSpacing w:w="0" w:type="dxa"/>
              </w:trPr>
              <w:tc>
                <w:tcPr>
                  <w:tcW w:w="0" w:type="auto"/>
                </w:tcPr>
                <w:p w:rsidR="008C7836" w:rsidRDefault="00325D93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První odpověď</w:t>
                  </w:r>
                </w:p>
              </w:tc>
            </w:tr>
            <w:tr w:rsidR="008C7836">
              <w:trPr>
                <w:tblCellSpacing w:w="0" w:type="dxa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Poslední odpověď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6"/>
            </w:tblGrid>
            <w:tr w:rsidR="008C7836">
              <w:trPr>
                <w:tblCellSpacing w:w="0" w:type="dxa"/>
                <w:jc w:val="right"/>
              </w:trPr>
              <w:tc>
                <w:tcPr>
                  <w:tcW w:w="0" w:type="auto"/>
                </w:tcPr>
                <w:p w:rsidR="008C7836" w:rsidRDefault="00325D93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09. 08. 2018</w:t>
                  </w:r>
                </w:p>
              </w:tc>
            </w:tr>
            <w:tr w:rsidR="008C7836">
              <w:trPr>
                <w:tblCellSpacing w:w="0" w:type="dxa"/>
                <w:jc w:val="right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13. 08. 2018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7" name="0 Imagen" descr="/domains1/vx566400/public/www_root/my/research/report/images/icon-calen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alendar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Doba trvání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8C7836" w:rsidRDefault="00325D93">
            <w:pPr>
              <w:jc w:val="right"/>
              <w:rPr>
                <w:sz w:val="26"/>
              </w:rPr>
            </w:pPr>
            <w:r>
              <w:rPr>
                <w:sz w:val="26"/>
              </w:rPr>
              <w:t>5 dnů</w:t>
            </w:r>
          </w:p>
        </w:tc>
      </w:tr>
    </w:tbl>
    <w:p w:rsidR="008C7836" w:rsidRDefault="00325D93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4425"/>
      </w:tblGrid>
      <w:tr w:rsidR="008C7836">
        <w:trPr>
          <w:tblCellSpacing w:w="0" w:type="dxa"/>
        </w:trPr>
        <w:tc>
          <w:tcPr>
            <w:tcW w:w="170" w:type="dxa"/>
            <w:shd w:val="clear" w:color="auto" w:fill="0D3944"/>
          </w:tcPr>
          <w:p w:rsidR="008C7836" w:rsidRDefault="008C7836"/>
        </w:tc>
        <w:tc>
          <w:tcPr>
            <w:tcW w:w="0" w:type="auto"/>
            <w:tcMar>
              <w:left w:w="113" w:type="dxa"/>
            </w:tcMar>
          </w:tcPr>
          <w:p w:rsidR="008C7836" w:rsidRDefault="00325D93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Statistika respondentů</w:t>
            </w:r>
          </w:p>
        </w:tc>
      </w:tr>
    </w:tbl>
    <w:p w:rsidR="008C7836" w:rsidRDefault="008C7836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2010"/>
        <w:gridCol w:w="2075"/>
        <w:gridCol w:w="1922"/>
        <w:gridCol w:w="3467"/>
      </w:tblGrid>
      <w:tr w:rsidR="008C7836">
        <w:trPr>
          <w:tblCellSpacing w:w="0" w:type="dxa"/>
          <w:jc w:val="center"/>
        </w:trPr>
        <w:tc>
          <w:tcPr>
            <w:tcW w:w="2268" w:type="dxa"/>
            <w:vAlign w:val="bottom"/>
          </w:tcPr>
          <w:p w:rsidR="008C7836" w:rsidRDefault="00325D93">
            <w:pPr>
              <w:jc w:val="center"/>
              <w:rPr>
                <w:sz w:val="50"/>
              </w:rPr>
            </w:pPr>
            <w:r>
              <w:rPr>
                <w:sz w:val="50"/>
              </w:rPr>
              <w:t>13</w:t>
            </w:r>
          </w:p>
        </w:tc>
        <w:tc>
          <w:tcPr>
            <w:tcW w:w="2268" w:type="dxa"/>
            <w:vAlign w:val="bottom"/>
          </w:tcPr>
          <w:p w:rsidR="008C7836" w:rsidRDefault="00325D93">
            <w:pPr>
              <w:jc w:val="center"/>
              <w:rPr>
                <w:sz w:val="50"/>
              </w:rPr>
            </w:pPr>
            <w:r>
              <w:rPr>
                <w:sz w:val="50"/>
              </w:rPr>
              <w:t>7</w:t>
            </w:r>
          </w:p>
        </w:tc>
        <w:tc>
          <w:tcPr>
            <w:tcW w:w="2268" w:type="dxa"/>
            <w:vAlign w:val="bottom"/>
          </w:tcPr>
          <w:p w:rsidR="008C7836" w:rsidRDefault="00325D93">
            <w:pPr>
              <w:jc w:val="center"/>
              <w:rPr>
                <w:sz w:val="50"/>
              </w:rPr>
            </w:pPr>
            <w:r>
              <w:rPr>
                <w:sz w:val="50"/>
              </w:rPr>
              <w:t>0</w:t>
            </w:r>
          </w:p>
        </w:tc>
        <w:tc>
          <w:tcPr>
            <w:tcW w:w="2268" w:type="dxa"/>
            <w:vAlign w:val="bottom"/>
          </w:tcPr>
          <w:p w:rsidR="008C7836" w:rsidRDefault="00325D93">
            <w:pPr>
              <w:jc w:val="center"/>
              <w:rPr>
                <w:sz w:val="50"/>
              </w:rPr>
            </w:pPr>
            <w:r>
              <w:rPr>
                <w:sz w:val="50"/>
              </w:rPr>
              <w:t>6</w:t>
            </w:r>
          </w:p>
        </w:tc>
        <w:tc>
          <w:tcPr>
            <w:tcW w:w="2268" w:type="dxa"/>
            <w:vAlign w:val="bottom"/>
          </w:tcPr>
          <w:p w:rsidR="008C7836" w:rsidRDefault="00325D93">
            <w:pPr>
              <w:jc w:val="center"/>
              <w:rPr>
                <w:b/>
                <w:color w:val="B0C236"/>
                <w:sz w:val="60"/>
              </w:rPr>
            </w:pPr>
            <w:r>
              <w:rPr>
                <w:b/>
                <w:color w:val="B0C236"/>
                <w:sz w:val="60"/>
              </w:rPr>
              <w:t>53,8 %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p w:rsidR="008C7836" w:rsidRDefault="00325D93">
            <w:pPr>
              <w:jc w:val="center"/>
            </w:pPr>
            <w:r>
              <w:t>Počet návštěv</w:t>
            </w:r>
          </w:p>
        </w:tc>
        <w:tc>
          <w:tcPr>
            <w:tcW w:w="0" w:type="auto"/>
          </w:tcPr>
          <w:p w:rsidR="008C7836" w:rsidRDefault="00325D93">
            <w:pPr>
              <w:jc w:val="center"/>
            </w:pPr>
            <w:r>
              <w:t>Počet dokončených</w:t>
            </w:r>
          </w:p>
        </w:tc>
        <w:tc>
          <w:tcPr>
            <w:tcW w:w="0" w:type="auto"/>
          </w:tcPr>
          <w:p w:rsidR="008C7836" w:rsidRDefault="00325D93">
            <w:pPr>
              <w:jc w:val="center"/>
            </w:pPr>
            <w:r>
              <w:t>Počet nedokončených</w:t>
            </w:r>
          </w:p>
        </w:tc>
        <w:tc>
          <w:tcPr>
            <w:tcW w:w="0" w:type="auto"/>
          </w:tcPr>
          <w:p w:rsidR="008C7836" w:rsidRDefault="00325D93">
            <w:pPr>
              <w:jc w:val="center"/>
            </w:pPr>
            <w:r>
              <w:t>Pouze zobrazení</w:t>
            </w:r>
          </w:p>
        </w:tc>
        <w:tc>
          <w:tcPr>
            <w:tcW w:w="0" w:type="auto"/>
          </w:tcPr>
          <w:p w:rsidR="008C7836" w:rsidRDefault="00325D93">
            <w:pPr>
              <w:jc w:val="center"/>
              <w:rPr>
                <w:b/>
                <w:color w:val="B0C236"/>
              </w:rPr>
            </w:pPr>
            <w:r>
              <w:rPr>
                <w:b/>
                <w:color w:val="B0C236"/>
              </w:rPr>
              <w:t>Celková úspěšnost vyplnění dotazníku</w:t>
            </w:r>
          </w:p>
        </w:tc>
      </w:tr>
    </w:tbl>
    <w:p w:rsidR="008C7836" w:rsidRDefault="00325D93">
      <w:pPr>
        <w:spacing w:before="1417" w:line="240" w:lineRule="auto"/>
        <w:ind w:left="283" w:right="283"/>
        <w:rPr>
          <w:sz w:val="30"/>
        </w:rPr>
      </w:pPr>
      <w:r>
        <w:rPr>
          <w:sz w:val="30"/>
        </w:rPr>
        <w:t>Historie návštěv (09. 08. 2018 – 13. 08. 2018)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32320" cy="1371600"/>
                  <wp:effectExtent l="0" t="0" r="0" b="0"/>
                  <wp:docPr id="8" name="0 Imagen" descr="/domains1/vx566400/public/www_root/tmp/PNG-9CoIN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9CoIN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838"/>
              <w:gridCol w:w="251"/>
              <w:gridCol w:w="2046"/>
            </w:tblGrid>
            <w:tr w:rsidR="008C7836">
              <w:trPr>
                <w:tblCellSpacing w:w="0" w:type="dxa"/>
              </w:trPr>
              <w:tc>
                <w:tcPr>
                  <w:tcW w:w="0" w:type="auto"/>
                  <w:tcMar>
                    <w:right w:w="56" w:type="dxa"/>
                  </w:tcMar>
                </w:tcPr>
                <w:p w:rsidR="008C7836" w:rsidRDefault="00AF14DD">
                  <w:r>
                    <w:pict>
                      <v:oval id="_x0000_s111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ind w:right="170"/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návštěv (13)</w:t>
                  </w:r>
                </w:p>
              </w:tc>
              <w:tc>
                <w:tcPr>
                  <w:tcW w:w="0" w:type="auto"/>
                  <w:tcMar>
                    <w:right w:w="56" w:type="dxa"/>
                  </w:tcMar>
                </w:tcPr>
                <w:p w:rsidR="008C7836" w:rsidRDefault="00AF14DD">
                  <w:r>
                    <w:pict>
                      <v:oval id="_x0000_s111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dokončených (7)</w:t>
                  </w:r>
                </w:p>
              </w:tc>
            </w:tr>
          </w:tbl>
          <w:p w:rsidR="008C7836" w:rsidRDefault="008C7836"/>
        </w:tc>
      </w:tr>
    </w:tbl>
    <w:p w:rsidR="008C7836" w:rsidRDefault="008C7836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780"/>
        <w:gridCol w:w="3780"/>
      </w:tblGrid>
      <w:tr w:rsidR="008C7836">
        <w:trPr>
          <w:tblCellSpacing w:w="0" w:type="dxa"/>
          <w:jc w:val="center"/>
        </w:trPr>
        <w:tc>
          <w:tcPr>
            <w:tcW w:w="3779" w:type="dxa"/>
            <w:tcMar>
              <w:top w:w="850" w:type="dxa"/>
            </w:tcMar>
          </w:tcPr>
          <w:p w:rsidR="008C7836" w:rsidRDefault="00325D93">
            <w:pPr>
              <w:jc w:val="center"/>
              <w:rPr>
                <w:sz w:val="30"/>
              </w:rPr>
            </w:pPr>
            <w:r>
              <w:rPr>
                <w:sz w:val="30"/>
              </w:rPr>
              <w:t>Celkem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8C7836" w:rsidRDefault="00325D93">
            <w:pPr>
              <w:jc w:val="center"/>
              <w:rPr>
                <w:sz w:val="30"/>
              </w:rPr>
            </w:pPr>
            <w:r>
              <w:rPr>
                <w:sz w:val="30"/>
              </w:rPr>
              <w:t>Zdroje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8C7836" w:rsidRDefault="00325D93">
            <w:pPr>
              <w:jc w:val="center"/>
              <w:rPr>
                <w:sz w:val="30"/>
              </w:rPr>
            </w:pPr>
            <w:r>
              <w:rPr>
                <w:sz w:val="30"/>
              </w:rPr>
              <w:t>Čas vyplňování dotazníku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9" name="0 Imagen" descr="/domains1/vx566400/public/www_root/tmp/PNG-BC8H4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BC8H4S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0" name="0 Imagen" descr="/domains1/vx566400/public/www_root/tmp/PNG-FN5IH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FN5IHU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83" w:type="dxa"/>
              <w:bottom w:w="283" w:type="dxa"/>
            </w:tcMar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1" name="0 Imagen" descr="/domains1/vx566400/public/www_root/tmp/PNG-W0Oa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W0Oa1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369"/>
            </w:tblGrid>
            <w:tr w:rsidR="008C7836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11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Pouze zobrazeno (46,2 %)</w:t>
                  </w:r>
                </w:p>
              </w:tc>
            </w:tr>
            <w:tr w:rsidR="008C7836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8C7836" w:rsidRDefault="00AF14DD">
                  <w:r>
                    <w:pict>
                      <v:oval id="_x0000_s111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Nedokončeno (0 %)</w:t>
                  </w:r>
                </w:p>
              </w:tc>
            </w:tr>
            <w:tr w:rsidR="008C7836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8C7836" w:rsidRDefault="00AF14DD">
                  <w:r>
                    <w:pict>
                      <v:oval id="_x0000_s111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Dokončeno (53,8 %)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68"/>
            </w:tblGrid>
            <w:tr w:rsidR="008C7836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109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Přímý odkaz (100 %)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90"/>
            </w:tblGrid>
            <w:tr w:rsidR="008C7836">
              <w:trPr>
                <w:tblCellSpacing w:w="0" w:type="dxa"/>
                <w:jc w:val="center"/>
              </w:trPr>
              <w:tc>
                <w:tcPr>
                  <w:tcW w:w="226" w:type="dxa"/>
                  <w:tcMar>
                    <w:top w:w="56" w:type="dxa"/>
                  </w:tcMar>
                </w:tcPr>
                <w:p w:rsidR="008C7836" w:rsidRDefault="00AF14DD">
                  <w:r>
                    <w:pict>
                      <v:oval id="_x0000_s1108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 w:rsidP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2–5 min. (42,9 %)</w:t>
                  </w:r>
                </w:p>
              </w:tc>
            </w:tr>
            <w:tr w:rsidR="008C7836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AF14DD">
                  <w:r>
                    <w:pict>
                      <v:oval id="_x0000_s1107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 w:rsidP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5–10 min. (42,9 %)</w:t>
                  </w:r>
                </w:p>
              </w:tc>
            </w:tr>
            <w:tr w:rsidR="008C7836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AF14DD">
                  <w:r>
                    <w:pict>
                      <v:oval id="_x0000_s1106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&gt;60 min. (14,3 %)</w:t>
                  </w:r>
                </w:p>
              </w:tc>
            </w:tr>
          </w:tbl>
          <w:p w:rsidR="008C7836" w:rsidRDefault="008C7836"/>
        </w:tc>
      </w:tr>
    </w:tbl>
    <w:p w:rsidR="008C7836" w:rsidRDefault="00325D93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1848"/>
      </w:tblGrid>
      <w:tr w:rsidR="008C7836">
        <w:trPr>
          <w:tblCellSpacing w:w="0" w:type="dxa"/>
        </w:trPr>
        <w:tc>
          <w:tcPr>
            <w:tcW w:w="170" w:type="dxa"/>
            <w:shd w:val="clear" w:color="auto" w:fill="0D3944"/>
          </w:tcPr>
          <w:p w:rsidR="008C7836" w:rsidRDefault="008C7836"/>
        </w:tc>
        <w:tc>
          <w:tcPr>
            <w:tcW w:w="0" w:type="auto"/>
            <w:tcMar>
              <w:left w:w="113" w:type="dxa"/>
            </w:tcMar>
          </w:tcPr>
          <w:p w:rsidR="008C7836" w:rsidRDefault="00325D93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Výsledky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dostávají informace v rámci interní komunikace?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6285"/>
        <w:gridCol w:w="2925"/>
        <w:gridCol w:w="2176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7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105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Porady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3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104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Zápisy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21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103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Osobní setkání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362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102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Neoficiální cestou (šuškanda)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8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101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Jiná...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357313"/>
                  <wp:effectExtent l="0" t="0" r="0" b="0"/>
                  <wp:docPr id="12" name="0 Imagen" descr="/domains1/vx566400/public/www_root/tmp/PNG-F5gWf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F5gWfG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35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8C7836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top w:w="56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"/>
        <w:gridCol w:w="11114"/>
      </w:tblGrid>
      <w:tr w:rsidR="008C7836">
        <w:trPr>
          <w:cantSplit/>
          <w:tblCellSpacing w:w="0" w:type="dxa"/>
          <w:jc w:val="center"/>
        </w:trPr>
        <w:tc>
          <w:tcPr>
            <w:tcW w:w="226" w:type="dxa"/>
          </w:tcPr>
          <w:p w:rsidR="008C7836" w:rsidRDefault="008C7836">
            <w:bookmarkStart w:id="0" w:name="_GoBack"/>
            <w:bookmarkEnd w:id="0"/>
          </w:p>
        </w:tc>
        <w:tc>
          <w:tcPr>
            <w:tcW w:w="0" w:type="auto"/>
          </w:tcPr>
          <w:p w:rsidR="008C7836" w:rsidRDefault="008C7836">
            <w:pPr>
              <w:rPr>
                <w:sz w:val="20"/>
              </w:rPr>
            </w:pP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Který způsob z nich vám nejvíce vyhovuje?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013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 w:rsidP="007D70F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a elektronická komunikace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669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jednání, elektronická komunikace.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603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porady, komunikace e</w:t>
                  </w:r>
                  <w:r w:rsidR="004E4A1A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>mailová a telefonická, osobní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67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mail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301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setkání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12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porady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290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9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porady, zápisy</w:t>
                  </w:r>
                </w:p>
              </w:tc>
            </w:tr>
          </w:tbl>
          <w:p w:rsidR="008C7836" w:rsidRDefault="008C7836"/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Uvítali byste, aby tok informací probíhal více...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7618"/>
        <w:gridCol w:w="2161"/>
        <w:gridCol w:w="1607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2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9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...prostřednictvím osobních rozhovorů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53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9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 w:rsidP="004E4A1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...elektronicky (mailem, aplikace helpdesk, skype apod.)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642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9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...v papírové podobě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928688"/>
                  <wp:effectExtent l="0" t="0" r="0" b="0"/>
                  <wp:docPr id="13" name="0 Imagen" descr="/domains1/vx566400/public/www_root/tmp/PNG-4NF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4NF4yx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Porady by měly probíhat...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804"/>
        <w:gridCol w:w="3201"/>
        <w:gridCol w:w="2381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9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denně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8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týdně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5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7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8174B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á</w:t>
                  </w:r>
                  <w:r w:rsidR="00325D93">
                    <w:rPr>
                      <w:sz w:val="18"/>
                    </w:rPr>
                    <w:t xml:space="preserve"> 14 dní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6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782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5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operativně dle potřeby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357313"/>
                  <wp:effectExtent l="0" t="0" r="0" b="0"/>
                  <wp:docPr id="14" name="0 Imagen" descr="/domains1/vx566400/public/www_root/tmp/PNG-hmBqy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hmBqyz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35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5. Formu, jak se k vám informace dostávají, vnímáte jako...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619"/>
        <w:gridCol w:w="3307"/>
        <w:gridCol w:w="2460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83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přátelskou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neutrální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03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2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nepřátelskou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5" name="0 Imagen" descr="/domains1/vx566400/public/www_root/tmp/PNG-KOdiA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KOdiAB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Ocenili byste, kdyby tato komunikace více využívala názornou grafiku (tabulky, grafy, obrázky, diagramy</w:t>
      </w:r>
      <w:r w:rsidR="008174BE">
        <w:rPr>
          <w:sz w:val="32"/>
        </w:rPr>
        <w:t>,</w:t>
      </w:r>
      <w:r>
        <w:rPr>
          <w:sz w:val="32"/>
        </w:rPr>
        <w:t>…)?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1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80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6" name="0 Imagen" descr="/domains1/vx566400/public/www_root/tmp/PNG-ZpUAR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ZpUARG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7. Uvítali byste možnost dostávat interní newsletter/zpravodaj o dění na ostatních pracovištích úřadu? 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9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8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7" name="0 Imagen" descr="/domains1/vx566400/public/www_root/tmp/PNG-rjLj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rjLjLP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Pokud ano, jaká by byla měla být jeho ideální četnost?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288"/>
        <w:gridCol w:w="3497"/>
        <w:gridCol w:w="2601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týdně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98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6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1x za 14 dní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5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8" name="0 Imagen" descr="/domains1/vx566400/public/www_root/tmp/PNG-t8O8p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t8O8pS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Uvítali byste možnost setkávat se častěji i mimo pracovní prostředí?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714375"/>
                  <wp:effectExtent l="0" t="0" r="0" b="0"/>
                  <wp:docPr id="19" name="0 Imagen" descr="/domains1/vx566400/public/www_root/tmp/PNG-q64Z1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q64Z1Q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Jak často?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38"/>
        <w:gridCol w:w="3468"/>
        <w:gridCol w:w="2580"/>
      </w:tblGrid>
      <w:tr w:rsidR="008C7836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8C7836" w:rsidRDefault="00325D93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8C7836" w:rsidRDefault="00325D9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kvartálně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8C7836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8C7836" w:rsidRDefault="00AF14DD">
                  <w:r>
                    <w:pict>
                      <v:oval id="_x0000_s107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pololetně</w:t>
                  </w:r>
                </w:p>
              </w:tc>
            </w:tr>
          </w:tbl>
          <w:p w:rsidR="008C7836" w:rsidRDefault="008C7836"/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F5F5F5"/>
          </w:tcPr>
          <w:p w:rsidR="008C7836" w:rsidRDefault="00325D9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8C7836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8C7836" w:rsidRDefault="00325D93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20" name="0 Imagen" descr="/domains1/vx566400/public/www_root/tmp/PNG-qn2u9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qn2u9S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Jaká by při takovém setkání mohla být vaše společná mimopracovní aktivita?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735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325D93">
                    <w:rPr>
                      <w:sz w:val="20"/>
                    </w:rPr>
                    <w:t>abídky aktivit ze strany města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45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r</w:t>
                  </w:r>
                  <w:r w:rsidR="00325D93">
                    <w:rPr>
                      <w:sz w:val="20"/>
                    </w:rPr>
                    <w:t>estaurace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147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výměna informací, zkušeností, příprava a plánování aktivit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68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jakákoliv, avšak přátelská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57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325D93">
                    <w:rPr>
                      <w:sz w:val="20"/>
                    </w:rPr>
                    <w:t>evím, asi aktivní?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501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sportovní aktivita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457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kuželky, bowling</w:t>
                  </w:r>
                </w:p>
              </w:tc>
            </w:tr>
          </w:tbl>
          <w:p w:rsidR="008C7836" w:rsidRDefault="008C7836"/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12. Jsou i jiné způsoby, jak si umíte představit, že by k vám měly informace plynout?</w:t>
      </w:r>
    </w:p>
    <w:p w:rsidR="008C7836" w:rsidRDefault="00325D93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3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325D93">
                    <w:rPr>
                      <w:sz w:val="20"/>
                    </w:rPr>
                    <w:t>e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45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</w:t>
                  </w:r>
                  <w:r w:rsidR="00325D93">
                    <w:rPr>
                      <w:sz w:val="20"/>
                    </w:rPr>
                    <w:t>evím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434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6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jsou již zmíněné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623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5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(2x) ne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3725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5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D1013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a</w:t>
                  </w:r>
                  <w:r w:rsidR="00325D93">
                    <w:rPr>
                      <w:sz w:val="20"/>
                    </w:rPr>
                    <w:t>no, osobní setkání, mailem, telefonicky...</w:t>
                  </w:r>
                </w:p>
              </w:tc>
            </w:tr>
          </w:tbl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979"/>
            </w:tblGrid>
            <w:tr w:rsidR="008C7836">
              <w:trPr>
                <w:tblCellSpacing w:w="0" w:type="dxa"/>
              </w:trPr>
              <w:tc>
                <w:tcPr>
                  <w:tcW w:w="226" w:type="dxa"/>
                </w:tcPr>
                <w:p w:rsidR="008C7836" w:rsidRDefault="00AF14DD">
                  <w:r>
                    <w:pict>
                      <v:oval id="_x0000_s105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8C7836" w:rsidRDefault="00325D9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zpravodaje</w:t>
                  </w:r>
                </w:p>
              </w:tc>
            </w:tr>
          </w:tbl>
          <w:p w:rsidR="008C7836" w:rsidRDefault="008C7836"/>
        </w:tc>
      </w:tr>
    </w:tbl>
    <w:p w:rsidR="008C7836" w:rsidRDefault="00325D93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981"/>
      </w:tblGrid>
      <w:tr w:rsidR="008C7836">
        <w:trPr>
          <w:tblCellSpacing w:w="0" w:type="dxa"/>
        </w:trPr>
        <w:tc>
          <w:tcPr>
            <w:tcW w:w="170" w:type="dxa"/>
            <w:shd w:val="clear" w:color="auto" w:fill="0D3944"/>
          </w:tcPr>
          <w:p w:rsidR="008C7836" w:rsidRDefault="008C7836"/>
        </w:tc>
        <w:tc>
          <w:tcPr>
            <w:tcW w:w="0" w:type="auto"/>
            <w:tcMar>
              <w:left w:w="113" w:type="dxa"/>
            </w:tcMar>
          </w:tcPr>
          <w:p w:rsidR="008C7836" w:rsidRDefault="00325D93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Nastavení dotazníku</w:t>
            </w:r>
          </w:p>
        </w:tc>
      </w:tr>
    </w:tbl>
    <w:p w:rsidR="008C7836" w:rsidRDefault="008C7836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607"/>
        <w:gridCol w:w="2053"/>
      </w:tblGrid>
      <w:tr w:rsidR="008C7836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1" name="0 Imagen" descr="/domains1/vx566400/public/www_root/my/research/report/images/icon-per-p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er-page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Otázek na stránku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jc w:val="right"/>
              <w:rPr>
                <w:sz w:val="26"/>
              </w:rPr>
            </w:pPr>
            <w:r>
              <w:rPr>
                <w:sz w:val="26"/>
              </w:rPr>
              <w:t>Všechny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2" name="0 Imagen" descr="/domains1/vx566400/public/www_root/my/research/report/images/icon-repe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peat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Povolit odeslat vícekrát?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3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4" name="0 Imagen" descr="/domains1/vx566400/public/www_root/my/research/report/images/icon-retu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turn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Povolit návrat k předchozím otázkám?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5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6" name="0 Imagen" descr="/domains1/vx566400/public/www_root/my/research/report/images/icon-numb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numbering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Zobrazovat čísla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7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8" name="0 Imagen" descr="/domains1/vx566400/public/www_root/my/research/report/images/icon-shuff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huffle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Náhodné pořadí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9" name="0 Imagen" descr="/domains1/vx566400/public/www_root/my/research/report/images/icon-prog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rogress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Zobrazit ukazatel postupu?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30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1" name="0 Imagen" descr="/domains1/vx566400/public/www_root/my/research/report/images/icon-ale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alert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Oznámení o vyplnění dotazníku na e-mail?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2" name="0 Imagen" descr="/domains1/vx566400/public/www_root/my/research/report/images/icon-sec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ecure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Ochrana heslem?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8C7836"/>
        </w:tc>
      </w:tr>
      <w:tr w:rsidR="008C7836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8C7836" w:rsidRDefault="00325D93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3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325D93">
            <w:pPr>
              <w:rPr>
                <w:color w:val="515151"/>
              </w:rPr>
            </w:pPr>
            <w:r>
              <w:rPr>
                <w:color w:val="515151"/>
              </w:rPr>
              <w:t>IP omezení?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8C7836" w:rsidRDefault="008C7836"/>
        </w:tc>
      </w:tr>
    </w:tbl>
    <w:p w:rsidR="008C7836" w:rsidRDefault="00325D93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336"/>
      </w:tblGrid>
      <w:tr w:rsidR="008C7836">
        <w:trPr>
          <w:tblCellSpacing w:w="0" w:type="dxa"/>
        </w:trPr>
        <w:tc>
          <w:tcPr>
            <w:tcW w:w="170" w:type="dxa"/>
            <w:shd w:val="clear" w:color="auto" w:fill="0D3944"/>
          </w:tcPr>
          <w:p w:rsidR="008C7836" w:rsidRDefault="008C7836"/>
        </w:tc>
        <w:tc>
          <w:tcPr>
            <w:tcW w:w="0" w:type="auto"/>
            <w:tcMar>
              <w:left w:w="113" w:type="dxa"/>
            </w:tcMar>
          </w:tcPr>
          <w:p w:rsidR="008C7836" w:rsidRDefault="00325D93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Příloha: dotazník</w:t>
            </w:r>
          </w:p>
        </w:tc>
      </w:tr>
    </w:tbl>
    <w:p w:rsidR="008C7836" w:rsidRDefault="00325D93">
      <w:pPr>
        <w:spacing w:before="567" w:after="567" w:line="240" w:lineRule="auto"/>
        <w:ind w:left="283" w:right="283"/>
        <w:jc w:val="center"/>
        <w:rPr>
          <w:sz w:val="34"/>
        </w:rPr>
      </w:pPr>
      <w:r>
        <w:rPr>
          <w:sz w:val="34"/>
        </w:rPr>
        <w:t>Dotazník interní komunikace úřadu vůči příspěvkovým organizacím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C7836">
        <w:trPr>
          <w:tblCellSpacing w:w="0" w:type="dxa"/>
          <w:jc w:val="center"/>
        </w:trPr>
        <w:tc>
          <w:tcPr>
            <w:tcW w:w="0" w:type="auto"/>
          </w:tcPr>
          <w:p w:rsidR="008C7836" w:rsidRDefault="00325D93">
            <w:r>
              <w:t>Dobrý den,</w:t>
            </w:r>
          </w:p>
          <w:p w:rsidR="008C7836" w:rsidRDefault="00325D93">
            <w:r>
              <w:t>v současné době vzniká Marketigová strategie Dobříše a její součástí je i kapitola interní komunikace. Věnujte, prosím, několik minut vašeho času vyplnění následujícího dotazníku. Díky vaší pomoci se pokusíme zlepšit procesy v komunikaci úřadu vůči jím zřizovaným příspěvkovým organizacím.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dostávají informace v rámci interní komunikace?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rect id="_x0000_s105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Porady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5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Zápisy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5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Osobní setkání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5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Neoficiální cestou (šuškanda)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5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Jiná...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Který způsob z nich vám nejvíce vyhovuje?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8C7836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8C7836" w:rsidRDefault="00AF14DD">
            <w:r>
              <w:pict>
                <v:rect id="_x0000_s1051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Uvítali byste, aby tok informací probíhal více...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rect id="_x0000_s105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...prostřednictvím osobních rozhovorů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 w:rsidP="008174BE">
            <w:pPr>
              <w:rPr>
                <w:sz w:val="20"/>
              </w:rPr>
            </w:pPr>
            <w:r>
              <w:rPr>
                <w:sz w:val="20"/>
              </w:rPr>
              <w:t>...elektronicky (mailem, aplikace helpdesk, skype apod.)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...v papírové podobě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Porady by měly probíhat...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rect id="_x0000_s104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denně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týdně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8174BE">
            <w:pPr>
              <w:rPr>
                <w:sz w:val="20"/>
              </w:rPr>
            </w:pPr>
            <w:r>
              <w:rPr>
                <w:sz w:val="20"/>
              </w:rPr>
              <w:t>á</w:t>
            </w:r>
            <w:r w:rsidR="00325D93">
              <w:rPr>
                <w:sz w:val="20"/>
              </w:rPr>
              <w:t xml:space="preserve"> 14 dní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operativně dle potřeby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lastRenderedPageBreak/>
        <w:t>5. Formu, jak se k vám informace dostávají, vnímáte jako...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rect id="_x0000_s104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přátelskou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neutrální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rect id="_x0000_s104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nepřátelskou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Ocenili byste, kdyby tato komunikace více využívala názornou grafiku (tabulky, grafy, obrázky, diagramy</w:t>
      </w:r>
      <w:r w:rsidR="008174BE">
        <w:rPr>
          <w:sz w:val="32"/>
        </w:rPr>
        <w:t>,</w:t>
      </w:r>
      <w:r>
        <w:rPr>
          <w:sz w:val="32"/>
        </w:rPr>
        <w:t>…)?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oval id="_x0000_s103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3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7. Uvítali byste možnost dostávat interní newsletter/zpravodaj o dění na ostatních pracovištích úřadu? 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oval id="_x0000_s103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3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Pokud ano, jaká by byla měla být jeho ideální četnost?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oval id="_x0000_s103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týdně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3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1x za 14 dní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3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Uvítali byste možnost setkávat se častěji i mimo pracovní prostředí?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oval id="_x0000_s103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3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Jak často?</w:t>
      </w:r>
    </w:p>
    <w:p w:rsidR="008C7836" w:rsidRDefault="00325D93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8C7836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8C7836" w:rsidRDefault="00AF14DD">
            <w:r>
              <w:pict>
                <v:oval id="_x0000_s103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2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kvartálně</w:t>
            </w:r>
          </w:p>
        </w:tc>
      </w:tr>
      <w:tr w:rsidR="008C7836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8C7836" w:rsidRDefault="00AF14DD">
            <w:r>
              <w:pict>
                <v:oval id="_x0000_s102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8C7836" w:rsidRDefault="00325D93">
            <w:pPr>
              <w:rPr>
                <w:sz w:val="20"/>
              </w:rPr>
            </w:pPr>
            <w:r>
              <w:rPr>
                <w:sz w:val="20"/>
              </w:rPr>
              <w:t>pololetně</w: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Jaká by při takovém setkání mohla být vaše společná mimopracovní aktivita?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8C7836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8C7836" w:rsidRDefault="00AF14DD">
            <w:r>
              <w:pict>
                <v:rect id="_x0000_s1027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8C7836" w:rsidRDefault="00325D93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12. Jsou i jiné způsoby, jak si umíte představit, že by k vám měly informace plynout?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8C7836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8C7836" w:rsidRDefault="00AF14DD">
            <w:r>
              <w:pict>
                <v:rect id="_x0000_s1026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325D93" w:rsidRDefault="00325D93"/>
    <w:sectPr w:rsidR="00325D93" w:rsidSect="000F6147">
      <w:headerReference w:type="default" r:id="rId37"/>
      <w:footerReference w:type="default" r:id="rId38"/>
      <w:headerReference w:type="first" r:id="rId39"/>
      <w:footerReference w:type="first" r:id="rId40"/>
      <w:pgSz w:w="11906" w:h="16838" w:code="9"/>
      <w:pgMar w:top="1417" w:right="0" w:bottom="1417" w:left="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4DD" w:rsidRDefault="00AF14DD" w:rsidP="00325D93">
      <w:pPr>
        <w:spacing w:after="0" w:line="240" w:lineRule="auto"/>
      </w:pPr>
      <w:r>
        <w:separator/>
      </w:r>
    </w:p>
  </w:endnote>
  <w:endnote w:type="continuationSeparator" w:id="0">
    <w:p w:rsidR="00AF14DD" w:rsidRDefault="00AF14DD" w:rsidP="0032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325D93">
      <w:trPr>
        <w:tblCellSpacing w:w="0" w:type="dxa"/>
        <w:jc w:val="center"/>
      </w:trPr>
      <w:tc>
        <w:tcPr>
          <w:tcW w:w="0" w:type="auto"/>
          <w:vAlign w:val="center"/>
        </w:tcPr>
        <w:p w:rsidR="00325D93" w:rsidRDefault="00AF14DD">
          <w:pPr>
            <w:jc w:val="right"/>
            <w:rPr>
              <w:b/>
            </w:rPr>
          </w:pPr>
          <w:r>
            <w:fldChar w:fldCharType="begin"/>
          </w:r>
          <w:r>
            <w:instrText>PAGE \* MERGEFORMAT</w:instrText>
          </w:r>
          <w:r>
            <w:fldChar w:fldCharType="separate"/>
          </w:r>
          <w:r w:rsidR="00213578" w:rsidRPr="00213578">
            <w:rPr>
              <w:b/>
              <w:noProof/>
            </w:rPr>
            <w:t>2</w:t>
          </w:r>
          <w:r>
            <w:rPr>
              <w:b/>
              <w:noProof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325D93">
      <w:trPr>
        <w:tblCellSpacing w:w="0" w:type="dxa"/>
        <w:jc w:val="center"/>
      </w:trPr>
      <w:tc>
        <w:tcPr>
          <w:tcW w:w="0" w:type="auto"/>
        </w:tcPr>
        <w:p w:rsidR="00325D93" w:rsidRDefault="00325D93">
          <w:pPr>
            <w:jc w:val="center"/>
            <w:rPr>
              <w:sz w:val="20"/>
            </w:rPr>
          </w:pPr>
          <w:r>
            <w:rPr>
              <w:sz w:val="20"/>
            </w:rPr>
            <w:t>21. 08. 2018        10:03:22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4DD" w:rsidRDefault="00AF14DD" w:rsidP="00325D93">
      <w:pPr>
        <w:spacing w:after="0" w:line="240" w:lineRule="auto"/>
      </w:pPr>
      <w:r>
        <w:separator/>
      </w:r>
    </w:p>
  </w:footnote>
  <w:footnote w:type="continuationSeparator" w:id="0">
    <w:p w:rsidR="00AF14DD" w:rsidRDefault="00AF14DD" w:rsidP="0032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907" w:type="dxa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top w:w="170" w:type="dxa"/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273"/>
      <w:gridCol w:w="11464"/>
    </w:tblGrid>
    <w:tr w:rsidR="00325D93">
      <w:trPr>
        <w:tblCellSpacing w:w="0" w:type="dxa"/>
      </w:trPr>
      <w:tc>
        <w:tcPr>
          <w:tcW w:w="170" w:type="dxa"/>
          <w:shd w:val="clear" w:color="auto" w:fill="0D3944"/>
        </w:tcPr>
        <w:p w:rsidR="00325D93" w:rsidRDefault="00325D93"/>
      </w:tc>
      <w:tc>
        <w:tcPr>
          <w:tcW w:w="0" w:type="auto"/>
          <w:shd w:val="clear" w:color="auto" w:fill="0D3944"/>
          <w:tcMar>
            <w:left w:w="113" w:type="dxa"/>
            <w:right w:w="113" w:type="dxa"/>
          </w:tcMar>
          <w:vAlign w:val="center"/>
        </w:tcPr>
        <w:p w:rsidR="00325D93" w:rsidRDefault="00325D93"/>
      </w:tc>
      <w:tc>
        <w:tcPr>
          <w:tcW w:w="0" w:type="auto"/>
          <w:shd w:val="clear" w:color="auto" w:fill="0D3944"/>
          <w:tcMar>
            <w:left w:w="1134" w:type="dxa"/>
            <w:right w:w="283" w:type="dxa"/>
          </w:tcMar>
          <w:vAlign w:val="center"/>
        </w:tcPr>
        <w:p w:rsidR="00325D93" w:rsidRDefault="00325D93">
          <w:pPr>
            <w:jc w:val="right"/>
            <w:rPr>
              <w:b/>
              <w:sz w:val="26"/>
            </w:rPr>
          </w:pPr>
          <w:r>
            <w:rPr>
              <w:b/>
              <w:sz w:val="26"/>
            </w:rPr>
            <w:t>Dotazník interní komunikace úřadu vůči příspěvkovým organizacím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D93" w:rsidRDefault="00325D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65F9C"/>
    <w:rsid w:val="000F6147"/>
    <w:rsid w:val="00112029"/>
    <w:rsid w:val="00135412"/>
    <w:rsid w:val="00213578"/>
    <w:rsid w:val="00215275"/>
    <w:rsid w:val="00325D93"/>
    <w:rsid w:val="00361FF4"/>
    <w:rsid w:val="003B5299"/>
    <w:rsid w:val="00493A0C"/>
    <w:rsid w:val="004D6B48"/>
    <w:rsid w:val="004E4A1A"/>
    <w:rsid w:val="00531A4E"/>
    <w:rsid w:val="005340EC"/>
    <w:rsid w:val="00535F5A"/>
    <w:rsid w:val="00555F58"/>
    <w:rsid w:val="006826A9"/>
    <w:rsid w:val="006A4AE5"/>
    <w:rsid w:val="006E6663"/>
    <w:rsid w:val="007D70FE"/>
    <w:rsid w:val="008174BE"/>
    <w:rsid w:val="008B3AC2"/>
    <w:rsid w:val="008C7836"/>
    <w:rsid w:val="008F680D"/>
    <w:rsid w:val="009F41CD"/>
    <w:rsid w:val="00AC197E"/>
    <w:rsid w:val="00AF14DD"/>
    <w:rsid w:val="00B21D59"/>
    <w:rsid w:val="00BD419F"/>
    <w:rsid w:val="00D10136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,"/>
  <w:listSeparator w:val=";"/>
  <w15:docId w15:val="{816AF4E8-E494-4C09-B738-6CDA4922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8C7836"/>
  </w:style>
  <w:style w:type="numbering" w:customStyle="1" w:styleId="NoListPHPDOCX">
    <w:name w:val="No List PHPDOCX"/>
    <w:uiPriority w:val="99"/>
    <w:semiHidden/>
    <w:unhideWhenUsed/>
    <w:rsid w:val="008C7836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8C783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rsid w:val="008C7836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32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5D9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25D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5D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5D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D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D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rvio.com/survey/d/G5L8B0E9N7R9E0I4S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1524-E84B-436B-89F9-8B9B038E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1260</Words>
  <Characters>7434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Dotazník interní komunikace úřadu vůči příspěvkovým organizacím</vt:lpstr>
      <vt:lpstr/>
    </vt:vector>
  </TitlesOfParts>
  <Company/>
  <LinksUpToDate>false</LinksUpToDate>
  <CharactersWithSpaces>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interní komunikace úřadu vůči příspěvkovým organizacím</dc:title>
  <dc:subject>Dotazník interní komunikace úřadu vůči příspěvkovým organizacím</dc:subject>
  <dc:creator>Radek Drahný</dc:creator>
  <cp:keywords/>
  <dc:description/>
  <cp:lastModifiedBy>rdrahny</cp:lastModifiedBy>
  <cp:revision>10</cp:revision>
  <dcterms:created xsi:type="dcterms:W3CDTF">2012-01-10T09:29:00Z</dcterms:created>
  <dcterms:modified xsi:type="dcterms:W3CDTF">2018-10-15T08:55:00Z</dcterms:modified>
</cp:coreProperties>
</file>