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52" w:rsidRPr="00484F52" w:rsidRDefault="00484F52" w:rsidP="00484F52">
      <w:pPr>
        <w:jc w:val="center"/>
        <w:rPr>
          <w:b/>
        </w:rPr>
      </w:pPr>
      <w:bookmarkStart w:id="0" w:name="_GoBack"/>
      <w:bookmarkEnd w:id="0"/>
      <w:r w:rsidRPr="00484F52">
        <w:rPr>
          <w:b/>
        </w:rPr>
        <w:t>Zveme všechny malé i velké návštěvníky, kteří se chtějí dozvědět něco zajímavého o Dobříši a životním prostředí, na akci:</w:t>
      </w:r>
    </w:p>
    <w:p w:rsidR="00484F52" w:rsidRDefault="00484F52" w:rsidP="00484F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OSLAVA DNE ZEMĚ </w:t>
      </w:r>
    </w:p>
    <w:p w:rsidR="00484F52" w:rsidRDefault="00484F52" w:rsidP="00484F52">
      <w:pPr>
        <w:jc w:val="center"/>
        <w:rPr>
          <w:b/>
          <w:sz w:val="34"/>
          <w:szCs w:val="34"/>
        </w:rPr>
      </w:pPr>
      <w:r w:rsidRPr="00484F52">
        <w:rPr>
          <w:b/>
          <w:sz w:val="34"/>
          <w:szCs w:val="34"/>
        </w:rPr>
        <w:t xml:space="preserve">– s tématem </w:t>
      </w:r>
      <w:r w:rsidR="001E6129">
        <w:rPr>
          <w:b/>
          <w:sz w:val="34"/>
          <w:szCs w:val="34"/>
        </w:rPr>
        <w:t>PO NÁS POTOPA?</w:t>
      </w:r>
    </w:p>
    <w:p w:rsidR="00EB4082" w:rsidRPr="00484F52" w:rsidRDefault="00BE5CA4" w:rsidP="00484F52">
      <w:pPr>
        <w:jc w:val="center"/>
        <w:rPr>
          <w:b/>
          <w:sz w:val="34"/>
          <w:szCs w:val="3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72576" behindDoc="0" locked="0" layoutInCell="1" allowOverlap="1" wp14:anchorId="417DFCD6" wp14:editId="1959866B">
            <wp:simplePos x="0" y="0"/>
            <wp:positionH relativeFrom="column">
              <wp:posOffset>-71120</wp:posOffset>
            </wp:positionH>
            <wp:positionV relativeFrom="paragraph">
              <wp:posOffset>8255</wp:posOffset>
            </wp:positionV>
            <wp:extent cx="3419475" cy="2209800"/>
            <wp:effectExtent l="0" t="0" r="9525" b="0"/>
            <wp:wrapSquare wrapText="bothSides"/>
            <wp:docPr id="1" name="Obrázek 1" descr="C:\Users\benisek\AppData\Local\Microsoft\Windows\INetCache\Content.Word\P608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isek\AppData\Local\Microsoft\Windows\INetCache\Content.Word\P60800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F52" w:rsidRDefault="00484F52" w:rsidP="00AD3D34">
      <w:pPr>
        <w:jc w:val="center"/>
        <w:rPr>
          <w:noProof/>
          <w:lang w:eastAsia="cs-CZ" w:bidi="ar-SA"/>
        </w:rPr>
      </w:pPr>
    </w:p>
    <w:p w:rsidR="00AD3D34" w:rsidRDefault="00484F52" w:rsidP="00AD3D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A49AB" w:rsidRPr="00BE5CA4" w:rsidRDefault="00EE472E" w:rsidP="00EE472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0A49AB" w:rsidRPr="00BE5CA4">
        <w:rPr>
          <w:b/>
          <w:sz w:val="44"/>
          <w:szCs w:val="44"/>
        </w:rPr>
        <w:t>2</w:t>
      </w:r>
      <w:r w:rsidR="001E6129" w:rsidRPr="00BE5CA4">
        <w:rPr>
          <w:b/>
          <w:sz w:val="44"/>
          <w:szCs w:val="44"/>
        </w:rPr>
        <w:t>6</w:t>
      </w:r>
      <w:r w:rsidR="000A49AB" w:rsidRPr="00BE5CA4">
        <w:rPr>
          <w:b/>
          <w:sz w:val="44"/>
          <w:szCs w:val="44"/>
        </w:rPr>
        <w:t>. dubna 201</w:t>
      </w:r>
      <w:r w:rsidR="001E6129" w:rsidRPr="00BE5CA4">
        <w:rPr>
          <w:b/>
          <w:sz w:val="44"/>
          <w:szCs w:val="44"/>
        </w:rPr>
        <w:t>9</w:t>
      </w:r>
    </w:p>
    <w:p w:rsidR="00AD3D34" w:rsidRPr="00BE5CA4" w:rsidRDefault="00AD3D34" w:rsidP="00BE5CA4">
      <w:pPr>
        <w:jc w:val="center"/>
        <w:rPr>
          <w:b/>
          <w:sz w:val="38"/>
          <w:szCs w:val="38"/>
        </w:rPr>
      </w:pPr>
      <w:r w:rsidRPr="00BE5CA4">
        <w:rPr>
          <w:sz w:val="38"/>
          <w:szCs w:val="38"/>
        </w:rPr>
        <w:t>od 10:00 do 16:00 hod</w:t>
      </w:r>
      <w:r w:rsidR="00FB1600">
        <w:rPr>
          <w:sz w:val="38"/>
          <w:szCs w:val="38"/>
        </w:rPr>
        <w:t>,</w:t>
      </w:r>
    </w:p>
    <w:p w:rsidR="00AF5559" w:rsidRPr="00BE5CA4" w:rsidRDefault="00AC493C" w:rsidP="00BE5CA4">
      <w:pPr>
        <w:jc w:val="center"/>
        <w:rPr>
          <w:sz w:val="38"/>
          <w:szCs w:val="38"/>
        </w:rPr>
      </w:pPr>
      <w:r w:rsidRPr="00BE5CA4">
        <w:rPr>
          <w:sz w:val="38"/>
          <w:szCs w:val="38"/>
        </w:rPr>
        <w:t>na hřišti B. Němcové, Dobříš</w:t>
      </w:r>
    </w:p>
    <w:p w:rsidR="00AC493C" w:rsidRDefault="00AC493C" w:rsidP="00AC493C"/>
    <w:p w:rsidR="00BE5CA4" w:rsidRDefault="00BE5CA4" w:rsidP="00BE5CA4">
      <w:pPr>
        <w:pStyle w:val="Odstavecseseznamem"/>
        <w:spacing w:before="240" w:after="240" w:line="276" w:lineRule="auto"/>
        <w:ind w:left="644"/>
        <w:jc w:val="both"/>
        <w:rPr>
          <w:color w:val="auto"/>
        </w:rPr>
      </w:pP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Povídání o životním prostředí s děkanem a se studenty Fakulty technologie ochrany prostředí VŠCHT Praha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kvízy, otázky, drobné soutěže (Hnutí Brontosaurus)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Tonda Obal na cestách – propagace třídění odpadu (EKO-KOM, a.s.)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201EB">
        <w:rPr>
          <w:color w:val="000000" w:themeColor="text1"/>
          <w:sz w:val="22"/>
          <w:szCs w:val="22"/>
        </w:rPr>
        <w:t>propagace sběru vysloužilých elektrospotřebičů včetně jejich sběru, výstava o recyklaci, nafukovací závodní dráha (</w:t>
      </w:r>
      <w:proofErr w:type="spellStart"/>
      <w:r w:rsidRPr="00C201EB">
        <w:rPr>
          <w:color w:val="000000" w:themeColor="text1"/>
          <w:sz w:val="22"/>
          <w:szCs w:val="22"/>
        </w:rPr>
        <w:t>Elektrowin</w:t>
      </w:r>
      <w:proofErr w:type="spellEnd"/>
      <w:r w:rsidRPr="00C201EB">
        <w:rPr>
          <w:color w:val="000000" w:themeColor="text1"/>
          <w:sz w:val="22"/>
          <w:szCs w:val="22"/>
        </w:rPr>
        <w:t>, a.s.)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informace o myslivosti a lesní zvěři (Okresní myslivecký spolek Příbram)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všesportovní pohybové aktivity (Aerobik studio Orel Dobříš)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C201EB">
        <w:rPr>
          <w:sz w:val="22"/>
          <w:szCs w:val="22"/>
        </w:rPr>
        <w:t xml:space="preserve">ptačí vystřihovánky, kvízy, rébusy a společné vytvoření </w:t>
      </w:r>
      <w:proofErr w:type="spellStart"/>
      <w:r w:rsidRPr="00C201EB">
        <w:rPr>
          <w:sz w:val="22"/>
          <w:szCs w:val="22"/>
        </w:rPr>
        <w:t>Noemovy</w:t>
      </w:r>
      <w:proofErr w:type="spellEnd"/>
      <w:r w:rsidRPr="00C201EB">
        <w:rPr>
          <w:sz w:val="22"/>
          <w:szCs w:val="22"/>
        </w:rPr>
        <w:t xml:space="preserve"> archy, tkaní na kolíkovém tkalcovském stavu (ZŠ Trnka)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výroba voskovaných ubrousků pro každodenní použití a další vychytávky, díky kterým lze produkovat méně odpadu (Čajovna Dobříš)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 xml:space="preserve">propagace Re-use (prodloužení životnosti </w:t>
      </w:r>
      <w:proofErr w:type="gramStart"/>
      <w:r w:rsidRPr="00C201EB">
        <w:rPr>
          <w:color w:val="auto"/>
          <w:sz w:val="22"/>
          <w:szCs w:val="22"/>
        </w:rPr>
        <w:t>výrobků) (</w:t>
      </w:r>
      <w:proofErr w:type="spellStart"/>
      <w:r w:rsidRPr="00C201EB">
        <w:rPr>
          <w:color w:val="auto"/>
          <w:sz w:val="22"/>
          <w:szCs w:val="22"/>
        </w:rPr>
        <w:t>Dokas</w:t>
      </w:r>
      <w:proofErr w:type="spellEnd"/>
      <w:proofErr w:type="gramEnd"/>
      <w:r w:rsidRPr="00C201EB">
        <w:rPr>
          <w:color w:val="auto"/>
          <w:sz w:val="22"/>
          <w:szCs w:val="22"/>
        </w:rPr>
        <w:t xml:space="preserve"> Dobříš)</w:t>
      </w:r>
    </w:p>
    <w:p w:rsidR="00846690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sz w:val="22"/>
          <w:szCs w:val="22"/>
        </w:rPr>
        <w:t xml:space="preserve">informace o naší vodě, </w:t>
      </w:r>
      <w:r w:rsidRPr="00C201EB">
        <w:rPr>
          <w:color w:val="auto"/>
          <w:sz w:val="22"/>
          <w:szCs w:val="22"/>
        </w:rPr>
        <w:t xml:space="preserve">kampaň </w:t>
      </w:r>
      <w:r w:rsidR="00FB1600" w:rsidRPr="00C201EB">
        <w:rPr>
          <w:color w:val="auto"/>
          <w:sz w:val="22"/>
          <w:szCs w:val="22"/>
        </w:rPr>
        <w:t>#</w:t>
      </w:r>
      <w:proofErr w:type="spellStart"/>
      <w:r w:rsidR="00FB1600" w:rsidRPr="00C201EB">
        <w:rPr>
          <w:color w:val="auto"/>
          <w:sz w:val="22"/>
          <w:szCs w:val="22"/>
        </w:rPr>
        <w:t>Nepetuj</w:t>
      </w:r>
      <w:proofErr w:type="spellEnd"/>
      <w:r w:rsidRPr="00C201EB">
        <w:rPr>
          <w:color w:val="auto"/>
          <w:sz w:val="22"/>
          <w:szCs w:val="22"/>
        </w:rPr>
        <w:t xml:space="preserve">!, </w:t>
      </w:r>
      <w:r w:rsidRPr="00C201EB">
        <w:rPr>
          <w:sz w:val="22"/>
          <w:szCs w:val="22"/>
        </w:rPr>
        <w:t xml:space="preserve">osvěžení Dobříšskou vodou a výhody </w:t>
      </w:r>
      <w:proofErr w:type="spellStart"/>
      <w:r w:rsidRPr="00C201EB">
        <w:rPr>
          <w:sz w:val="22"/>
          <w:szCs w:val="22"/>
        </w:rPr>
        <w:t>Sodastream</w:t>
      </w:r>
      <w:proofErr w:type="spellEnd"/>
      <w:r w:rsidRPr="00C201EB">
        <w:rPr>
          <w:color w:val="auto"/>
          <w:sz w:val="22"/>
          <w:szCs w:val="22"/>
        </w:rPr>
        <w:t xml:space="preserve"> (Vodohospodářská společnost Dobříš) </w:t>
      </w:r>
    </w:p>
    <w:p w:rsidR="00AF5559" w:rsidRPr="00C201EB" w:rsidRDefault="00846690" w:rsidP="00C201EB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 xml:space="preserve">zveme také na </w:t>
      </w:r>
      <w:proofErr w:type="spellStart"/>
      <w:r w:rsidRPr="00C201EB">
        <w:rPr>
          <w:color w:val="auto"/>
          <w:sz w:val="22"/>
          <w:szCs w:val="22"/>
        </w:rPr>
        <w:t>Wipe</w:t>
      </w:r>
      <w:proofErr w:type="spellEnd"/>
      <w:r w:rsidRPr="00C201EB">
        <w:rPr>
          <w:color w:val="auto"/>
          <w:sz w:val="22"/>
          <w:szCs w:val="22"/>
        </w:rPr>
        <w:t xml:space="preserve"> </w:t>
      </w:r>
      <w:proofErr w:type="spellStart"/>
      <w:r w:rsidRPr="00C201EB">
        <w:rPr>
          <w:color w:val="auto"/>
          <w:sz w:val="22"/>
          <w:szCs w:val="22"/>
        </w:rPr>
        <w:t>out</w:t>
      </w:r>
      <w:proofErr w:type="spellEnd"/>
      <w:r w:rsidRPr="00C201EB">
        <w:rPr>
          <w:color w:val="auto"/>
          <w:sz w:val="22"/>
          <w:szCs w:val="22"/>
        </w:rPr>
        <w:t xml:space="preserve"> koule, skákací hrad </w:t>
      </w:r>
      <w:proofErr w:type="spellStart"/>
      <w:r w:rsidRPr="00C201EB">
        <w:rPr>
          <w:color w:val="auto"/>
          <w:sz w:val="22"/>
          <w:szCs w:val="22"/>
        </w:rPr>
        <w:t>Kopačák</w:t>
      </w:r>
      <w:proofErr w:type="spellEnd"/>
      <w:r w:rsidRPr="00C201EB">
        <w:rPr>
          <w:color w:val="auto"/>
          <w:sz w:val="22"/>
          <w:szCs w:val="22"/>
        </w:rPr>
        <w:t xml:space="preserve"> a na mnoho dalších zajímavostí</w:t>
      </w:r>
      <w:r w:rsidR="002137D4" w:rsidRPr="00C201EB">
        <w:rPr>
          <w:color w:val="auto"/>
          <w:sz w:val="22"/>
          <w:szCs w:val="22"/>
        </w:rPr>
        <w:t>.</w:t>
      </w:r>
    </w:p>
    <w:p w:rsidR="00AD3D34" w:rsidRPr="00C201EB" w:rsidRDefault="00AD3D34" w:rsidP="00C201EB">
      <w:pPr>
        <w:spacing w:before="240"/>
        <w:jc w:val="both"/>
        <w:rPr>
          <w:color w:val="auto"/>
          <w:sz w:val="22"/>
          <w:szCs w:val="22"/>
        </w:rPr>
      </w:pPr>
      <w:r w:rsidRPr="00C201EB">
        <w:rPr>
          <w:color w:val="auto"/>
          <w:sz w:val="22"/>
          <w:szCs w:val="22"/>
        </w:rPr>
        <w:t>Akci pořádá město Dobříš ve spolupráci s  Vodohospodářskou společností Dobříš,</w:t>
      </w:r>
      <w:r w:rsidR="00502307" w:rsidRPr="00C201EB">
        <w:rPr>
          <w:color w:val="auto"/>
          <w:sz w:val="22"/>
          <w:szCs w:val="22"/>
        </w:rPr>
        <w:t xml:space="preserve"> spol.</w:t>
      </w:r>
      <w:r w:rsidRPr="00C201EB">
        <w:rPr>
          <w:color w:val="auto"/>
          <w:sz w:val="22"/>
          <w:szCs w:val="22"/>
        </w:rPr>
        <w:t xml:space="preserve"> s.r.o., </w:t>
      </w:r>
      <w:r w:rsidR="000A49AB" w:rsidRPr="00C201EB">
        <w:rPr>
          <w:color w:val="auto"/>
          <w:sz w:val="22"/>
          <w:szCs w:val="22"/>
        </w:rPr>
        <w:t xml:space="preserve">společností </w:t>
      </w:r>
      <w:r w:rsidR="002137D4" w:rsidRPr="00C201EB">
        <w:rPr>
          <w:color w:val="auto"/>
          <w:sz w:val="22"/>
          <w:szCs w:val="22"/>
        </w:rPr>
        <w:t>EKO-KOM</w:t>
      </w:r>
      <w:r w:rsidR="000A49AB" w:rsidRPr="00C201EB">
        <w:rPr>
          <w:color w:val="auto"/>
          <w:sz w:val="22"/>
          <w:szCs w:val="22"/>
        </w:rPr>
        <w:t xml:space="preserve">, a.s., </w:t>
      </w:r>
      <w:proofErr w:type="spellStart"/>
      <w:r w:rsidR="00AC493C" w:rsidRPr="00C201EB">
        <w:rPr>
          <w:color w:val="auto"/>
          <w:sz w:val="22"/>
          <w:szCs w:val="22"/>
        </w:rPr>
        <w:t>Ele</w:t>
      </w:r>
      <w:r w:rsidR="007A2B2A" w:rsidRPr="00C201EB">
        <w:rPr>
          <w:color w:val="auto"/>
          <w:sz w:val="22"/>
          <w:szCs w:val="22"/>
        </w:rPr>
        <w:t>k</w:t>
      </w:r>
      <w:r w:rsidR="00AC493C" w:rsidRPr="00C201EB">
        <w:rPr>
          <w:color w:val="auto"/>
          <w:sz w:val="22"/>
          <w:szCs w:val="22"/>
        </w:rPr>
        <w:t>trowin</w:t>
      </w:r>
      <w:proofErr w:type="spellEnd"/>
      <w:r w:rsidR="00AC493C" w:rsidRPr="00C201EB">
        <w:rPr>
          <w:color w:val="auto"/>
          <w:sz w:val="22"/>
          <w:szCs w:val="22"/>
        </w:rPr>
        <w:t>, a.s.</w:t>
      </w:r>
      <w:r w:rsidRPr="00C201EB">
        <w:rPr>
          <w:color w:val="auto"/>
          <w:sz w:val="22"/>
          <w:szCs w:val="22"/>
        </w:rPr>
        <w:t xml:space="preserve">, Hnutím Brontosaurus, </w:t>
      </w:r>
      <w:r w:rsidR="00AC493C" w:rsidRPr="00C201EB">
        <w:rPr>
          <w:color w:val="auto"/>
          <w:sz w:val="22"/>
          <w:szCs w:val="22"/>
        </w:rPr>
        <w:t>Fakultou technologie ochrany prostředí VŠCHT Praha</w:t>
      </w:r>
      <w:r w:rsidR="00B563F2" w:rsidRPr="00C201EB">
        <w:rPr>
          <w:color w:val="auto"/>
          <w:sz w:val="22"/>
          <w:szCs w:val="22"/>
        </w:rPr>
        <w:t xml:space="preserve">, </w:t>
      </w:r>
      <w:proofErr w:type="spellStart"/>
      <w:r w:rsidR="00B563F2" w:rsidRPr="00C201EB">
        <w:rPr>
          <w:color w:val="auto"/>
          <w:sz w:val="22"/>
          <w:szCs w:val="22"/>
        </w:rPr>
        <w:t>Dokasem</w:t>
      </w:r>
      <w:proofErr w:type="spellEnd"/>
      <w:r w:rsidR="00B563F2" w:rsidRPr="00C201EB">
        <w:rPr>
          <w:color w:val="auto"/>
          <w:sz w:val="22"/>
          <w:szCs w:val="22"/>
        </w:rPr>
        <w:t xml:space="preserve"> Dobříš, s.r.o., Aerobik studiem Orel Dobříš, Základní školou Trnka</w:t>
      </w:r>
      <w:r w:rsidR="00AC493C" w:rsidRPr="00C201EB">
        <w:rPr>
          <w:color w:val="auto"/>
          <w:sz w:val="22"/>
          <w:szCs w:val="22"/>
        </w:rPr>
        <w:t xml:space="preserve"> </w:t>
      </w:r>
      <w:r w:rsidRPr="00C201EB">
        <w:rPr>
          <w:color w:val="auto"/>
          <w:sz w:val="22"/>
          <w:szCs w:val="22"/>
        </w:rPr>
        <w:t>a dalšími organizacemi.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449"/>
        <w:gridCol w:w="1998"/>
        <w:gridCol w:w="2025"/>
        <w:gridCol w:w="1367"/>
        <w:gridCol w:w="775"/>
      </w:tblGrid>
      <w:tr w:rsidR="00AA1E34" w:rsidRPr="009A5699" w:rsidTr="002830C7">
        <w:trPr>
          <w:cantSplit/>
          <w:trHeight w:val="979"/>
        </w:trPr>
        <w:tc>
          <w:tcPr>
            <w:tcW w:w="0" w:type="auto"/>
            <w:vMerge w:val="restart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 w:rsidRPr="009A5699"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4A18AEAB" wp14:editId="2FF1A3E6">
                  <wp:extent cx="1012825" cy="551815"/>
                  <wp:effectExtent l="0" t="0" r="0" b="635"/>
                  <wp:docPr id="17" name="Obrázek 17" descr="http://www.valasskemezirici.cz/doc/30440/element/196660/downloa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http://www.valasskemezirici.cz/doc/30440/element/196660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 w:rsidRPr="009A5699"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642976DC" wp14:editId="25C1BAA1">
                  <wp:extent cx="854075" cy="483870"/>
                  <wp:effectExtent l="0" t="0" r="3175" b="0"/>
                  <wp:docPr id="18" name="Obrázek 18" descr="Logo: Místní agenda 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Logo: Místní agend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 w:rsidRPr="009A5699">
              <w:rPr>
                <w:noProof/>
                <w:color w:val="auto"/>
                <w:lang w:eastAsia="cs-CZ" w:bidi="ar-SA"/>
              </w:rPr>
              <w:drawing>
                <wp:anchor distT="0" distB="0" distL="114300" distR="114300" simplePos="0" relativeHeight="251702272" behindDoc="0" locked="0" layoutInCell="1" allowOverlap="1" wp14:anchorId="14216AC3" wp14:editId="61097E20">
                  <wp:simplePos x="2840990" y="8470900"/>
                  <wp:positionH relativeFrom="margin">
                    <wp:posOffset>-60960</wp:posOffset>
                  </wp:positionH>
                  <wp:positionV relativeFrom="margin">
                    <wp:posOffset>31750</wp:posOffset>
                  </wp:positionV>
                  <wp:extent cx="1230630" cy="349250"/>
                  <wp:effectExtent l="0" t="0" r="7620" b="0"/>
                  <wp:wrapSquare wrapText="bothSides"/>
                  <wp:docPr id="19" name="Obrázek 19" descr="H:\Dokumenty\Akce města - ŽP\Den Země\2013\logo_text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kumenty\Akce města - ŽP\Den Země\2013\logo_text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44386FCF" wp14:editId="44263E67">
                  <wp:extent cx="1109345" cy="40830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0A34C5F8" wp14:editId="259B78B0">
                  <wp:extent cx="800135" cy="508883"/>
                  <wp:effectExtent l="0" t="0" r="0" b="571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14" cy="516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16235548" wp14:editId="648B6560">
                  <wp:extent cx="389195" cy="492981"/>
                  <wp:effectExtent l="0" t="0" r="0" b="254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7" cy="491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34" w:rsidRPr="009A5699" w:rsidTr="009A5699">
        <w:trPr>
          <w:cantSplit/>
          <w:trHeight w:val="638"/>
        </w:trPr>
        <w:tc>
          <w:tcPr>
            <w:tcW w:w="0" w:type="auto"/>
            <w:vMerge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 w:rsidRPr="00ED3443">
              <w:rPr>
                <w:noProof/>
                <w:lang w:eastAsia="cs-CZ" w:bidi="ar-SA"/>
              </w:rPr>
              <w:drawing>
                <wp:anchor distT="0" distB="0" distL="114300" distR="114300" simplePos="0" relativeHeight="251701248" behindDoc="0" locked="0" layoutInCell="1" allowOverlap="1" wp14:anchorId="5871B740" wp14:editId="1D8FFEC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-18415</wp:posOffset>
                  </wp:positionV>
                  <wp:extent cx="977900" cy="419735"/>
                  <wp:effectExtent l="0" t="0" r="0" b="0"/>
                  <wp:wrapNone/>
                  <wp:docPr id="9" name="obrázek 29" descr="Logo fi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29" descr="Logo fi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noProof/>
                <w:color w:val="auto"/>
                <w:lang w:eastAsia="cs-CZ" w:bidi="ar-SA"/>
              </w:rPr>
              <w:drawing>
                <wp:inline distT="0" distB="0" distL="0" distR="0" wp14:anchorId="382CBFD3" wp14:editId="27C7E4B6">
                  <wp:extent cx="1113183" cy="337198"/>
                  <wp:effectExtent l="0" t="0" r="0" b="571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16" cy="337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AA1E34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41CB53EA" wp14:editId="305F0389">
                  <wp:extent cx="352425" cy="352425"/>
                  <wp:effectExtent l="0" t="0" r="9525" b="9525"/>
                  <wp:docPr id="12" name="Obrázek 12" descr="Fotka uživatele FTOP VŠCHT Pra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ka uživatele FTOP VŠCHT Prah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28" cy="35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0C7" w:rsidRPr="009A5699" w:rsidTr="00C201EB">
        <w:trPr>
          <w:cantSplit/>
          <w:trHeight w:val="763"/>
        </w:trPr>
        <w:tc>
          <w:tcPr>
            <w:tcW w:w="0" w:type="auto"/>
            <w:vMerge w:val="restart"/>
            <w:vAlign w:val="center"/>
          </w:tcPr>
          <w:p w:rsidR="009A5699" w:rsidRPr="009A5699" w:rsidRDefault="00AC2316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6A8A1678">
                  <wp:extent cx="981710" cy="487680"/>
                  <wp:effectExtent l="0" t="0" r="8890" b="762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9A5699" w:rsidRPr="009A5699" w:rsidRDefault="00AC2316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04DC01D1">
                  <wp:extent cx="749935" cy="762000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9A5699" w:rsidRPr="009A5699" w:rsidRDefault="009A5699" w:rsidP="009A5699">
            <w:pPr>
              <w:spacing w:before="240"/>
              <w:jc w:val="both"/>
              <w:rPr>
                <w:color w:val="auto"/>
              </w:rPr>
            </w:pPr>
            <w:r w:rsidRPr="009A5699"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764BFDB5" wp14:editId="5C50FE17">
                  <wp:extent cx="1209124" cy="388661"/>
                  <wp:effectExtent l="0" t="0" r="0" b="0"/>
                  <wp:docPr id="25" name="Obrázek 25" descr="http://www.elektrowin.cz/common/images/layout/logo.png">
                    <a:hlinkClick xmlns:a="http://schemas.openxmlformats.org/drawingml/2006/main" r:id="rId25" tooltip="&quot;Úvodní strán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lektrowin.cz/common/images/layout/logo.png">
                            <a:hlinkClick r:id="rId25" tooltip="&quot;Úvodní strán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23" cy="38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9A5699" w:rsidRPr="009A5699" w:rsidRDefault="00AA1E34" w:rsidP="009A5699">
            <w:pPr>
              <w:spacing w:before="240"/>
              <w:jc w:val="both"/>
              <w:rPr>
                <w:color w:val="auto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2A30A394" wp14:editId="27003BD6">
                  <wp:extent cx="1256306" cy="343532"/>
                  <wp:effectExtent l="0" t="0" r="1270" b="0"/>
                  <wp:docPr id="38" name="Obrázek 38" descr="C:\Users\benisek\AppData\Local\Microsoft\Windows\INetCache\Content.Word\logo-do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benisek\AppData\Local\Microsoft\Windows\INetCache\Content.Word\logo-do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77" cy="34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699" w:rsidRPr="009A5699">
              <w:rPr>
                <w:noProof/>
                <w:color w:val="auto"/>
                <w:lang w:eastAsia="cs-CZ" w:bidi="ar-SA"/>
              </w:rPr>
              <w:drawing>
                <wp:anchor distT="0" distB="0" distL="114300" distR="114300" simplePos="0" relativeHeight="251678720" behindDoc="1" locked="0" layoutInCell="1" allowOverlap="1" wp14:anchorId="4F0436C4" wp14:editId="6FB5D59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-426085</wp:posOffset>
                  </wp:positionV>
                  <wp:extent cx="122872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433" y="20463"/>
                      <wp:lineTo x="21433" y="0"/>
                      <wp:lineTo x="0" y="0"/>
                    </wp:wrapPolygon>
                  </wp:wrapTight>
                  <wp:docPr id="26" name="Obrázek 26" descr="logo bront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logo bront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2"/>
            <w:vAlign w:val="center"/>
          </w:tcPr>
          <w:p w:rsidR="009A5699" w:rsidRPr="009A5699" w:rsidRDefault="002830C7" w:rsidP="002830C7">
            <w:pPr>
              <w:spacing w:before="240"/>
              <w:jc w:val="center"/>
              <w:rPr>
                <w:color w:val="auto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2DD0F520" wp14:editId="4458A7AA">
                  <wp:extent cx="771276" cy="438949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75" cy="438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0C7" w:rsidRPr="009A5699" w:rsidTr="009A5699">
        <w:trPr>
          <w:cantSplit/>
          <w:trHeight w:val="535"/>
        </w:trPr>
        <w:tc>
          <w:tcPr>
            <w:tcW w:w="0" w:type="auto"/>
            <w:vMerge/>
            <w:vAlign w:val="center"/>
          </w:tcPr>
          <w:p w:rsidR="009A5699" w:rsidRPr="009A5699" w:rsidRDefault="009A5699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A5699" w:rsidRPr="009A5699" w:rsidRDefault="009A5699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A5699" w:rsidRPr="009A5699" w:rsidRDefault="009A5699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9A5699" w:rsidRPr="009A5699" w:rsidRDefault="009A5699" w:rsidP="009A5699">
            <w:pPr>
              <w:spacing w:before="240"/>
              <w:jc w:val="both"/>
              <w:rPr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A5699" w:rsidRPr="009A5699" w:rsidRDefault="009A5699" w:rsidP="00AA1E34">
            <w:pPr>
              <w:spacing w:before="240"/>
              <w:jc w:val="center"/>
              <w:rPr>
                <w:color w:val="auto"/>
              </w:rPr>
            </w:pPr>
            <w:r w:rsidRPr="009A5699">
              <w:rPr>
                <w:noProof/>
                <w:color w:val="auto"/>
                <w:lang w:eastAsia="cs-CZ" w:bidi="ar-SA"/>
              </w:rPr>
              <w:drawing>
                <wp:inline distT="0" distB="0" distL="0" distR="0" wp14:anchorId="3A55C6D4" wp14:editId="07B98A3C">
                  <wp:extent cx="786765" cy="341630"/>
                  <wp:effectExtent l="0" t="0" r="0" b="127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2B2" w:rsidRDefault="00CC02B2" w:rsidP="00A97102">
      <w:pPr>
        <w:spacing w:before="240"/>
        <w:jc w:val="both"/>
      </w:pPr>
    </w:p>
    <w:sectPr w:rsidR="00CC02B2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23" w:rsidRDefault="007B6A23" w:rsidP="00AD3D34">
      <w:r>
        <w:separator/>
      </w:r>
    </w:p>
  </w:endnote>
  <w:endnote w:type="continuationSeparator" w:id="0">
    <w:p w:rsidR="007B6A23" w:rsidRDefault="007B6A23" w:rsidP="00AD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4" w:rsidRDefault="00AD3D34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23" w:rsidRDefault="007B6A23" w:rsidP="00AD3D34">
      <w:r>
        <w:separator/>
      </w:r>
    </w:p>
  </w:footnote>
  <w:footnote w:type="continuationSeparator" w:id="0">
    <w:p w:rsidR="007B6A23" w:rsidRDefault="007B6A23" w:rsidP="00AD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4" w:rsidRDefault="00AD3D3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137"/>
    <w:multiLevelType w:val="multilevel"/>
    <w:tmpl w:val="5C188EB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4"/>
    <w:rsid w:val="00002642"/>
    <w:rsid w:val="000148FB"/>
    <w:rsid w:val="000A2994"/>
    <w:rsid w:val="000A49AB"/>
    <w:rsid w:val="000D1330"/>
    <w:rsid w:val="00134FAF"/>
    <w:rsid w:val="00171883"/>
    <w:rsid w:val="001A0B71"/>
    <w:rsid w:val="001B4746"/>
    <w:rsid w:val="001E6129"/>
    <w:rsid w:val="00204BA5"/>
    <w:rsid w:val="002137D4"/>
    <w:rsid w:val="002401EE"/>
    <w:rsid w:val="002830C7"/>
    <w:rsid w:val="00284320"/>
    <w:rsid w:val="002C631D"/>
    <w:rsid w:val="002E1FAC"/>
    <w:rsid w:val="0033145F"/>
    <w:rsid w:val="003A444E"/>
    <w:rsid w:val="003D1F02"/>
    <w:rsid w:val="003E6C6C"/>
    <w:rsid w:val="00484F52"/>
    <w:rsid w:val="004E2938"/>
    <w:rsid w:val="00502307"/>
    <w:rsid w:val="00606560"/>
    <w:rsid w:val="00623CDA"/>
    <w:rsid w:val="00653264"/>
    <w:rsid w:val="006D4BF1"/>
    <w:rsid w:val="007616FB"/>
    <w:rsid w:val="00784C23"/>
    <w:rsid w:val="007A2B2A"/>
    <w:rsid w:val="007B6A23"/>
    <w:rsid w:val="00834FD6"/>
    <w:rsid w:val="00836BD7"/>
    <w:rsid w:val="00846690"/>
    <w:rsid w:val="00861A15"/>
    <w:rsid w:val="00875DAA"/>
    <w:rsid w:val="009017F2"/>
    <w:rsid w:val="00973372"/>
    <w:rsid w:val="009A5699"/>
    <w:rsid w:val="009E6B45"/>
    <w:rsid w:val="00A16B38"/>
    <w:rsid w:val="00A36784"/>
    <w:rsid w:val="00A412AB"/>
    <w:rsid w:val="00A417C8"/>
    <w:rsid w:val="00A97102"/>
    <w:rsid w:val="00AA1E34"/>
    <w:rsid w:val="00AC2316"/>
    <w:rsid w:val="00AC493C"/>
    <w:rsid w:val="00AD3D34"/>
    <w:rsid w:val="00AF3181"/>
    <w:rsid w:val="00AF5559"/>
    <w:rsid w:val="00B15C4A"/>
    <w:rsid w:val="00B31553"/>
    <w:rsid w:val="00B563F2"/>
    <w:rsid w:val="00B71346"/>
    <w:rsid w:val="00BA2BFA"/>
    <w:rsid w:val="00BE5CA4"/>
    <w:rsid w:val="00BF7454"/>
    <w:rsid w:val="00C051FA"/>
    <w:rsid w:val="00C201EB"/>
    <w:rsid w:val="00C32349"/>
    <w:rsid w:val="00CA1A9C"/>
    <w:rsid w:val="00CC02B2"/>
    <w:rsid w:val="00CC34E8"/>
    <w:rsid w:val="00D278DB"/>
    <w:rsid w:val="00D33F11"/>
    <w:rsid w:val="00DA2FB9"/>
    <w:rsid w:val="00E36562"/>
    <w:rsid w:val="00E41494"/>
    <w:rsid w:val="00E615DE"/>
    <w:rsid w:val="00EB4082"/>
    <w:rsid w:val="00ED3443"/>
    <w:rsid w:val="00EE472E"/>
    <w:rsid w:val="00F24D37"/>
    <w:rsid w:val="00F76717"/>
    <w:rsid w:val="00F77AFF"/>
    <w:rsid w:val="00F80C23"/>
    <w:rsid w:val="00F81F67"/>
    <w:rsid w:val="00FA22D5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D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3D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34"/>
    <w:rPr>
      <w:rFonts w:ascii="Tahoma" w:eastAsia="Lucida Sans Unicode" w:hAnsi="Tahoma" w:cs="Mangal"/>
      <w:color w:val="00000A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F5559"/>
    <w:pPr>
      <w:ind w:left="720"/>
      <w:contextualSpacing/>
    </w:pPr>
    <w:rPr>
      <w:szCs w:val="21"/>
    </w:rPr>
  </w:style>
  <w:style w:type="character" w:styleId="Zstupntext">
    <w:name w:val="Placeholder Text"/>
    <w:basedOn w:val="Standardnpsmoodstavce"/>
    <w:uiPriority w:val="99"/>
    <w:semiHidden/>
    <w:rsid w:val="00875D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D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3D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34"/>
    <w:rPr>
      <w:rFonts w:ascii="Tahoma" w:eastAsia="Lucida Sans Unicode" w:hAnsi="Tahoma" w:cs="Mangal"/>
      <w:color w:val="00000A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F5559"/>
    <w:pPr>
      <w:ind w:left="720"/>
      <w:contextualSpacing/>
    </w:pPr>
    <w:rPr>
      <w:szCs w:val="21"/>
    </w:rPr>
  </w:style>
  <w:style w:type="character" w:styleId="Zstupntext">
    <w:name w:val="Placeholder Text"/>
    <w:basedOn w:val="Standardnpsmoodstavce"/>
    <w:uiPriority w:val="99"/>
    <w:semiHidden/>
    <w:rsid w:val="00875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dravamesta.cz/?apc=r2081922t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jpg@01D15E84.198BC76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elektrowin.cz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cid:image002.jpg@01D15E84.198BC760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10" Type="http://schemas.openxmlformats.org/officeDocument/2006/relationships/hyperlink" Target="http://www.google.com/url?sa=i&amp;rct=j&amp;q=&amp;esrc=s&amp;source=images&amp;cd=&amp;cad=rja&amp;uact=8&amp;ved=0ahUKEwicydqsldvKAhUKWBoKHUxNCTAQjRwIBw&amp;url=http://www.valasskemezirici.cz/doc/30440/&amp;psig=AFQjCNG1c_58K8l36B_J615qqo-N0jikRw&amp;ust=1454574185910580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6804-015B-4743-BF5F-32655A5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Harmanová Alena</dc:creator>
  <cp:lastModifiedBy>Krůtová Šárka</cp:lastModifiedBy>
  <cp:revision>2</cp:revision>
  <cp:lastPrinted>2018-03-16T09:45:00Z</cp:lastPrinted>
  <dcterms:created xsi:type="dcterms:W3CDTF">2019-03-25T09:02:00Z</dcterms:created>
  <dcterms:modified xsi:type="dcterms:W3CDTF">2019-03-25T09:02:00Z</dcterms:modified>
</cp:coreProperties>
</file>