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CC237" w14:textId="77777777" w:rsidR="009E78F4" w:rsidRDefault="008E6525" w:rsidP="008E6525">
      <w:pPr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GoBack"/>
      <w:bookmarkEnd w:id="0"/>
      <w:r w:rsidRPr="00F37C65">
        <w:rPr>
          <w:rFonts w:ascii="Times New Roman" w:hAnsi="Times New Roman"/>
          <w:b/>
          <w:caps/>
          <w:sz w:val="32"/>
          <w:szCs w:val="32"/>
        </w:rPr>
        <w:t xml:space="preserve">Kampaň Jihomoravského kraje </w:t>
      </w:r>
      <w:r w:rsidR="00F37C65">
        <w:rPr>
          <w:rFonts w:ascii="Times New Roman" w:hAnsi="Times New Roman"/>
          <w:b/>
          <w:caps/>
          <w:sz w:val="32"/>
          <w:szCs w:val="32"/>
        </w:rPr>
        <w:br/>
      </w:r>
      <w:hyperlink r:id="rId8" w:tooltip="Křížek (znak)" w:history="1">
        <w:r w:rsidR="00423D36" w:rsidRPr="006B6ED5">
          <w:rPr>
            <w:rStyle w:val="Hypertextovodkaz"/>
            <w:rFonts w:ascii="Times New Roman" w:hAnsi="Times New Roman"/>
            <w:b/>
            <w:color w:val="auto"/>
            <w:sz w:val="32"/>
            <w:szCs w:val="32"/>
            <w:u w:val="none"/>
          </w:rPr>
          <w:t>#</w:t>
        </w:r>
        <w:proofErr w:type="spellStart"/>
      </w:hyperlink>
      <w:r w:rsidR="00423D36" w:rsidRPr="006B6ED5">
        <w:rPr>
          <w:rFonts w:ascii="Times New Roman" w:hAnsi="Times New Roman"/>
          <w:b/>
          <w:sz w:val="32"/>
          <w:szCs w:val="32"/>
        </w:rPr>
        <w:t>KrajBezPlastu</w:t>
      </w:r>
      <w:proofErr w:type="spellEnd"/>
      <w:r w:rsidR="00423D36">
        <w:rPr>
          <w:sz w:val="24"/>
          <w:szCs w:val="24"/>
        </w:rPr>
        <w:t xml:space="preserve"> </w:t>
      </w:r>
    </w:p>
    <w:p w14:paraId="033395CB" w14:textId="77777777" w:rsidR="00F37C65" w:rsidRPr="00F37C65" w:rsidRDefault="00F37C65" w:rsidP="008E6525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6D06501B" w14:textId="5E8E8789" w:rsidR="00F37C65" w:rsidRPr="00F37C65" w:rsidRDefault="00F37C65" w:rsidP="008813B0">
      <w:pPr>
        <w:pStyle w:val="Odstavecseseznamem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F37C65">
        <w:rPr>
          <w:rFonts w:ascii="Times New Roman" w:hAnsi="Times New Roman"/>
          <w:b/>
          <w:sz w:val="28"/>
          <w:szCs w:val="28"/>
        </w:rPr>
        <w:t>Bezprostřední opatření</w:t>
      </w:r>
      <w:r w:rsidR="004C7118">
        <w:rPr>
          <w:rFonts w:ascii="Times New Roman" w:hAnsi="Times New Roman"/>
          <w:b/>
          <w:sz w:val="28"/>
          <w:szCs w:val="28"/>
        </w:rPr>
        <w:t xml:space="preserve"> vůči </w:t>
      </w:r>
      <w:r w:rsidR="00587497">
        <w:rPr>
          <w:rFonts w:ascii="Times New Roman" w:hAnsi="Times New Roman"/>
          <w:b/>
          <w:sz w:val="28"/>
          <w:szCs w:val="28"/>
        </w:rPr>
        <w:t>krajskému úřadu</w:t>
      </w:r>
      <w:r w:rsidR="004B4790">
        <w:rPr>
          <w:rFonts w:ascii="Times New Roman" w:hAnsi="Times New Roman"/>
          <w:b/>
          <w:sz w:val="28"/>
          <w:szCs w:val="28"/>
        </w:rPr>
        <w:t xml:space="preserve"> a příspěvkovým organizacím JMK</w:t>
      </w:r>
      <w:r w:rsidR="004C7118">
        <w:rPr>
          <w:rFonts w:ascii="Times New Roman" w:hAnsi="Times New Roman"/>
          <w:b/>
          <w:sz w:val="28"/>
          <w:szCs w:val="28"/>
        </w:rPr>
        <w:t>:</w:t>
      </w:r>
    </w:p>
    <w:p w14:paraId="263C00F7" w14:textId="77777777" w:rsidR="00F37C65" w:rsidRPr="00715B9D" w:rsidRDefault="00F37C65" w:rsidP="009E78F4">
      <w:pPr>
        <w:jc w:val="both"/>
        <w:rPr>
          <w:rFonts w:ascii="Times New Roman" w:hAnsi="Times New Roman"/>
          <w:b/>
          <w:sz w:val="24"/>
          <w:szCs w:val="24"/>
        </w:rPr>
      </w:pPr>
    </w:p>
    <w:p w14:paraId="66FDD686" w14:textId="2A2211D8" w:rsidR="009E78F4" w:rsidRPr="00715B9D" w:rsidRDefault="009E78F4" w:rsidP="009E78F4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15B9D">
        <w:rPr>
          <w:rFonts w:ascii="Times New Roman" w:hAnsi="Times New Roman"/>
          <w:b/>
          <w:sz w:val="24"/>
          <w:szCs w:val="24"/>
        </w:rPr>
        <w:t xml:space="preserve">Osvěta mezi zaměstnanci </w:t>
      </w:r>
      <w:r w:rsidR="00587497">
        <w:rPr>
          <w:rFonts w:ascii="Times New Roman" w:hAnsi="Times New Roman"/>
          <w:b/>
          <w:sz w:val="24"/>
          <w:szCs w:val="24"/>
        </w:rPr>
        <w:t>krajského úřadu</w:t>
      </w:r>
      <w:r w:rsidRPr="00715B9D">
        <w:rPr>
          <w:rFonts w:ascii="Times New Roman" w:hAnsi="Times New Roman"/>
          <w:b/>
          <w:sz w:val="24"/>
          <w:szCs w:val="24"/>
        </w:rPr>
        <w:t xml:space="preserve"> a zaměstnanci příspěvkových organizací JMK</w:t>
      </w:r>
    </w:p>
    <w:p w14:paraId="331BC7DE" w14:textId="0202BF8B" w:rsidR="009E78F4" w:rsidRPr="00715B9D" w:rsidRDefault="00835B77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Doporučuje se n</w:t>
      </w:r>
      <w:r w:rsidR="009E78F4" w:rsidRPr="00715B9D">
        <w:rPr>
          <w:rFonts w:ascii="Times New Roman" w:hAnsi="Times New Roman"/>
          <w:sz w:val="24"/>
          <w:szCs w:val="24"/>
        </w:rPr>
        <w:t xml:space="preserve">aplánovat a uskutečnit pozitivní kampaň a osvětu mezi zaměstnanci </w:t>
      </w:r>
      <w:r w:rsidR="00D31F30">
        <w:rPr>
          <w:rFonts w:ascii="Times New Roman" w:hAnsi="Times New Roman"/>
          <w:sz w:val="24"/>
          <w:szCs w:val="24"/>
        </w:rPr>
        <w:t>krajského úřadu</w:t>
      </w:r>
      <w:r w:rsidR="009E78F4" w:rsidRPr="00715B9D">
        <w:rPr>
          <w:rFonts w:ascii="Times New Roman" w:hAnsi="Times New Roman"/>
          <w:sz w:val="24"/>
          <w:szCs w:val="24"/>
        </w:rPr>
        <w:t xml:space="preserve"> formou seminářů a informací ve vnitřním zpravodaji. </w:t>
      </w:r>
      <w:r w:rsidR="008252BE" w:rsidRPr="004E4D04">
        <w:rPr>
          <w:rFonts w:ascii="Times New Roman" w:hAnsi="Times New Roman"/>
          <w:sz w:val="24"/>
          <w:szCs w:val="24"/>
        </w:rPr>
        <w:t>Osvětu</w:t>
      </w:r>
      <w:r w:rsidR="008F6680" w:rsidRPr="004E4D04">
        <w:rPr>
          <w:rFonts w:ascii="Times New Roman" w:hAnsi="Times New Roman"/>
          <w:sz w:val="24"/>
          <w:szCs w:val="24"/>
        </w:rPr>
        <w:t xml:space="preserve"> </w:t>
      </w:r>
      <w:r w:rsidR="00124D94">
        <w:rPr>
          <w:rFonts w:ascii="Times New Roman" w:hAnsi="Times New Roman"/>
          <w:sz w:val="24"/>
          <w:szCs w:val="24"/>
        </w:rPr>
        <w:t>s</w:t>
      </w:r>
      <w:r w:rsidR="007D1330" w:rsidRPr="004E4D04">
        <w:rPr>
          <w:rFonts w:ascii="Times New Roman" w:hAnsi="Times New Roman"/>
          <w:sz w:val="24"/>
          <w:szCs w:val="24"/>
        </w:rPr>
        <w:t xml:space="preserve">e </w:t>
      </w:r>
      <w:r w:rsidR="00D31F30" w:rsidRPr="004E4D04">
        <w:rPr>
          <w:rFonts w:ascii="Times New Roman" w:hAnsi="Times New Roman"/>
          <w:sz w:val="24"/>
          <w:szCs w:val="24"/>
        </w:rPr>
        <w:t>doporuč</w:t>
      </w:r>
      <w:r w:rsidR="00124D94">
        <w:rPr>
          <w:rFonts w:ascii="Times New Roman" w:hAnsi="Times New Roman"/>
          <w:sz w:val="24"/>
          <w:szCs w:val="24"/>
        </w:rPr>
        <w:t>uje</w:t>
      </w:r>
      <w:r w:rsidR="008F6680" w:rsidRPr="004E4D04">
        <w:rPr>
          <w:rFonts w:ascii="Times New Roman" w:hAnsi="Times New Roman"/>
          <w:sz w:val="24"/>
          <w:szCs w:val="24"/>
        </w:rPr>
        <w:t xml:space="preserve"> </w:t>
      </w:r>
      <w:r w:rsidR="003D7189" w:rsidRPr="004E4D04">
        <w:rPr>
          <w:rFonts w:ascii="Times New Roman" w:hAnsi="Times New Roman"/>
          <w:sz w:val="24"/>
          <w:szCs w:val="24"/>
        </w:rPr>
        <w:t>realizovat s</w:t>
      </w:r>
      <w:r w:rsidR="008813B0" w:rsidRPr="004E4D04">
        <w:rPr>
          <w:rFonts w:ascii="Times New Roman" w:hAnsi="Times New Roman"/>
          <w:sz w:val="24"/>
          <w:szCs w:val="24"/>
        </w:rPr>
        <w:t> maximálním</w:t>
      </w:r>
      <w:r w:rsidR="003D7189" w:rsidRPr="004E4D04">
        <w:rPr>
          <w:rFonts w:ascii="Times New Roman" w:hAnsi="Times New Roman"/>
          <w:sz w:val="24"/>
          <w:szCs w:val="24"/>
        </w:rPr>
        <w:t xml:space="preserve"> využitím existujících kapacit, jak ve smyslu </w:t>
      </w:r>
      <w:r w:rsidR="00D34CDB" w:rsidRPr="004E4D04">
        <w:rPr>
          <w:rFonts w:ascii="Times New Roman" w:hAnsi="Times New Roman"/>
          <w:sz w:val="24"/>
          <w:szCs w:val="24"/>
        </w:rPr>
        <w:t>zajištění</w:t>
      </w:r>
      <w:r w:rsidR="003D7189" w:rsidRPr="004E4D04">
        <w:rPr>
          <w:rFonts w:ascii="Times New Roman" w:hAnsi="Times New Roman"/>
          <w:sz w:val="24"/>
          <w:szCs w:val="24"/>
        </w:rPr>
        <w:t xml:space="preserve"> </w:t>
      </w:r>
      <w:r w:rsidR="00D34CDB" w:rsidRPr="004E4D04">
        <w:rPr>
          <w:rFonts w:ascii="Times New Roman" w:hAnsi="Times New Roman"/>
          <w:sz w:val="24"/>
          <w:szCs w:val="24"/>
        </w:rPr>
        <w:t>školicích místností</w:t>
      </w:r>
      <w:r w:rsidR="003D7189" w:rsidRPr="004E4D04">
        <w:rPr>
          <w:rFonts w:ascii="Times New Roman" w:hAnsi="Times New Roman"/>
          <w:sz w:val="24"/>
          <w:szCs w:val="24"/>
        </w:rPr>
        <w:t>, tak i ve smyslu</w:t>
      </w:r>
      <w:r w:rsidR="00977728" w:rsidRPr="004E4D04">
        <w:rPr>
          <w:rFonts w:ascii="Times New Roman" w:hAnsi="Times New Roman"/>
          <w:sz w:val="24"/>
          <w:szCs w:val="24"/>
        </w:rPr>
        <w:t xml:space="preserve"> zajištění </w:t>
      </w:r>
      <w:r w:rsidR="003D7189" w:rsidRPr="004E4D04">
        <w:rPr>
          <w:rFonts w:ascii="Times New Roman" w:hAnsi="Times New Roman"/>
          <w:sz w:val="24"/>
          <w:szCs w:val="24"/>
        </w:rPr>
        <w:t xml:space="preserve">přednášejících. </w:t>
      </w:r>
      <w:r w:rsidR="009E78F4" w:rsidRPr="004E4D04">
        <w:rPr>
          <w:rFonts w:ascii="Times New Roman" w:hAnsi="Times New Roman"/>
          <w:sz w:val="24"/>
          <w:szCs w:val="24"/>
        </w:rPr>
        <w:t xml:space="preserve">V případě zaměstnanců příspěvkových organizací </w:t>
      </w:r>
      <w:r w:rsidR="00BE6D14" w:rsidRPr="004E4D04">
        <w:rPr>
          <w:rFonts w:ascii="Times New Roman" w:hAnsi="Times New Roman"/>
          <w:sz w:val="24"/>
          <w:szCs w:val="24"/>
        </w:rPr>
        <w:t>se doporučuje</w:t>
      </w:r>
      <w:r w:rsidR="007D1330" w:rsidRPr="004E4D04">
        <w:rPr>
          <w:rFonts w:ascii="Times New Roman" w:hAnsi="Times New Roman"/>
          <w:sz w:val="24"/>
          <w:szCs w:val="24"/>
        </w:rPr>
        <w:t xml:space="preserve"> </w:t>
      </w:r>
      <w:r w:rsidR="009876E4" w:rsidRPr="004E4D04">
        <w:rPr>
          <w:rFonts w:ascii="Times New Roman" w:hAnsi="Times New Roman"/>
          <w:sz w:val="24"/>
          <w:szCs w:val="24"/>
        </w:rPr>
        <w:t>jednotlivým odborům krajského úřadu</w:t>
      </w:r>
      <w:r w:rsidR="008252BE" w:rsidRPr="004E4D04">
        <w:rPr>
          <w:rFonts w:ascii="Times New Roman" w:hAnsi="Times New Roman"/>
          <w:sz w:val="24"/>
          <w:szCs w:val="24"/>
        </w:rPr>
        <w:t xml:space="preserve"> </w:t>
      </w:r>
      <w:r w:rsidR="009E78F4" w:rsidRPr="004E4D04">
        <w:rPr>
          <w:rFonts w:ascii="Times New Roman" w:hAnsi="Times New Roman"/>
          <w:sz w:val="24"/>
          <w:szCs w:val="24"/>
        </w:rPr>
        <w:t xml:space="preserve">prezentovat </w:t>
      </w:r>
      <w:r w:rsidR="00715B9D" w:rsidRPr="004E4D04">
        <w:rPr>
          <w:rFonts w:ascii="Times New Roman" w:hAnsi="Times New Roman"/>
          <w:sz w:val="24"/>
          <w:szCs w:val="24"/>
        </w:rPr>
        <w:t>kampaň</w:t>
      </w:r>
      <w:r w:rsidR="009E78F4" w:rsidRPr="004E4D04">
        <w:rPr>
          <w:rFonts w:ascii="Times New Roman" w:hAnsi="Times New Roman"/>
          <w:sz w:val="24"/>
          <w:szCs w:val="24"/>
        </w:rPr>
        <w:t xml:space="preserve"> </w:t>
      </w:r>
      <w:hyperlink r:id="rId9" w:tooltip="Křížek (znak)" w:history="1">
        <w:r w:rsidR="00DE655C" w:rsidRPr="004E4D04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#</w:t>
        </w:r>
        <w:proofErr w:type="spellStart"/>
      </w:hyperlink>
      <w:r w:rsidR="00DE655C" w:rsidRPr="004E4D04">
        <w:rPr>
          <w:rFonts w:ascii="Times New Roman" w:hAnsi="Times New Roman"/>
          <w:sz w:val="24"/>
          <w:szCs w:val="24"/>
        </w:rPr>
        <w:t>KrajBezPlastu</w:t>
      </w:r>
      <w:proofErr w:type="spellEnd"/>
      <w:r w:rsidR="00DE655C" w:rsidRPr="004E4D04">
        <w:rPr>
          <w:sz w:val="24"/>
          <w:szCs w:val="24"/>
        </w:rPr>
        <w:t xml:space="preserve"> </w:t>
      </w:r>
      <w:r w:rsidR="009E78F4" w:rsidRPr="004E4D04">
        <w:rPr>
          <w:rFonts w:ascii="Times New Roman" w:hAnsi="Times New Roman"/>
          <w:sz w:val="24"/>
          <w:szCs w:val="24"/>
        </w:rPr>
        <w:t xml:space="preserve">prostřednictvím porad, které se pravidelně </w:t>
      </w:r>
      <w:r w:rsidR="009E78F4" w:rsidRPr="00715B9D">
        <w:rPr>
          <w:rFonts w:ascii="Times New Roman" w:hAnsi="Times New Roman"/>
          <w:sz w:val="24"/>
          <w:szCs w:val="24"/>
        </w:rPr>
        <w:t>konají s řediteli příspěvkových organizací</w:t>
      </w:r>
      <w:r w:rsidR="00715B9D">
        <w:rPr>
          <w:rFonts w:ascii="Times New Roman" w:hAnsi="Times New Roman"/>
          <w:sz w:val="24"/>
          <w:szCs w:val="24"/>
        </w:rPr>
        <w:t xml:space="preserve"> a</w:t>
      </w:r>
      <w:r w:rsidR="009E78F4" w:rsidRPr="00715B9D">
        <w:rPr>
          <w:rFonts w:ascii="Times New Roman" w:hAnsi="Times New Roman"/>
          <w:sz w:val="24"/>
          <w:szCs w:val="24"/>
        </w:rPr>
        <w:t> ekonomy příspěvkových organizací.</w:t>
      </w:r>
    </w:p>
    <w:p w14:paraId="4BCF6CC9" w14:textId="77777777" w:rsidR="00AB71AD" w:rsidRDefault="00AB71AD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F8D2C64" w14:textId="7870D8D6" w:rsidR="009E78F4" w:rsidRPr="00715B9D" w:rsidRDefault="00AB71AD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výdaje</w:t>
      </w:r>
      <w:r w:rsidR="009E78F4" w:rsidRPr="00715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1239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ez finančního dopadu</w:t>
      </w:r>
      <w:r w:rsidR="00CA5191">
        <w:rPr>
          <w:rFonts w:ascii="Times New Roman" w:hAnsi="Times New Roman"/>
          <w:sz w:val="24"/>
          <w:szCs w:val="24"/>
        </w:rPr>
        <w:t>.</w:t>
      </w:r>
      <w:r w:rsidR="009E78F4" w:rsidRPr="00715B9D">
        <w:rPr>
          <w:rFonts w:ascii="Times New Roman" w:hAnsi="Times New Roman"/>
          <w:sz w:val="24"/>
          <w:szCs w:val="24"/>
        </w:rPr>
        <w:t xml:space="preserve"> </w:t>
      </w:r>
    </w:p>
    <w:p w14:paraId="15ECDC36" w14:textId="77777777" w:rsidR="009E78F4" w:rsidRPr="00715B9D" w:rsidRDefault="009E78F4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3AC8BC0A" w14:textId="77777777" w:rsidR="009E78F4" w:rsidRPr="00AB71AD" w:rsidRDefault="009E78F4" w:rsidP="009E78F4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AB71AD">
        <w:rPr>
          <w:rFonts w:ascii="Times New Roman" w:hAnsi="Times New Roman"/>
          <w:b/>
          <w:sz w:val="24"/>
          <w:szCs w:val="24"/>
        </w:rPr>
        <w:t>Důsledné třídění odpadů</w:t>
      </w:r>
    </w:p>
    <w:p w14:paraId="41E29CDB" w14:textId="2E20CCFE" w:rsidR="009E78F4" w:rsidRPr="00715B9D" w:rsidRDefault="009E78F4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715B9D">
        <w:rPr>
          <w:rFonts w:ascii="Times New Roman" w:hAnsi="Times New Roman"/>
          <w:sz w:val="24"/>
          <w:szCs w:val="24"/>
        </w:rPr>
        <w:t xml:space="preserve">V rámci </w:t>
      </w:r>
      <w:r w:rsidR="00F63DAC">
        <w:rPr>
          <w:rFonts w:ascii="Times New Roman" w:hAnsi="Times New Roman"/>
          <w:sz w:val="24"/>
          <w:szCs w:val="24"/>
        </w:rPr>
        <w:t>krajského úřadu</w:t>
      </w:r>
      <w:r w:rsidRPr="00715B9D">
        <w:rPr>
          <w:rFonts w:ascii="Times New Roman" w:hAnsi="Times New Roman"/>
          <w:sz w:val="24"/>
          <w:szCs w:val="24"/>
        </w:rPr>
        <w:t xml:space="preserve"> </w:t>
      </w:r>
      <w:r w:rsidR="00AB71AD">
        <w:rPr>
          <w:rFonts w:ascii="Times New Roman" w:hAnsi="Times New Roman"/>
          <w:sz w:val="24"/>
          <w:szCs w:val="24"/>
        </w:rPr>
        <w:t xml:space="preserve">i </w:t>
      </w:r>
      <w:r w:rsidRPr="00715B9D">
        <w:rPr>
          <w:rFonts w:ascii="Times New Roman" w:hAnsi="Times New Roman"/>
          <w:sz w:val="24"/>
          <w:szCs w:val="24"/>
        </w:rPr>
        <w:t xml:space="preserve">v rámci zřízených příspěvkových organizací </w:t>
      </w:r>
      <w:r w:rsidR="00835B77">
        <w:rPr>
          <w:rFonts w:ascii="Times New Roman" w:hAnsi="Times New Roman"/>
          <w:sz w:val="24"/>
          <w:szCs w:val="24"/>
        </w:rPr>
        <w:t xml:space="preserve">se doporučuje </w:t>
      </w:r>
      <w:r w:rsidRPr="00715B9D">
        <w:rPr>
          <w:rFonts w:ascii="Times New Roman" w:hAnsi="Times New Roman"/>
          <w:sz w:val="24"/>
          <w:szCs w:val="24"/>
        </w:rPr>
        <w:t>důsledně uplatňovat principy separace a dbát na třídění veškerých produkovaných odpadů, v případě potřeby pořídit nádoby na třídění odpadů v optimálním počtu.</w:t>
      </w:r>
    </w:p>
    <w:p w14:paraId="2DA85381" w14:textId="77777777" w:rsidR="009E78F4" w:rsidRPr="00715B9D" w:rsidRDefault="009E78F4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D983C74" w14:textId="77777777" w:rsidR="008C4860" w:rsidRDefault="007C1741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</w:t>
      </w:r>
      <w:r w:rsidR="00AB71AD">
        <w:rPr>
          <w:rFonts w:ascii="Times New Roman" w:hAnsi="Times New Roman"/>
          <w:sz w:val="24"/>
          <w:szCs w:val="24"/>
        </w:rPr>
        <w:t>ýdaje</w:t>
      </w:r>
      <w:r w:rsidR="009E78F4" w:rsidRPr="00715B9D">
        <w:rPr>
          <w:rFonts w:ascii="Times New Roman" w:hAnsi="Times New Roman"/>
          <w:sz w:val="24"/>
          <w:szCs w:val="24"/>
        </w:rPr>
        <w:t xml:space="preserve">: </w:t>
      </w:r>
    </w:p>
    <w:p w14:paraId="4453F7A5" w14:textId="3CCD6B83" w:rsidR="008C4860" w:rsidRDefault="0053409E" w:rsidP="008C4860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C4860">
        <w:rPr>
          <w:rFonts w:ascii="Times New Roman" w:hAnsi="Times New Roman"/>
          <w:sz w:val="24"/>
          <w:szCs w:val="24"/>
        </w:rPr>
        <w:t xml:space="preserve"> případě </w:t>
      </w:r>
      <w:r w:rsidR="00A208C6">
        <w:rPr>
          <w:rFonts w:ascii="Times New Roman" w:hAnsi="Times New Roman"/>
          <w:sz w:val="24"/>
          <w:szCs w:val="24"/>
        </w:rPr>
        <w:t>krajského úřadu</w:t>
      </w:r>
      <w:r w:rsidR="008C4860">
        <w:rPr>
          <w:rFonts w:ascii="Times New Roman" w:hAnsi="Times New Roman"/>
          <w:sz w:val="24"/>
          <w:szCs w:val="24"/>
        </w:rPr>
        <w:t xml:space="preserve"> bez finančního dopadu, </w:t>
      </w:r>
      <w:r w:rsidR="00C813AB">
        <w:rPr>
          <w:rFonts w:ascii="Times New Roman" w:hAnsi="Times New Roman"/>
          <w:sz w:val="24"/>
          <w:szCs w:val="24"/>
        </w:rPr>
        <w:t>nádoby na separaci odpadu jsou k</w:t>
      </w:r>
      <w:r>
        <w:rPr>
          <w:rFonts w:ascii="Times New Roman" w:hAnsi="Times New Roman"/>
          <w:sz w:val="24"/>
          <w:szCs w:val="24"/>
        </w:rPr>
        <w:t> </w:t>
      </w:r>
      <w:r w:rsidR="00C813AB">
        <w:rPr>
          <w:rFonts w:ascii="Times New Roman" w:hAnsi="Times New Roman"/>
          <w:sz w:val="24"/>
          <w:szCs w:val="24"/>
        </w:rPr>
        <w:t>dispozici</w:t>
      </w:r>
      <w:r>
        <w:rPr>
          <w:rFonts w:ascii="Times New Roman" w:hAnsi="Times New Roman"/>
          <w:sz w:val="24"/>
          <w:szCs w:val="24"/>
        </w:rPr>
        <w:t>,</w:t>
      </w:r>
    </w:p>
    <w:p w14:paraId="6450560C" w14:textId="4981EA5C" w:rsidR="009E78F4" w:rsidRPr="00BE4613" w:rsidRDefault="0053409E" w:rsidP="008C4860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813AB" w:rsidRPr="00BE4613">
        <w:rPr>
          <w:rFonts w:ascii="Times New Roman" w:hAnsi="Times New Roman"/>
          <w:sz w:val="24"/>
          <w:szCs w:val="24"/>
        </w:rPr>
        <w:t xml:space="preserve"> případě</w:t>
      </w:r>
      <w:r w:rsidR="00AB71AD" w:rsidRPr="00BE4613">
        <w:rPr>
          <w:rFonts w:ascii="Times New Roman" w:hAnsi="Times New Roman"/>
          <w:sz w:val="24"/>
          <w:szCs w:val="24"/>
        </w:rPr>
        <w:t xml:space="preserve"> příspěvkových organizací</w:t>
      </w:r>
      <w:r w:rsidR="00CD0FF3" w:rsidRPr="00BE4613">
        <w:rPr>
          <w:rFonts w:ascii="Times New Roman" w:hAnsi="Times New Roman"/>
          <w:sz w:val="24"/>
          <w:szCs w:val="24"/>
        </w:rPr>
        <w:t xml:space="preserve"> </w:t>
      </w:r>
      <w:r w:rsidR="00BE4613" w:rsidRPr="00BE4613">
        <w:rPr>
          <w:rFonts w:ascii="Times New Roman" w:hAnsi="Times New Roman"/>
          <w:sz w:val="24"/>
          <w:szCs w:val="24"/>
        </w:rPr>
        <w:t>mohou vzniknout</w:t>
      </w:r>
      <w:r w:rsidR="00AB71AD" w:rsidRPr="00BE4613">
        <w:rPr>
          <w:rFonts w:ascii="Times New Roman" w:hAnsi="Times New Roman"/>
          <w:sz w:val="24"/>
          <w:szCs w:val="24"/>
        </w:rPr>
        <w:t xml:space="preserve"> </w:t>
      </w:r>
      <w:r w:rsidR="00C813AB" w:rsidRPr="00BE4613">
        <w:rPr>
          <w:rFonts w:ascii="Times New Roman" w:hAnsi="Times New Roman"/>
          <w:sz w:val="24"/>
          <w:szCs w:val="24"/>
        </w:rPr>
        <w:t xml:space="preserve">výdaje </w:t>
      </w:r>
      <w:r w:rsidR="009E78F4" w:rsidRPr="00BE4613">
        <w:rPr>
          <w:rFonts w:ascii="Times New Roman" w:hAnsi="Times New Roman"/>
          <w:sz w:val="24"/>
          <w:szCs w:val="24"/>
        </w:rPr>
        <w:t>na pořízení nádob na třídění odpad</w:t>
      </w:r>
      <w:r w:rsidR="00AB71AD" w:rsidRPr="00BE4613">
        <w:rPr>
          <w:rFonts w:ascii="Times New Roman" w:hAnsi="Times New Roman"/>
          <w:sz w:val="24"/>
          <w:szCs w:val="24"/>
        </w:rPr>
        <w:t>u</w:t>
      </w:r>
      <w:r w:rsidR="009E78F4" w:rsidRPr="00BE4613">
        <w:rPr>
          <w:rFonts w:ascii="Times New Roman" w:hAnsi="Times New Roman"/>
          <w:sz w:val="24"/>
          <w:szCs w:val="24"/>
        </w:rPr>
        <w:t>, je-li stávající kapacita nedostačující</w:t>
      </w:r>
      <w:r w:rsidR="002C669B">
        <w:rPr>
          <w:rFonts w:ascii="Times New Roman" w:hAnsi="Times New Roman"/>
          <w:sz w:val="24"/>
          <w:szCs w:val="24"/>
        </w:rPr>
        <w:t>; b</w:t>
      </w:r>
      <w:r w:rsidR="003B218B" w:rsidRPr="00BE4613">
        <w:rPr>
          <w:rFonts w:ascii="Times New Roman" w:hAnsi="Times New Roman"/>
          <w:sz w:val="24"/>
          <w:szCs w:val="24"/>
        </w:rPr>
        <w:t>ude hrazeno</w:t>
      </w:r>
      <w:r w:rsidR="008C4860" w:rsidRPr="00BE4613">
        <w:rPr>
          <w:rFonts w:ascii="Times New Roman" w:hAnsi="Times New Roman"/>
          <w:sz w:val="24"/>
          <w:szCs w:val="24"/>
        </w:rPr>
        <w:t xml:space="preserve"> z</w:t>
      </w:r>
      <w:r w:rsidR="00DF4FA3">
        <w:rPr>
          <w:rFonts w:ascii="Times New Roman" w:hAnsi="Times New Roman"/>
          <w:sz w:val="24"/>
          <w:szCs w:val="24"/>
        </w:rPr>
        <w:t> </w:t>
      </w:r>
      <w:r w:rsidR="008C4860" w:rsidRPr="00BE4613">
        <w:rPr>
          <w:rFonts w:ascii="Times New Roman" w:hAnsi="Times New Roman"/>
          <w:sz w:val="24"/>
          <w:szCs w:val="24"/>
        </w:rPr>
        <w:t xml:space="preserve">provozních prostředků organizací. </w:t>
      </w:r>
      <w:r w:rsidR="009E78F4" w:rsidRPr="00BE4613">
        <w:rPr>
          <w:rFonts w:ascii="Times New Roman" w:hAnsi="Times New Roman"/>
          <w:sz w:val="24"/>
          <w:szCs w:val="24"/>
        </w:rPr>
        <w:t xml:space="preserve"> </w:t>
      </w:r>
    </w:p>
    <w:p w14:paraId="7901F3C8" w14:textId="77777777" w:rsidR="009E78F4" w:rsidRPr="00715B9D" w:rsidRDefault="009E78F4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AF22F4C" w14:textId="55D9A2DA" w:rsidR="009E78F4" w:rsidRPr="00CD0FF3" w:rsidRDefault="00D027A0" w:rsidP="009E78F4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Ekologicky o</w:t>
      </w:r>
      <w:r w:rsidR="009E78F4" w:rsidRPr="00CD0FF3">
        <w:rPr>
          <w:rFonts w:ascii="Times New Roman" w:hAnsi="Times New Roman"/>
          <w:b/>
          <w:sz w:val="24"/>
          <w:szCs w:val="24"/>
        </w:rPr>
        <w:t>dpovědn</w:t>
      </w:r>
      <w:r w:rsidR="003C3DBA">
        <w:rPr>
          <w:rFonts w:ascii="Times New Roman" w:hAnsi="Times New Roman"/>
          <w:b/>
          <w:sz w:val="24"/>
          <w:szCs w:val="24"/>
        </w:rPr>
        <w:t>ý</w:t>
      </w:r>
      <w:r w:rsidR="009E78F4" w:rsidRPr="00CD0FF3">
        <w:rPr>
          <w:rFonts w:ascii="Times New Roman" w:hAnsi="Times New Roman"/>
          <w:b/>
          <w:sz w:val="24"/>
          <w:szCs w:val="24"/>
        </w:rPr>
        <w:t xml:space="preserve"> nákup</w:t>
      </w:r>
      <w:r w:rsidR="003C3DBA">
        <w:rPr>
          <w:rFonts w:ascii="Times New Roman" w:hAnsi="Times New Roman"/>
          <w:b/>
          <w:sz w:val="24"/>
          <w:szCs w:val="24"/>
        </w:rPr>
        <w:t xml:space="preserve"> </w:t>
      </w:r>
      <w:r w:rsidR="009E78F4" w:rsidRPr="00CD0FF3">
        <w:rPr>
          <w:rFonts w:ascii="Times New Roman" w:hAnsi="Times New Roman"/>
          <w:b/>
          <w:sz w:val="24"/>
          <w:szCs w:val="24"/>
        </w:rPr>
        <w:t>pohoštění</w:t>
      </w:r>
    </w:p>
    <w:p w14:paraId="180D6954" w14:textId="445BB974" w:rsidR="009E78F4" w:rsidRDefault="0075508B" w:rsidP="00D027A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Doporučuje se o</w:t>
      </w:r>
      <w:r w:rsidR="009E78F4" w:rsidRPr="00715B9D">
        <w:rPr>
          <w:rFonts w:ascii="Times New Roman" w:hAnsi="Times New Roman"/>
          <w:sz w:val="24"/>
          <w:szCs w:val="24"/>
        </w:rPr>
        <w:t xml:space="preserve">mezit nákup vody v PET lahvích, </w:t>
      </w:r>
      <w:r>
        <w:rPr>
          <w:rFonts w:ascii="Times New Roman" w:hAnsi="Times New Roman"/>
          <w:sz w:val="24"/>
          <w:szCs w:val="24"/>
        </w:rPr>
        <w:t xml:space="preserve">nákup </w:t>
      </w:r>
      <w:r w:rsidR="009E78F4" w:rsidRPr="00715B9D">
        <w:rPr>
          <w:rFonts w:ascii="Times New Roman" w:hAnsi="Times New Roman"/>
          <w:sz w:val="24"/>
          <w:szCs w:val="24"/>
        </w:rPr>
        <w:t xml:space="preserve">jednotlivě balených cukrů, </w:t>
      </w:r>
      <w:r w:rsidR="00C435E0">
        <w:rPr>
          <w:rFonts w:ascii="Times New Roman" w:hAnsi="Times New Roman"/>
          <w:sz w:val="24"/>
          <w:szCs w:val="24"/>
        </w:rPr>
        <w:t>jednotlivě balené</w:t>
      </w:r>
      <w:r w:rsidR="009E78F4" w:rsidRPr="00715B9D">
        <w:rPr>
          <w:rFonts w:ascii="Times New Roman" w:hAnsi="Times New Roman"/>
          <w:sz w:val="24"/>
          <w:szCs w:val="24"/>
        </w:rPr>
        <w:t xml:space="preserve"> smetany do kávy</w:t>
      </w:r>
      <w:r>
        <w:rPr>
          <w:rFonts w:ascii="Times New Roman" w:hAnsi="Times New Roman"/>
          <w:sz w:val="24"/>
          <w:szCs w:val="24"/>
        </w:rPr>
        <w:t>. Namísto toho se doporučuje</w:t>
      </w:r>
      <w:r w:rsidR="00C435E0">
        <w:rPr>
          <w:rFonts w:ascii="Times New Roman" w:hAnsi="Times New Roman"/>
          <w:sz w:val="24"/>
          <w:szCs w:val="24"/>
        </w:rPr>
        <w:t xml:space="preserve"> </w:t>
      </w:r>
      <w:r w:rsidR="00D34CDB">
        <w:rPr>
          <w:rFonts w:ascii="Times New Roman" w:hAnsi="Times New Roman"/>
          <w:sz w:val="24"/>
          <w:szCs w:val="24"/>
        </w:rPr>
        <w:t>p</w:t>
      </w:r>
      <w:r w:rsidR="009B2A88">
        <w:rPr>
          <w:rFonts w:ascii="Times New Roman" w:hAnsi="Times New Roman"/>
          <w:sz w:val="24"/>
          <w:szCs w:val="24"/>
        </w:rPr>
        <w:t>oužívat kohoutkovou vodu</w:t>
      </w:r>
      <w:r w:rsidR="00CE4628">
        <w:rPr>
          <w:rFonts w:ascii="Times New Roman" w:hAnsi="Times New Roman"/>
          <w:sz w:val="24"/>
          <w:szCs w:val="24"/>
        </w:rPr>
        <w:t xml:space="preserve"> a</w:t>
      </w:r>
      <w:r w:rsidR="009B2A88">
        <w:rPr>
          <w:rFonts w:ascii="Times New Roman" w:hAnsi="Times New Roman"/>
          <w:sz w:val="24"/>
          <w:szCs w:val="24"/>
        </w:rPr>
        <w:t xml:space="preserve"> </w:t>
      </w:r>
      <w:r w:rsidR="008B6C0E">
        <w:rPr>
          <w:rFonts w:ascii="Times New Roman" w:hAnsi="Times New Roman"/>
          <w:sz w:val="24"/>
          <w:szCs w:val="24"/>
        </w:rPr>
        <w:t>potřebnou velikost</w:t>
      </w:r>
      <w:r w:rsidR="00D34CDB">
        <w:rPr>
          <w:rFonts w:ascii="Times New Roman" w:hAnsi="Times New Roman"/>
          <w:sz w:val="24"/>
          <w:szCs w:val="24"/>
        </w:rPr>
        <w:t xml:space="preserve"> balení potravin</w:t>
      </w:r>
      <w:r w:rsidR="00DF4FA3">
        <w:rPr>
          <w:rFonts w:ascii="Times New Roman" w:hAnsi="Times New Roman"/>
          <w:sz w:val="24"/>
          <w:szCs w:val="24"/>
        </w:rPr>
        <w:t xml:space="preserve"> tak, aby došlo rovněž k úspoře finančních pro</w:t>
      </w:r>
      <w:r w:rsidR="00CA50FC">
        <w:rPr>
          <w:rFonts w:ascii="Times New Roman" w:hAnsi="Times New Roman"/>
          <w:sz w:val="24"/>
          <w:szCs w:val="24"/>
        </w:rPr>
        <w:t>středků</w:t>
      </w:r>
      <w:r w:rsidR="00F15710">
        <w:rPr>
          <w:rFonts w:ascii="Times New Roman" w:hAnsi="Times New Roman"/>
          <w:sz w:val="24"/>
          <w:szCs w:val="24"/>
        </w:rPr>
        <w:t>.</w:t>
      </w:r>
      <w:r w:rsidR="00A376CB">
        <w:rPr>
          <w:rFonts w:ascii="Times New Roman" w:hAnsi="Times New Roman"/>
          <w:sz w:val="24"/>
          <w:szCs w:val="24"/>
        </w:rPr>
        <w:t xml:space="preserve"> Opatření </w:t>
      </w:r>
      <w:r w:rsidR="00F272F7">
        <w:rPr>
          <w:rFonts w:ascii="Times New Roman" w:hAnsi="Times New Roman"/>
          <w:sz w:val="24"/>
          <w:szCs w:val="24"/>
        </w:rPr>
        <w:t xml:space="preserve">kromě toho </w:t>
      </w:r>
      <w:r w:rsidR="00A376CB">
        <w:rPr>
          <w:rFonts w:ascii="Times New Roman" w:hAnsi="Times New Roman"/>
          <w:sz w:val="24"/>
          <w:szCs w:val="24"/>
        </w:rPr>
        <w:t>zvýší efektivitu nákup</w:t>
      </w:r>
      <w:r w:rsidR="000D651F">
        <w:rPr>
          <w:rFonts w:ascii="Times New Roman" w:hAnsi="Times New Roman"/>
          <w:sz w:val="24"/>
          <w:szCs w:val="24"/>
        </w:rPr>
        <w:t>u zboží k</w:t>
      </w:r>
      <w:r w:rsidR="00DF4FA3">
        <w:rPr>
          <w:rFonts w:ascii="Times New Roman" w:hAnsi="Times New Roman"/>
          <w:sz w:val="24"/>
          <w:szCs w:val="24"/>
        </w:rPr>
        <w:t> </w:t>
      </w:r>
      <w:r w:rsidR="000D651F">
        <w:rPr>
          <w:rFonts w:ascii="Times New Roman" w:hAnsi="Times New Roman"/>
          <w:sz w:val="24"/>
          <w:szCs w:val="24"/>
        </w:rPr>
        <w:t>pohoštění a</w:t>
      </w:r>
      <w:r w:rsidR="00DF4FA3">
        <w:rPr>
          <w:rFonts w:ascii="Times New Roman" w:hAnsi="Times New Roman"/>
          <w:sz w:val="24"/>
          <w:szCs w:val="24"/>
        </w:rPr>
        <w:t> </w:t>
      </w:r>
      <w:r w:rsidR="00F272F7">
        <w:rPr>
          <w:rFonts w:ascii="Times New Roman" w:hAnsi="Times New Roman"/>
          <w:sz w:val="24"/>
          <w:szCs w:val="24"/>
        </w:rPr>
        <w:t>umožní</w:t>
      </w:r>
      <w:r w:rsidR="000D651F">
        <w:rPr>
          <w:rFonts w:ascii="Times New Roman" w:hAnsi="Times New Roman"/>
          <w:sz w:val="24"/>
          <w:szCs w:val="24"/>
        </w:rPr>
        <w:t xml:space="preserve"> nakoupit větší množství jiných komodit v rámci tzv. </w:t>
      </w:r>
      <w:r w:rsidR="009E78F4" w:rsidRPr="00715B9D">
        <w:rPr>
          <w:rFonts w:ascii="Times New Roman" w:hAnsi="Times New Roman"/>
          <w:sz w:val="24"/>
          <w:szCs w:val="24"/>
        </w:rPr>
        <w:t>„reprefondu“</w:t>
      </w:r>
      <w:r w:rsidR="00D027A0">
        <w:rPr>
          <w:rFonts w:ascii="Times New Roman" w:hAnsi="Times New Roman"/>
          <w:sz w:val="24"/>
          <w:szCs w:val="24"/>
        </w:rPr>
        <w:t>.</w:t>
      </w:r>
    </w:p>
    <w:p w14:paraId="558E7283" w14:textId="77777777" w:rsidR="00977DE9" w:rsidRDefault="00977DE9" w:rsidP="00D027A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F0AA92B" w14:textId="578F1276" w:rsidR="00F15710" w:rsidRPr="0053409E" w:rsidRDefault="007C1741" w:rsidP="0053409E">
      <w:pPr>
        <w:pStyle w:val="Odstavecseseznamem"/>
        <w:tabs>
          <w:tab w:val="left" w:pos="2552"/>
        </w:tabs>
        <w:ind w:left="2552" w:hanging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</w:t>
      </w:r>
      <w:r w:rsidR="00D027A0">
        <w:rPr>
          <w:rFonts w:ascii="Times New Roman" w:hAnsi="Times New Roman"/>
          <w:sz w:val="24"/>
          <w:szCs w:val="24"/>
        </w:rPr>
        <w:t>ýdaje</w:t>
      </w:r>
      <w:r w:rsidR="00D027A0" w:rsidRPr="00715B9D">
        <w:rPr>
          <w:rFonts w:ascii="Times New Roman" w:hAnsi="Times New Roman"/>
          <w:sz w:val="24"/>
          <w:szCs w:val="24"/>
        </w:rPr>
        <w:t xml:space="preserve">: </w:t>
      </w:r>
      <w:r w:rsidR="0053409E">
        <w:rPr>
          <w:rFonts w:ascii="Times New Roman" w:hAnsi="Times New Roman"/>
          <w:sz w:val="24"/>
          <w:szCs w:val="24"/>
        </w:rPr>
        <w:tab/>
        <w:t>d</w:t>
      </w:r>
      <w:r w:rsidR="00F15710" w:rsidRPr="0053409E">
        <w:rPr>
          <w:rFonts w:ascii="Times New Roman" w:hAnsi="Times New Roman"/>
          <w:sz w:val="24"/>
          <w:szCs w:val="24"/>
        </w:rPr>
        <w:t xml:space="preserve">robné výdaje na </w:t>
      </w:r>
      <w:r w:rsidR="00744761" w:rsidRPr="0053409E">
        <w:rPr>
          <w:rFonts w:ascii="Times New Roman" w:hAnsi="Times New Roman"/>
          <w:sz w:val="24"/>
          <w:szCs w:val="24"/>
        </w:rPr>
        <w:t>do</w:t>
      </w:r>
      <w:r w:rsidR="00F15710" w:rsidRPr="0053409E">
        <w:rPr>
          <w:rFonts w:ascii="Times New Roman" w:hAnsi="Times New Roman"/>
          <w:sz w:val="24"/>
          <w:szCs w:val="24"/>
        </w:rPr>
        <w:t xml:space="preserve">vybavení </w:t>
      </w:r>
      <w:r w:rsidR="00A02670" w:rsidRPr="0053409E">
        <w:rPr>
          <w:rFonts w:ascii="Times New Roman" w:hAnsi="Times New Roman"/>
          <w:sz w:val="24"/>
          <w:szCs w:val="24"/>
        </w:rPr>
        <w:t>sekretariátů</w:t>
      </w:r>
      <w:r w:rsidR="00F15710" w:rsidRPr="0053409E">
        <w:rPr>
          <w:rFonts w:ascii="Times New Roman" w:hAnsi="Times New Roman"/>
          <w:sz w:val="24"/>
          <w:szCs w:val="24"/>
        </w:rPr>
        <w:t xml:space="preserve"> (</w:t>
      </w:r>
      <w:r w:rsidR="00A71E75" w:rsidRPr="0053409E">
        <w:rPr>
          <w:rFonts w:ascii="Times New Roman" w:hAnsi="Times New Roman"/>
          <w:sz w:val="24"/>
          <w:szCs w:val="24"/>
        </w:rPr>
        <w:t>džbány</w:t>
      </w:r>
      <w:r w:rsidR="00F15710" w:rsidRPr="0053409E">
        <w:rPr>
          <w:rFonts w:ascii="Times New Roman" w:hAnsi="Times New Roman"/>
          <w:sz w:val="24"/>
          <w:szCs w:val="24"/>
        </w:rPr>
        <w:t xml:space="preserve"> na vodu, </w:t>
      </w:r>
      <w:r w:rsidR="00744761" w:rsidRPr="0053409E">
        <w:rPr>
          <w:rFonts w:ascii="Times New Roman" w:hAnsi="Times New Roman"/>
          <w:sz w:val="24"/>
          <w:szCs w:val="24"/>
        </w:rPr>
        <w:t>cukřenky</w:t>
      </w:r>
      <w:r w:rsidR="00A376CB" w:rsidRPr="0053409E">
        <w:rPr>
          <w:rFonts w:ascii="Times New Roman" w:hAnsi="Times New Roman"/>
          <w:sz w:val="24"/>
          <w:szCs w:val="24"/>
        </w:rPr>
        <w:t xml:space="preserve"> apod.)</w:t>
      </w:r>
      <w:r w:rsidR="007D1330" w:rsidRPr="0053409E">
        <w:rPr>
          <w:rFonts w:ascii="Times New Roman" w:hAnsi="Times New Roman"/>
          <w:sz w:val="24"/>
          <w:szCs w:val="24"/>
        </w:rPr>
        <w:t xml:space="preserve"> tam, kde dosud nejsou</w:t>
      </w:r>
      <w:r w:rsidR="00F272F7" w:rsidRPr="0053409E">
        <w:rPr>
          <w:rFonts w:ascii="Times New Roman" w:hAnsi="Times New Roman"/>
          <w:sz w:val="24"/>
          <w:szCs w:val="24"/>
        </w:rPr>
        <w:t xml:space="preserve"> pořízeny</w:t>
      </w:r>
      <w:r w:rsidR="00CA5191" w:rsidRPr="0053409E">
        <w:rPr>
          <w:rFonts w:ascii="Times New Roman" w:hAnsi="Times New Roman"/>
          <w:sz w:val="24"/>
          <w:szCs w:val="24"/>
        </w:rPr>
        <w:t>.</w:t>
      </w:r>
    </w:p>
    <w:p w14:paraId="47089017" w14:textId="19495FF0" w:rsidR="009E78F4" w:rsidRPr="00A71E75" w:rsidRDefault="007C1741" w:rsidP="00A71E75">
      <w:pPr>
        <w:pStyle w:val="Odstavecseseznamem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A71E75">
        <w:rPr>
          <w:rFonts w:ascii="Times New Roman" w:hAnsi="Times New Roman"/>
          <w:sz w:val="24"/>
          <w:szCs w:val="24"/>
        </w:rPr>
        <w:br w:type="page"/>
      </w:r>
      <w:r w:rsidR="00A02670" w:rsidRPr="00A71E75">
        <w:rPr>
          <w:rFonts w:ascii="Times New Roman" w:hAnsi="Times New Roman"/>
          <w:b/>
          <w:sz w:val="24"/>
          <w:szCs w:val="24"/>
        </w:rPr>
        <w:lastRenderedPageBreak/>
        <w:t>Ekologicky o</w:t>
      </w:r>
      <w:r w:rsidR="009E78F4" w:rsidRPr="00A71E75">
        <w:rPr>
          <w:rFonts w:ascii="Times New Roman" w:hAnsi="Times New Roman"/>
          <w:b/>
          <w:sz w:val="24"/>
          <w:szCs w:val="24"/>
        </w:rPr>
        <w:t>dpovědn</w:t>
      </w:r>
      <w:r w:rsidR="00A02670" w:rsidRPr="00A71E75">
        <w:rPr>
          <w:rFonts w:ascii="Times New Roman" w:hAnsi="Times New Roman"/>
          <w:b/>
          <w:sz w:val="24"/>
          <w:szCs w:val="24"/>
        </w:rPr>
        <w:t>ý</w:t>
      </w:r>
      <w:r w:rsidR="009E78F4" w:rsidRPr="00A71E75">
        <w:rPr>
          <w:rFonts w:ascii="Times New Roman" w:hAnsi="Times New Roman"/>
          <w:b/>
          <w:sz w:val="24"/>
          <w:szCs w:val="24"/>
        </w:rPr>
        <w:t xml:space="preserve"> nákup reklamních předmětů</w:t>
      </w:r>
    </w:p>
    <w:p w14:paraId="2E8CA869" w14:textId="43316016" w:rsidR="009E78F4" w:rsidRPr="00715B9D" w:rsidRDefault="00782AE9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účely propagace </w:t>
      </w:r>
      <w:r w:rsidR="00835B77">
        <w:rPr>
          <w:rFonts w:ascii="Times New Roman" w:hAnsi="Times New Roman"/>
          <w:sz w:val="24"/>
          <w:szCs w:val="24"/>
        </w:rPr>
        <w:t xml:space="preserve">se doporučuje </w:t>
      </w:r>
      <w:r>
        <w:rPr>
          <w:rFonts w:ascii="Times New Roman" w:hAnsi="Times New Roman"/>
          <w:sz w:val="24"/>
          <w:szCs w:val="24"/>
        </w:rPr>
        <w:t>n</w:t>
      </w:r>
      <w:r w:rsidR="009E78F4" w:rsidRPr="00715B9D">
        <w:rPr>
          <w:rFonts w:ascii="Times New Roman" w:hAnsi="Times New Roman"/>
          <w:sz w:val="24"/>
          <w:szCs w:val="24"/>
        </w:rPr>
        <w:t>enakupovat</w:t>
      </w:r>
      <w:r w:rsidR="00893443">
        <w:rPr>
          <w:rFonts w:ascii="Times New Roman" w:hAnsi="Times New Roman"/>
          <w:sz w:val="24"/>
          <w:szCs w:val="24"/>
        </w:rPr>
        <w:t xml:space="preserve"> nerecyklovatelné výrobky zatěžující životní prostředí </w:t>
      </w:r>
      <w:r w:rsidR="00FD0B0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reklamní předměty jednotlivě balené v</w:t>
      </w:r>
      <w:r w:rsidR="00BF283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plastových</w:t>
      </w:r>
      <w:r w:rsidR="00BF2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obalech</w:t>
      </w:r>
      <w:r w:rsidR="00BC134D">
        <w:rPr>
          <w:rFonts w:ascii="Times New Roman" w:hAnsi="Times New Roman"/>
          <w:sz w:val="24"/>
          <w:szCs w:val="24"/>
        </w:rPr>
        <w:t>, namísto toho se doporučuje p</w:t>
      </w:r>
      <w:r w:rsidR="00FD0B06" w:rsidRPr="006B6ED5">
        <w:rPr>
          <w:rFonts w:ascii="Times New Roman" w:hAnsi="Times New Roman"/>
          <w:sz w:val="24"/>
          <w:szCs w:val="24"/>
        </w:rPr>
        <w:t>referovat</w:t>
      </w:r>
      <w:r w:rsidR="000B1F64" w:rsidRPr="006B6ED5">
        <w:rPr>
          <w:rFonts w:ascii="Times New Roman" w:hAnsi="Times New Roman"/>
          <w:sz w:val="24"/>
          <w:szCs w:val="24"/>
        </w:rPr>
        <w:t xml:space="preserve"> výrobky z recyklovatelných materiálů</w:t>
      </w:r>
      <w:r w:rsidR="00AA483C" w:rsidRPr="006B6ED5">
        <w:rPr>
          <w:rFonts w:ascii="Times New Roman" w:hAnsi="Times New Roman"/>
          <w:sz w:val="24"/>
          <w:szCs w:val="24"/>
        </w:rPr>
        <w:t>.</w:t>
      </w:r>
      <w:r w:rsidR="00AA483C">
        <w:rPr>
          <w:rFonts w:ascii="Times New Roman" w:hAnsi="Times New Roman"/>
          <w:sz w:val="24"/>
          <w:szCs w:val="24"/>
        </w:rPr>
        <w:t xml:space="preserve"> </w:t>
      </w:r>
      <w:r w:rsidR="00C12668">
        <w:rPr>
          <w:rFonts w:ascii="Times New Roman" w:hAnsi="Times New Roman"/>
          <w:sz w:val="24"/>
          <w:szCs w:val="24"/>
        </w:rPr>
        <w:t>Dále se doporučuje a</w:t>
      </w:r>
      <w:r w:rsidR="00AA483C">
        <w:rPr>
          <w:rFonts w:ascii="Times New Roman" w:hAnsi="Times New Roman"/>
          <w:sz w:val="24"/>
          <w:szCs w:val="24"/>
        </w:rPr>
        <w:t xml:space="preserve">nalyzovat reálnou potřebu nákupu reklamních předmětů s cílem optimalizace jejich </w:t>
      </w:r>
      <w:r w:rsidR="007C1741">
        <w:rPr>
          <w:rFonts w:ascii="Times New Roman" w:hAnsi="Times New Roman"/>
          <w:sz w:val="24"/>
          <w:szCs w:val="24"/>
        </w:rPr>
        <w:t>množství</w:t>
      </w:r>
      <w:r w:rsidR="00AA483C">
        <w:rPr>
          <w:rFonts w:ascii="Times New Roman" w:hAnsi="Times New Roman"/>
          <w:sz w:val="24"/>
          <w:szCs w:val="24"/>
        </w:rPr>
        <w:t>.</w:t>
      </w:r>
    </w:p>
    <w:p w14:paraId="652586C1" w14:textId="77777777" w:rsidR="00AA483C" w:rsidRDefault="00AA483C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7C069A1" w14:textId="3E117F47" w:rsidR="009E78F4" w:rsidRPr="00E9718A" w:rsidRDefault="007C1741" w:rsidP="00E9718A">
      <w:pPr>
        <w:pStyle w:val="Odstavecseseznamem"/>
        <w:tabs>
          <w:tab w:val="left" w:pos="2552"/>
        </w:tabs>
        <w:ind w:left="2552" w:hanging="1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</w:t>
      </w:r>
      <w:r w:rsidR="00805FEB">
        <w:rPr>
          <w:rFonts w:ascii="Times New Roman" w:hAnsi="Times New Roman"/>
          <w:sz w:val="24"/>
          <w:szCs w:val="24"/>
        </w:rPr>
        <w:t>ýdaje</w:t>
      </w:r>
      <w:r w:rsidR="00805FEB" w:rsidRPr="00715B9D">
        <w:rPr>
          <w:rFonts w:ascii="Times New Roman" w:hAnsi="Times New Roman"/>
          <w:sz w:val="24"/>
          <w:szCs w:val="24"/>
        </w:rPr>
        <w:t>:</w:t>
      </w:r>
      <w:r w:rsidR="00E9718A">
        <w:rPr>
          <w:rFonts w:ascii="Times New Roman" w:hAnsi="Times New Roman"/>
          <w:sz w:val="24"/>
          <w:szCs w:val="24"/>
        </w:rPr>
        <w:t xml:space="preserve"> </w:t>
      </w:r>
      <w:r w:rsidR="00E9718A">
        <w:rPr>
          <w:rFonts w:ascii="Times New Roman" w:hAnsi="Times New Roman"/>
          <w:sz w:val="24"/>
          <w:szCs w:val="24"/>
        </w:rPr>
        <w:tab/>
        <w:t>n</w:t>
      </w:r>
      <w:r w:rsidR="00805FEB" w:rsidRPr="00E9718A">
        <w:rPr>
          <w:rFonts w:ascii="Times New Roman" w:hAnsi="Times New Roman"/>
          <w:sz w:val="24"/>
          <w:szCs w:val="24"/>
        </w:rPr>
        <w:t xml:space="preserve">evyvolává další výdaje, nicméně </w:t>
      </w:r>
      <w:r w:rsidR="005667CE" w:rsidRPr="00E9718A">
        <w:rPr>
          <w:rFonts w:ascii="Times New Roman" w:hAnsi="Times New Roman"/>
          <w:sz w:val="24"/>
          <w:szCs w:val="24"/>
        </w:rPr>
        <w:t xml:space="preserve">nákup papírových tašek může být nákladnější </w:t>
      </w:r>
      <w:r w:rsidR="00B77105" w:rsidRPr="00E9718A">
        <w:rPr>
          <w:rFonts w:ascii="Times New Roman" w:hAnsi="Times New Roman"/>
          <w:sz w:val="24"/>
          <w:szCs w:val="24"/>
        </w:rPr>
        <w:t>než nákup plastových tašek</w:t>
      </w:r>
      <w:r w:rsidR="00E9718A">
        <w:rPr>
          <w:rFonts w:ascii="Times New Roman" w:hAnsi="Times New Roman"/>
          <w:sz w:val="24"/>
          <w:szCs w:val="24"/>
        </w:rPr>
        <w:t>; l</w:t>
      </w:r>
      <w:r w:rsidR="005667CE" w:rsidRPr="00E9718A">
        <w:rPr>
          <w:rFonts w:ascii="Times New Roman" w:hAnsi="Times New Roman"/>
          <w:sz w:val="24"/>
          <w:szCs w:val="24"/>
        </w:rPr>
        <w:t xml:space="preserve">ze kompenzovat </w:t>
      </w:r>
      <w:r w:rsidR="00F55157" w:rsidRPr="00E9718A">
        <w:rPr>
          <w:rFonts w:ascii="Times New Roman" w:hAnsi="Times New Roman"/>
          <w:sz w:val="24"/>
          <w:szCs w:val="24"/>
        </w:rPr>
        <w:t>nákupem menšího množství předmětů a snahou neplýtvat reklamními předměty</w:t>
      </w:r>
      <w:r w:rsidR="00CA5191" w:rsidRPr="00E9718A">
        <w:rPr>
          <w:rFonts w:ascii="Times New Roman" w:hAnsi="Times New Roman"/>
          <w:sz w:val="24"/>
          <w:szCs w:val="24"/>
        </w:rPr>
        <w:t>.</w:t>
      </w:r>
    </w:p>
    <w:p w14:paraId="3BA112BD" w14:textId="77777777" w:rsidR="00977728" w:rsidRPr="00715B9D" w:rsidRDefault="00977728" w:rsidP="00E9718A">
      <w:pPr>
        <w:pStyle w:val="Odstavecseseznamem"/>
        <w:tabs>
          <w:tab w:val="left" w:pos="2552"/>
        </w:tabs>
        <w:ind w:left="2552" w:hanging="1832"/>
        <w:jc w:val="both"/>
        <w:rPr>
          <w:rFonts w:ascii="Times New Roman" w:hAnsi="Times New Roman"/>
          <w:sz w:val="24"/>
          <w:szCs w:val="24"/>
        </w:rPr>
      </w:pPr>
    </w:p>
    <w:p w14:paraId="2D58C0EA" w14:textId="584009BA" w:rsidR="00977728" w:rsidRPr="00977728" w:rsidRDefault="00977728" w:rsidP="00977728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Medializace </w:t>
      </w:r>
      <w:r w:rsidRPr="00977728">
        <w:rPr>
          <w:rFonts w:ascii="Times New Roman" w:hAnsi="Times New Roman"/>
          <w:b/>
          <w:sz w:val="24"/>
          <w:szCs w:val="24"/>
        </w:rPr>
        <w:t>směrem k veřejnosti a externím subjektům</w:t>
      </w:r>
    </w:p>
    <w:p w14:paraId="40EDAC32" w14:textId="70354350" w:rsidR="004B3E9F" w:rsidRDefault="003054BB" w:rsidP="004B3E9F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Medializaci se doporučuje realizovat p</w:t>
      </w:r>
      <w:r w:rsidR="002720CD">
        <w:rPr>
          <w:rFonts w:ascii="Times New Roman" w:hAnsi="Times New Roman"/>
          <w:sz w:val="24"/>
          <w:szCs w:val="24"/>
        </w:rPr>
        <w:t>rioritně v elektronické podobě: v</w:t>
      </w:r>
      <w:r w:rsidR="004B3E9F">
        <w:rPr>
          <w:rFonts w:ascii="Times New Roman" w:hAnsi="Times New Roman"/>
          <w:sz w:val="24"/>
          <w:szCs w:val="24"/>
        </w:rPr>
        <w:t>yuž</w:t>
      </w:r>
      <w:r w:rsidR="002720CD">
        <w:rPr>
          <w:rFonts w:ascii="Times New Roman" w:hAnsi="Times New Roman"/>
          <w:sz w:val="24"/>
          <w:szCs w:val="24"/>
        </w:rPr>
        <w:t>i</w:t>
      </w:r>
      <w:r w:rsidR="004B3E9F">
        <w:rPr>
          <w:rFonts w:ascii="Times New Roman" w:hAnsi="Times New Roman"/>
          <w:sz w:val="24"/>
          <w:szCs w:val="24"/>
        </w:rPr>
        <w:t>t</w:t>
      </w:r>
      <w:r w:rsidR="002720CD">
        <w:rPr>
          <w:rFonts w:ascii="Times New Roman" w:hAnsi="Times New Roman"/>
          <w:sz w:val="24"/>
          <w:szCs w:val="24"/>
        </w:rPr>
        <w:t>í</w:t>
      </w:r>
      <w:r w:rsidR="004B3E9F">
        <w:rPr>
          <w:rFonts w:ascii="Times New Roman" w:hAnsi="Times New Roman"/>
          <w:sz w:val="24"/>
          <w:szCs w:val="24"/>
        </w:rPr>
        <w:t xml:space="preserve"> www strán</w:t>
      </w:r>
      <w:r w:rsidR="002720CD">
        <w:rPr>
          <w:rFonts w:ascii="Times New Roman" w:hAnsi="Times New Roman"/>
          <w:sz w:val="24"/>
          <w:szCs w:val="24"/>
        </w:rPr>
        <w:t>e</w:t>
      </w:r>
      <w:r w:rsidR="004B3E9F">
        <w:rPr>
          <w:rFonts w:ascii="Times New Roman" w:hAnsi="Times New Roman"/>
          <w:sz w:val="24"/>
          <w:szCs w:val="24"/>
        </w:rPr>
        <w:t xml:space="preserve">k </w:t>
      </w:r>
      <w:r w:rsidR="00537104">
        <w:rPr>
          <w:rFonts w:ascii="Times New Roman" w:hAnsi="Times New Roman"/>
          <w:sz w:val="24"/>
          <w:szCs w:val="24"/>
        </w:rPr>
        <w:t xml:space="preserve">JMK </w:t>
      </w:r>
      <w:r w:rsidR="004B3E9F">
        <w:rPr>
          <w:rFonts w:ascii="Times New Roman" w:hAnsi="Times New Roman"/>
          <w:sz w:val="24"/>
          <w:szCs w:val="24"/>
        </w:rPr>
        <w:t>a www strán</w:t>
      </w:r>
      <w:r w:rsidR="002720CD">
        <w:rPr>
          <w:rFonts w:ascii="Times New Roman" w:hAnsi="Times New Roman"/>
          <w:sz w:val="24"/>
          <w:szCs w:val="24"/>
        </w:rPr>
        <w:t>e</w:t>
      </w:r>
      <w:r w:rsidR="004B3E9F">
        <w:rPr>
          <w:rFonts w:ascii="Times New Roman" w:hAnsi="Times New Roman"/>
          <w:sz w:val="24"/>
          <w:szCs w:val="24"/>
        </w:rPr>
        <w:t xml:space="preserve">k Projektu Zdravý kraj, </w:t>
      </w:r>
      <w:proofErr w:type="spellStart"/>
      <w:r w:rsidR="004B3E9F">
        <w:rPr>
          <w:rFonts w:ascii="Times New Roman" w:hAnsi="Times New Roman"/>
          <w:sz w:val="24"/>
          <w:szCs w:val="24"/>
        </w:rPr>
        <w:t>newsletteru</w:t>
      </w:r>
      <w:proofErr w:type="spellEnd"/>
      <w:r w:rsidR="004B3E9F">
        <w:rPr>
          <w:rFonts w:ascii="Times New Roman" w:hAnsi="Times New Roman"/>
          <w:sz w:val="24"/>
          <w:szCs w:val="24"/>
        </w:rPr>
        <w:t xml:space="preserve"> pro obce, </w:t>
      </w:r>
      <w:proofErr w:type="spellStart"/>
      <w:r w:rsidR="004B3E9F">
        <w:rPr>
          <w:rFonts w:ascii="Times New Roman" w:hAnsi="Times New Roman"/>
          <w:sz w:val="24"/>
          <w:szCs w:val="24"/>
        </w:rPr>
        <w:t>Facebooku</w:t>
      </w:r>
      <w:proofErr w:type="spellEnd"/>
      <w:r w:rsidR="004B3E9F">
        <w:rPr>
          <w:rFonts w:ascii="Times New Roman" w:hAnsi="Times New Roman"/>
          <w:sz w:val="24"/>
          <w:szCs w:val="24"/>
        </w:rPr>
        <w:t xml:space="preserve"> </w:t>
      </w:r>
      <w:r w:rsidR="00537104">
        <w:rPr>
          <w:rFonts w:ascii="Times New Roman" w:hAnsi="Times New Roman"/>
          <w:sz w:val="24"/>
          <w:szCs w:val="24"/>
        </w:rPr>
        <w:t>JMK</w:t>
      </w:r>
      <w:r w:rsidR="004B3E9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B3E9F">
        <w:rPr>
          <w:rFonts w:ascii="Times New Roman" w:hAnsi="Times New Roman"/>
          <w:sz w:val="24"/>
          <w:szCs w:val="24"/>
        </w:rPr>
        <w:t>Facebooku</w:t>
      </w:r>
      <w:proofErr w:type="spellEnd"/>
      <w:r w:rsidR="004B3E9F">
        <w:rPr>
          <w:rFonts w:ascii="Times New Roman" w:hAnsi="Times New Roman"/>
          <w:sz w:val="24"/>
          <w:szCs w:val="24"/>
        </w:rPr>
        <w:t xml:space="preserve"> Projektu Zdravý kraj.</w:t>
      </w:r>
      <w:r w:rsidR="00523562">
        <w:rPr>
          <w:rFonts w:ascii="Times New Roman" w:hAnsi="Times New Roman"/>
          <w:sz w:val="24"/>
          <w:szCs w:val="24"/>
        </w:rPr>
        <w:t xml:space="preserve"> </w:t>
      </w:r>
    </w:p>
    <w:p w14:paraId="78F3D62C" w14:textId="77777777" w:rsidR="004B3E9F" w:rsidRDefault="004B3E9F" w:rsidP="004B3E9F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D6C5849" w14:textId="77777777" w:rsidR="00977728" w:rsidRPr="00715B9D" w:rsidRDefault="00523FB0" w:rsidP="004B3E9F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977728" w:rsidRPr="00715B9D">
        <w:rPr>
          <w:rFonts w:ascii="Times New Roman" w:hAnsi="Times New Roman"/>
          <w:sz w:val="24"/>
          <w:szCs w:val="24"/>
        </w:rPr>
        <w:t>světa směrem k veřejnosti</w:t>
      </w:r>
      <w:r w:rsidR="004B3E9F">
        <w:rPr>
          <w:rFonts w:ascii="Times New Roman" w:hAnsi="Times New Roman"/>
          <w:sz w:val="24"/>
          <w:szCs w:val="24"/>
        </w:rPr>
        <w:t xml:space="preserve"> a ostatním subjektům </w:t>
      </w:r>
      <w:r w:rsidR="002720CD">
        <w:rPr>
          <w:rFonts w:ascii="Times New Roman" w:hAnsi="Times New Roman"/>
          <w:sz w:val="24"/>
          <w:szCs w:val="24"/>
        </w:rPr>
        <w:t xml:space="preserve">bude dále </w:t>
      </w:r>
      <w:r w:rsidR="004B3E9F">
        <w:rPr>
          <w:rFonts w:ascii="Times New Roman" w:hAnsi="Times New Roman"/>
          <w:sz w:val="24"/>
          <w:szCs w:val="24"/>
        </w:rPr>
        <w:t>realizována</w:t>
      </w:r>
      <w:r w:rsidR="00977728" w:rsidRPr="00715B9D">
        <w:rPr>
          <w:rFonts w:ascii="Times New Roman" w:hAnsi="Times New Roman"/>
          <w:sz w:val="24"/>
          <w:szCs w:val="24"/>
        </w:rPr>
        <w:t xml:space="preserve"> </w:t>
      </w:r>
      <w:r w:rsidR="002720CD">
        <w:rPr>
          <w:rFonts w:ascii="Times New Roman" w:hAnsi="Times New Roman"/>
          <w:sz w:val="24"/>
          <w:szCs w:val="24"/>
        </w:rPr>
        <w:t xml:space="preserve">zejména </w:t>
      </w:r>
      <w:r w:rsidR="00977728" w:rsidRPr="00715B9D">
        <w:rPr>
          <w:rFonts w:ascii="Times New Roman" w:hAnsi="Times New Roman"/>
          <w:sz w:val="24"/>
          <w:szCs w:val="24"/>
        </w:rPr>
        <w:t>prostřednictvím:</w:t>
      </w:r>
    </w:p>
    <w:p w14:paraId="0083BD91" w14:textId="6323817C" w:rsidR="00977728" w:rsidRPr="00715B9D" w:rsidRDefault="0048186D" w:rsidP="00977728">
      <w:pPr>
        <w:pStyle w:val="Odstavecseseznamem"/>
        <w:numPr>
          <w:ilvl w:val="0"/>
          <w:numId w:val="26"/>
        </w:numPr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924FE">
        <w:rPr>
          <w:rFonts w:ascii="Times New Roman" w:hAnsi="Times New Roman"/>
          <w:sz w:val="24"/>
          <w:szCs w:val="24"/>
        </w:rPr>
        <w:t>dílení</w:t>
      </w:r>
      <w:r w:rsidR="00977728" w:rsidRPr="00715B9D">
        <w:rPr>
          <w:rFonts w:ascii="Times New Roman" w:hAnsi="Times New Roman"/>
          <w:sz w:val="24"/>
          <w:szCs w:val="24"/>
        </w:rPr>
        <w:t xml:space="preserve"> dobré praxe </w:t>
      </w:r>
      <w:r w:rsidR="00180F48" w:rsidRPr="007D4CBB">
        <w:rPr>
          <w:rFonts w:ascii="Times New Roman" w:hAnsi="Times New Roman"/>
          <w:sz w:val="24"/>
          <w:szCs w:val="24"/>
        </w:rPr>
        <w:t>krajské</w:t>
      </w:r>
      <w:r w:rsidR="00A12EB0" w:rsidRPr="007D4CBB">
        <w:rPr>
          <w:rFonts w:ascii="Times New Roman" w:hAnsi="Times New Roman"/>
          <w:sz w:val="24"/>
          <w:szCs w:val="24"/>
        </w:rPr>
        <w:t>ho</w:t>
      </w:r>
      <w:r w:rsidR="00180F48" w:rsidRPr="007D4CBB">
        <w:rPr>
          <w:rFonts w:ascii="Times New Roman" w:hAnsi="Times New Roman"/>
          <w:sz w:val="24"/>
          <w:szCs w:val="24"/>
        </w:rPr>
        <w:t xml:space="preserve"> úřad</w:t>
      </w:r>
      <w:r w:rsidR="00A12EB0" w:rsidRPr="007D4CBB">
        <w:rPr>
          <w:rFonts w:ascii="Times New Roman" w:hAnsi="Times New Roman"/>
          <w:sz w:val="24"/>
          <w:szCs w:val="24"/>
        </w:rPr>
        <w:t>u</w:t>
      </w:r>
      <w:r w:rsidR="00977728" w:rsidRPr="00715B9D">
        <w:rPr>
          <w:rFonts w:ascii="Times New Roman" w:hAnsi="Times New Roman"/>
          <w:sz w:val="24"/>
          <w:szCs w:val="24"/>
        </w:rPr>
        <w:t xml:space="preserve"> (</w:t>
      </w:r>
      <w:r w:rsidR="00B924FE">
        <w:rPr>
          <w:rFonts w:ascii="Times New Roman" w:hAnsi="Times New Roman"/>
          <w:sz w:val="24"/>
          <w:szCs w:val="24"/>
        </w:rPr>
        <w:t xml:space="preserve">v rámci konferencí a setkání, zaměřených např. na společenskou odpovědnost, setkání zdravých měst a krajů, </w:t>
      </w:r>
      <w:r w:rsidR="00756DCA">
        <w:rPr>
          <w:rFonts w:ascii="Times New Roman" w:hAnsi="Times New Roman"/>
          <w:sz w:val="24"/>
          <w:szCs w:val="24"/>
        </w:rPr>
        <w:t>www stránek Národní sítě zdravých měst apod.)</w:t>
      </w:r>
      <w:r w:rsidR="00977728" w:rsidRPr="00715B9D">
        <w:rPr>
          <w:rFonts w:ascii="Times New Roman" w:hAnsi="Times New Roman"/>
          <w:sz w:val="24"/>
          <w:szCs w:val="24"/>
        </w:rPr>
        <w:t>,</w:t>
      </w:r>
    </w:p>
    <w:p w14:paraId="590C1D5F" w14:textId="2E7C769D" w:rsidR="00CA5191" w:rsidRDefault="0048186D" w:rsidP="00977728">
      <w:pPr>
        <w:pStyle w:val="Odstavecseseznamem"/>
        <w:numPr>
          <w:ilvl w:val="0"/>
          <w:numId w:val="26"/>
        </w:numPr>
        <w:spacing w:after="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77728" w:rsidRPr="00715B9D">
        <w:rPr>
          <w:rFonts w:ascii="Times New Roman" w:hAnsi="Times New Roman"/>
          <w:sz w:val="24"/>
          <w:szCs w:val="24"/>
        </w:rPr>
        <w:t>eriodik vydávaných JMK ať již v tištěné formě nebo elektronicky (</w:t>
      </w:r>
      <w:r w:rsidR="000B1F64" w:rsidRPr="006B6ED5">
        <w:rPr>
          <w:rFonts w:ascii="Times New Roman" w:hAnsi="Times New Roman"/>
          <w:sz w:val="24"/>
          <w:szCs w:val="24"/>
        </w:rPr>
        <w:t xml:space="preserve">např. </w:t>
      </w:r>
      <w:r w:rsidR="00DD3E33" w:rsidRPr="006B6ED5">
        <w:rPr>
          <w:rFonts w:ascii="Times New Roman" w:hAnsi="Times New Roman"/>
          <w:sz w:val="24"/>
          <w:szCs w:val="24"/>
        </w:rPr>
        <w:t xml:space="preserve">Jihomoravské </w:t>
      </w:r>
      <w:proofErr w:type="spellStart"/>
      <w:r w:rsidR="00DD3E33" w:rsidRPr="006B6ED5">
        <w:rPr>
          <w:rFonts w:ascii="Times New Roman" w:hAnsi="Times New Roman"/>
          <w:sz w:val="24"/>
          <w:szCs w:val="24"/>
        </w:rPr>
        <w:t>ekolisty</w:t>
      </w:r>
      <w:proofErr w:type="spellEnd"/>
      <w:r w:rsidR="00DD3E33">
        <w:rPr>
          <w:rFonts w:ascii="Times New Roman" w:hAnsi="Times New Roman"/>
          <w:sz w:val="24"/>
          <w:szCs w:val="24"/>
        </w:rPr>
        <w:t>, „</w:t>
      </w:r>
      <w:r w:rsidR="00977728" w:rsidRPr="00715B9D">
        <w:rPr>
          <w:rFonts w:ascii="Times New Roman" w:hAnsi="Times New Roman"/>
          <w:sz w:val="24"/>
          <w:szCs w:val="24"/>
        </w:rPr>
        <w:t xml:space="preserve">Rodinka“, „Senior pas“, </w:t>
      </w:r>
      <w:r w:rsidR="00450A2D">
        <w:rPr>
          <w:rFonts w:ascii="Times New Roman" w:hAnsi="Times New Roman"/>
          <w:sz w:val="24"/>
          <w:szCs w:val="24"/>
        </w:rPr>
        <w:t xml:space="preserve">newsletter </w:t>
      </w:r>
      <w:r w:rsidR="00DC22BC">
        <w:rPr>
          <w:rFonts w:ascii="Times New Roman" w:hAnsi="Times New Roman"/>
          <w:sz w:val="24"/>
          <w:szCs w:val="24"/>
        </w:rPr>
        <w:t>JMK</w:t>
      </w:r>
      <w:r w:rsidR="00450A2D">
        <w:rPr>
          <w:rFonts w:ascii="Times New Roman" w:hAnsi="Times New Roman"/>
          <w:sz w:val="24"/>
          <w:szCs w:val="24"/>
        </w:rPr>
        <w:t xml:space="preserve">, </w:t>
      </w:r>
      <w:r w:rsidR="00977728" w:rsidRPr="00715B9D">
        <w:rPr>
          <w:rFonts w:ascii="Times New Roman" w:hAnsi="Times New Roman"/>
          <w:sz w:val="24"/>
          <w:szCs w:val="24"/>
        </w:rPr>
        <w:t>newsletter Projektu Zdravý kraj) – k danému tématu lze v těchto periodicích publikovat články a inspirace</w:t>
      </w:r>
      <w:r w:rsidR="00CA5191">
        <w:rPr>
          <w:rFonts w:ascii="Times New Roman" w:hAnsi="Times New Roman"/>
          <w:sz w:val="24"/>
          <w:szCs w:val="24"/>
        </w:rPr>
        <w:t>,</w:t>
      </w:r>
    </w:p>
    <w:p w14:paraId="40CF9A1B" w14:textId="77777777" w:rsidR="00CA5191" w:rsidRDefault="00881982" w:rsidP="00CA5191">
      <w:pPr>
        <w:pStyle w:val="Odstavecseseznamem"/>
        <w:numPr>
          <w:ilvl w:val="0"/>
          <w:numId w:val="26"/>
        </w:numPr>
        <w:spacing w:after="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informování</w:t>
      </w:r>
      <w:r w:rsidR="00977728" w:rsidRPr="00715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2720CD" w:rsidRPr="00CA5191">
        <w:rPr>
          <w:rFonts w:ascii="Times New Roman" w:hAnsi="Times New Roman"/>
          <w:sz w:val="24"/>
          <w:szCs w:val="24"/>
        </w:rPr>
        <w:t>unicipalit zapojen</w:t>
      </w:r>
      <w:r>
        <w:rPr>
          <w:rFonts w:ascii="Times New Roman" w:hAnsi="Times New Roman"/>
          <w:sz w:val="24"/>
          <w:szCs w:val="24"/>
        </w:rPr>
        <w:t>ých</w:t>
      </w:r>
      <w:r w:rsidR="002720CD" w:rsidRPr="00CA5191">
        <w:rPr>
          <w:rFonts w:ascii="Times New Roman" w:hAnsi="Times New Roman"/>
          <w:sz w:val="24"/>
          <w:szCs w:val="24"/>
        </w:rPr>
        <w:t xml:space="preserve"> do Projektu Zdravý kraj prostřednictvím </w:t>
      </w:r>
      <w:r>
        <w:rPr>
          <w:rFonts w:ascii="Times New Roman" w:hAnsi="Times New Roman"/>
          <w:sz w:val="24"/>
          <w:szCs w:val="24"/>
        </w:rPr>
        <w:t xml:space="preserve">pravidelného </w:t>
      </w:r>
      <w:r w:rsidR="002720CD" w:rsidRPr="00CA5191">
        <w:rPr>
          <w:rFonts w:ascii="Times New Roman" w:hAnsi="Times New Roman"/>
          <w:sz w:val="24"/>
          <w:szCs w:val="24"/>
        </w:rPr>
        <w:t>setká</w:t>
      </w:r>
      <w:r>
        <w:rPr>
          <w:rFonts w:ascii="Times New Roman" w:hAnsi="Times New Roman"/>
          <w:sz w:val="24"/>
          <w:szCs w:val="24"/>
        </w:rPr>
        <w:t>vá</w:t>
      </w:r>
      <w:r w:rsidR="002720CD" w:rsidRPr="00CA5191">
        <w:rPr>
          <w:rFonts w:ascii="Times New Roman" w:hAnsi="Times New Roman"/>
          <w:sz w:val="24"/>
          <w:szCs w:val="24"/>
        </w:rPr>
        <w:t xml:space="preserve">ní s koordinátory Projektu zdravá municipalita a </w:t>
      </w:r>
      <w:proofErr w:type="spellStart"/>
      <w:r w:rsidR="002720CD" w:rsidRPr="00CA5191">
        <w:rPr>
          <w:rFonts w:ascii="Times New Roman" w:hAnsi="Times New Roman"/>
          <w:sz w:val="24"/>
          <w:szCs w:val="24"/>
        </w:rPr>
        <w:t>newsletteru</w:t>
      </w:r>
      <w:proofErr w:type="spellEnd"/>
      <w:r w:rsidR="002720CD" w:rsidRPr="00CA5191">
        <w:rPr>
          <w:rFonts w:ascii="Times New Roman" w:hAnsi="Times New Roman"/>
          <w:sz w:val="24"/>
          <w:szCs w:val="24"/>
        </w:rPr>
        <w:t xml:space="preserve"> Projektu Zdravý kraj</w:t>
      </w:r>
      <w:r w:rsidR="00221075">
        <w:rPr>
          <w:rFonts w:ascii="Times New Roman" w:hAnsi="Times New Roman"/>
          <w:sz w:val="24"/>
          <w:szCs w:val="24"/>
        </w:rPr>
        <w:t>,</w:t>
      </w:r>
      <w:r w:rsidR="002720CD" w:rsidRPr="00CA5191">
        <w:rPr>
          <w:rFonts w:ascii="Times New Roman" w:hAnsi="Times New Roman"/>
          <w:sz w:val="24"/>
          <w:szCs w:val="24"/>
        </w:rPr>
        <w:t xml:space="preserve"> </w:t>
      </w:r>
    </w:p>
    <w:p w14:paraId="7757E5E2" w14:textId="77777777" w:rsidR="002720CD" w:rsidRPr="00CA5191" w:rsidRDefault="00221075" w:rsidP="00CA5191">
      <w:pPr>
        <w:pStyle w:val="Odstavecseseznamem"/>
        <w:numPr>
          <w:ilvl w:val="0"/>
          <w:numId w:val="26"/>
        </w:numPr>
        <w:spacing w:after="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CA5191">
        <w:rPr>
          <w:rFonts w:ascii="Times New Roman" w:hAnsi="Times New Roman"/>
          <w:sz w:val="24"/>
          <w:szCs w:val="24"/>
        </w:rPr>
        <w:t xml:space="preserve">edializace </w:t>
      </w:r>
      <w:r>
        <w:rPr>
          <w:rFonts w:ascii="Times New Roman" w:hAnsi="Times New Roman"/>
          <w:sz w:val="24"/>
          <w:szCs w:val="24"/>
        </w:rPr>
        <w:t xml:space="preserve">kampaně v </w:t>
      </w:r>
      <w:r w:rsidR="002720CD" w:rsidRPr="00CA5191">
        <w:rPr>
          <w:rFonts w:ascii="Times New Roman" w:hAnsi="Times New Roman"/>
          <w:sz w:val="24"/>
          <w:szCs w:val="24"/>
        </w:rPr>
        <w:t>rozhlas</w:t>
      </w:r>
      <w:r w:rsidR="00CA5191">
        <w:rPr>
          <w:rFonts w:ascii="Times New Roman" w:hAnsi="Times New Roman"/>
          <w:sz w:val="24"/>
          <w:szCs w:val="24"/>
        </w:rPr>
        <w:t>u</w:t>
      </w:r>
      <w:r w:rsidR="002720CD" w:rsidRPr="00CA5191">
        <w:rPr>
          <w:rFonts w:ascii="Times New Roman" w:hAnsi="Times New Roman"/>
          <w:sz w:val="24"/>
          <w:szCs w:val="24"/>
        </w:rPr>
        <w:t xml:space="preserve"> a tisk</w:t>
      </w:r>
      <w:r w:rsidR="00CA5191">
        <w:rPr>
          <w:rFonts w:ascii="Times New Roman" w:hAnsi="Times New Roman"/>
          <w:sz w:val="24"/>
          <w:szCs w:val="24"/>
        </w:rPr>
        <w:t>u</w:t>
      </w:r>
      <w:r w:rsidR="00613D21">
        <w:rPr>
          <w:rFonts w:ascii="Times New Roman" w:hAnsi="Times New Roman"/>
          <w:sz w:val="24"/>
          <w:szCs w:val="24"/>
        </w:rPr>
        <w:t xml:space="preserve"> včetně </w:t>
      </w:r>
      <w:r>
        <w:rPr>
          <w:rFonts w:ascii="Times New Roman" w:hAnsi="Times New Roman"/>
          <w:sz w:val="24"/>
          <w:szCs w:val="24"/>
        </w:rPr>
        <w:t xml:space="preserve">vydání </w:t>
      </w:r>
      <w:r w:rsidR="004C40C7">
        <w:rPr>
          <w:rFonts w:ascii="Times New Roman" w:hAnsi="Times New Roman"/>
          <w:sz w:val="24"/>
          <w:szCs w:val="24"/>
        </w:rPr>
        <w:t>tiskov</w:t>
      </w:r>
      <w:r>
        <w:rPr>
          <w:rFonts w:ascii="Times New Roman" w:hAnsi="Times New Roman"/>
          <w:sz w:val="24"/>
          <w:szCs w:val="24"/>
        </w:rPr>
        <w:t>é</w:t>
      </w:r>
      <w:r w:rsidR="004C40C7">
        <w:rPr>
          <w:rFonts w:ascii="Times New Roman" w:hAnsi="Times New Roman"/>
          <w:sz w:val="24"/>
          <w:szCs w:val="24"/>
        </w:rPr>
        <w:t xml:space="preserve"> zpráv</w:t>
      </w:r>
      <w:r>
        <w:rPr>
          <w:rFonts w:ascii="Times New Roman" w:hAnsi="Times New Roman"/>
          <w:sz w:val="24"/>
          <w:szCs w:val="24"/>
        </w:rPr>
        <w:t>y</w:t>
      </w:r>
      <w:r w:rsidR="004C40C7">
        <w:rPr>
          <w:rFonts w:ascii="Times New Roman" w:hAnsi="Times New Roman"/>
          <w:sz w:val="24"/>
          <w:szCs w:val="24"/>
        </w:rPr>
        <w:t xml:space="preserve"> bezprostředně po zahájení kampaně</w:t>
      </w:r>
      <w:r w:rsidR="002720CD" w:rsidRPr="00CA5191">
        <w:rPr>
          <w:rFonts w:ascii="Times New Roman" w:hAnsi="Times New Roman"/>
          <w:sz w:val="24"/>
          <w:szCs w:val="24"/>
        </w:rPr>
        <w:t>.</w:t>
      </w:r>
    </w:p>
    <w:p w14:paraId="021AF469" w14:textId="77777777" w:rsidR="002720CD" w:rsidRPr="00715B9D" w:rsidRDefault="002720CD" w:rsidP="004C40C7">
      <w:pPr>
        <w:pStyle w:val="Odstavecseseznamem"/>
        <w:spacing w:after="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5F1F036F" w14:textId="3C475334" w:rsidR="00366506" w:rsidRDefault="00366506" w:rsidP="0036650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výdaje</w:t>
      </w:r>
      <w:r w:rsidRPr="00715B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9718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ez finančního dopadu.</w:t>
      </w:r>
    </w:p>
    <w:p w14:paraId="43D3A85F" w14:textId="77777777" w:rsidR="004F153D" w:rsidRPr="00367D7D" w:rsidRDefault="007C1741" w:rsidP="003E22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67D7D" w:rsidRPr="00367D7D">
        <w:rPr>
          <w:rFonts w:ascii="Times New Roman" w:hAnsi="Times New Roman"/>
          <w:b/>
          <w:sz w:val="28"/>
          <w:szCs w:val="28"/>
        </w:rPr>
        <w:lastRenderedPageBreak/>
        <w:t>II.</w:t>
      </w:r>
      <w:r w:rsidR="00367D7D">
        <w:rPr>
          <w:rFonts w:ascii="Times New Roman" w:hAnsi="Times New Roman"/>
          <w:sz w:val="24"/>
          <w:szCs w:val="24"/>
        </w:rPr>
        <w:t xml:space="preserve"> </w:t>
      </w:r>
      <w:r w:rsidR="004F153D" w:rsidRPr="00367D7D">
        <w:rPr>
          <w:rFonts w:ascii="Times New Roman" w:hAnsi="Times New Roman"/>
          <w:b/>
          <w:sz w:val="28"/>
          <w:szCs w:val="28"/>
        </w:rPr>
        <w:t>Opatření dlouhodobějšího charakteru</w:t>
      </w:r>
      <w:r w:rsidR="003E22EE">
        <w:rPr>
          <w:rFonts w:ascii="Times New Roman" w:hAnsi="Times New Roman"/>
          <w:b/>
          <w:sz w:val="28"/>
          <w:szCs w:val="28"/>
        </w:rPr>
        <w:t xml:space="preserve"> vůči jednotlivým cílovým skupinám</w:t>
      </w:r>
    </w:p>
    <w:p w14:paraId="29EF1656" w14:textId="77777777" w:rsidR="004F153D" w:rsidRDefault="004F153D" w:rsidP="004F153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438A234" w14:textId="3B940E81" w:rsidR="00BC3273" w:rsidRDefault="00BC3273" w:rsidP="004F153D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Zaměstnanci </w:t>
      </w:r>
      <w:r w:rsidR="001D490F">
        <w:rPr>
          <w:rFonts w:ascii="Times New Roman" w:hAnsi="Times New Roman"/>
          <w:b/>
          <w:sz w:val="24"/>
          <w:szCs w:val="24"/>
        </w:rPr>
        <w:t>krajského úřadu</w:t>
      </w:r>
      <w:r w:rsidR="000021C9">
        <w:rPr>
          <w:rFonts w:ascii="Times New Roman" w:hAnsi="Times New Roman"/>
          <w:b/>
          <w:sz w:val="24"/>
          <w:szCs w:val="24"/>
        </w:rPr>
        <w:t xml:space="preserve"> a příspěvkových organizací</w:t>
      </w:r>
      <w:r w:rsidR="006E0CFA">
        <w:rPr>
          <w:rFonts w:ascii="Times New Roman" w:hAnsi="Times New Roman"/>
          <w:b/>
          <w:sz w:val="24"/>
          <w:szCs w:val="24"/>
        </w:rPr>
        <w:t xml:space="preserve"> JMK</w:t>
      </w:r>
    </w:p>
    <w:p w14:paraId="1BB3913D" w14:textId="77777777" w:rsidR="004F153D" w:rsidRPr="00C664FC" w:rsidRDefault="00B9597E" w:rsidP="006E05C4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BC3273">
        <w:rPr>
          <w:rFonts w:ascii="Times New Roman" w:hAnsi="Times New Roman"/>
          <w:b/>
          <w:sz w:val="24"/>
          <w:szCs w:val="24"/>
        </w:rPr>
        <w:t xml:space="preserve">) </w:t>
      </w:r>
      <w:r w:rsidR="00C664FC">
        <w:rPr>
          <w:rFonts w:ascii="Times New Roman" w:hAnsi="Times New Roman"/>
          <w:b/>
          <w:sz w:val="24"/>
          <w:szCs w:val="24"/>
        </w:rPr>
        <w:t>M</w:t>
      </w:r>
      <w:r w:rsidR="004F153D" w:rsidRPr="00C664FC">
        <w:rPr>
          <w:rFonts w:ascii="Times New Roman" w:hAnsi="Times New Roman"/>
          <w:b/>
          <w:sz w:val="24"/>
          <w:szCs w:val="24"/>
        </w:rPr>
        <w:t xml:space="preserve">otivace </w:t>
      </w:r>
      <w:r w:rsidR="000021C9">
        <w:rPr>
          <w:rFonts w:ascii="Times New Roman" w:hAnsi="Times New Roman"/>
          <w:b/>
          <w:sz w:val="24"/>
          <w:szCs w:val="24"/>
        </w:rPr>
        <w:t xml:space="preserve">k využívání neplastových </w:t>
      </w:r>
      <w:r w:rsidR="006E05C4">
        <w:rPr>
          <w:rFonts w:ascii="Times New Roman" w:hAnsi="Times New Roman"/>
          <w:b/>
          <w:sz w:val="24"/>
          <w:szCs w:val="24"/>
        </w:rPr>
        <w:t>oba</w:t>
      </w:r>
      <w:r w:rsidR="00877ADB">
        <w:rPr>
          <w:rFonts w:ascii="Times New Roman" w:hAnsi="Times New Roman"/>
          <w:b/>
          <w:sz w:val="24"/>
          <w:szCs w:val="24"/>
        </w:rPr>
        <w:t>l</w:t>
      </w:r>
      <w:r w:rsidR="006E05C4">
        <w:rPr>
          <w:rFonts w:ascii="Times New Roman" w:hAnsi="Times New Roman"/>
          <w:b/>
          <w:sz w:val="24"/>
          <w:szCs w:val="24"/>
        </w:rPr>
        <w:t>ů</w:t>
      </w:r>
      <w:r w:rsidR="00114855">
        <w:rPr>
          <w:rFonts w:ascii="Times New Roman" w:hAnsi="Times New Roman"/>
          <w:b/>
          <w:sz w:val="24"/>
          <w:szCs w:val="24"/>
        </w:rPr>
        <w:t xml:space="preserve"> </w:t>
      </w:r>
    </w:p>
    <w:p w14:paraId="52D79DA9" w14:textId="7854F2DA" w:rsidR="004F153D" w:rsidRDefault="003054BB" w:rsidP="004F153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Doporučuje se z</w:t>
      </w:r>
      <w:r w:rsidR="00B96ACF">
        <w:rPr>
          <w:rFonts w:ascii="Times New Roman" w:hAnsi="Times New Roman"/>
          <w:sz w:val="24"/>
          <w:szCs w:val="24"/>
        </w:rPr>
        <w:t xml:space="preserve">ájemcům </w:t>
      </w:r>
      <w:r w:rsidR="001612BF">
        <w:rPr>
          <w:rFonts w:ascii="Times New Roman" w:hAnsi="Times New Roman"/>
          <w:sz w:val="24"/>
          <w:szCs w:val="24"/>
        </w:rPr>
        <w:t xml:space="preserve">z řad zaměstnanců </w:t>
      </w:r>
      <w:r w:rsidR="00B96ACF">
        <w:rPr>
          <w:rFonts w:ascii="Times New Roman" w:hAnsi="Times New Roman"/>
          <w:sz w:val="24"/>
          <w:szCs w:val="24"/>
        </w:rPr>
        <w:t xml:space="preserve">pořídit </w:t>
      </w:r>
      <w:r w:rsidR="004F153D" w:rsidRPr="00715B9D">
        <w:rPr>
          <w:rFonts w:ascii="Times New Roman" w:hAnsi="Times New Roman"/>
          <w:sz w:val="24"/>
          <w:szCs w:val="24"/>
        </w:rPr>
        <w:t xml:space="preserve">obědové krabičky, ve kterých si mohou odnést z restaurace jídlo </w:t>
      </w:r>
      <w:r w:rsidR="00B96ACF">
        <w:rPr>
          <w:rFonts w:ascii="Times New Roman" w:hAnsi="Times New Roman"/>
          <w:sz w:val="24"/>
          <w:szCs w:val="24"/>
        </w:rPr>
        <w:t>na</w:t>
      </w:r>
      <w:r w:rsidR="004F153D" w:rsidRPr="00715B9D">
        <w:rPr>
          <w:rFonts w:ascii="Times New Roman" w:hAnsi="Times New Roman"/>
          <w:sz w:val="24"/>
          <w:szCs w:val="24"/>
        </w:rPr>
        <w:t>místo</w:t>
      </w:r>
      <w:r w:rsidR="001C36EE">
        <w:rPr>
          <w:rFonts w:ascii="Times New Roman" w:hAnsi="Times New Roman"/>
          <w:sz w:val="24"/>
          <w:szCs w:val="24"/>
        </w:rPr>
        <w:t xml:space="preserve"> použití</w:t>
      </w:r>
      <w:r w:rsidR="004F153D" w:rsidRPr="00715B9D">
        <w:rPr>
          <w:rFonts w:ascii="Times New Roman" w:hAnsi="Times New Roman"/>
          <w:sz w:val="24"/>
          <w:szCs w:val="24"/>
        </w:rPr>
        <w:t xml:space="preserve"> jednorázových polystyrenových boxů</w:t>
      </w:r>
      <w:r w:rsidR="001612BF">
        <w:rPr>
          <w:rFonts w:ascii="Times New Roman" w:hAnsi="Times New Roman"/>
          <w:sz w:val="24"/>
          <w:szCs w:val="24"/>
        </w:rPr>
        <w:t xml:space="preserve"> a</w:t>
      </w:r>
      <w:r w:rsidR="00422C2D">
        <w:rPr>
          <w:rFonts w:ascii="Times New Roman" w:hAnsi="Times New Roman"/>
          <w:sz w:val="24"/>
          <w:szCs w:val="24"/>
        </w:rPr>
        <w:t xml:space="preserve"> </w:t>
      </w:r>
      <w:r w:rsidR="001612BF">
        <w:rPr>
          <w:rFonts w:ascii="Times New Roman" w:hAnsi="Times New Roman"/>
          <w:sz w:val="24"/>
          <w:szCs w:val="24"/>
        </w:rPr>
        <w:t>p</w:t>
      </w:r>
      <w:r w:rsidR="00422C2D">
        <w:rPr>
          <w:rFonts w:ascii="Times New Roman" w:hAnsi="Times New Roman"/>
          <w:sz w:val="24"/>
          <w:szCs w:val="24"/>
        </w:rPr>
        <w:t>ořídit zaměstnancům</w:t>
      </w:r>
      <w:r w:rsidR="004F153D" w:rsidRPr="00715B9D">
        <w:rPr>
          <w:rFonts w:ascii="Times New Roman" w:hAnsi="Times New Roman"/>
          <w:sz w:val="24"/>
          <w:szCs w:val="24"/>
        </w:rPr>
        <w:t xml:space="preserve"> látkové nákupní tašky. Příspěvkové organizace (zejména</w:t>
      </w:r>
      <w:r w:rsidR="006D2A08">
        <w:rPr>
          <w:rFonts w:ascii="Times New Roman" w:hAnsi="Times New Roman"/>
          <w:sz w:val="24"/>
          <w:szCs w:val="24"/>
        </w:rPr>
        <w:t xml:space="preserve"> domovy důchodců, ústavy sociální </w:t>
      </w:r>
      <w:r w:rsidR="00877ADB">
        <w:rPr>
          <w:rFonts w:ascii="Times New Roman" w:hAnsi="Times New Roman"/>
          <w:sz w:val="24"/>
          <w:szCs w:val="24"/>
        </w:rPr>
        <w:t>péče</w:t>
      </w:r>
      <w:r w:rsidR="004F153D" w:rsidRPr="00715B9D">
        <w:rPr>
          <w:rFonts w:ascii="Times New Roman" w:hAnsi="Times New Roman"/>
          <w:sz w:val="24"/>
          <w:szCs w:val="24"/>
        </w:rPr>
        <w:t>) mohou být zainteresován</w:t>
      </w:r>
      <w:r w:rsidR="00602703">
        <w:rPr>
          <w:rFonts w:ascii="Times New Roman" w:hAnsi="Times New Roman"/>
          <w:sz w:val="24"/>
          <w:szCs w:val="24"/>
        </w:rPr>
        <w:t>y</w:t>
      </w:r>
      <w:r w:rsidR="004F153D" w:rsidRPr="00715B9D">
        <w:rPr>
          <w:rFonts w:ascii="Times New Roman" w:hAnsi="Times New Roman"/>
          <w:sz w:val="24"/>
          <w:szCs w:val="24"/>
        </w:rPr>
        <w:t xml:space="preserve"> výrobou látkových obalů </w:t>
      </w:r>
      <w:r w:rsidR="006D2A08">
        <w:rPr>
          <w:rFonts w:ascii="Times New Roman" w:hAnsi="Times New Roman"/>
          <w:sz w:val="24"/>
          <w:szCs w:val="24"/>
        </w:rPr>
        <w:t xml:space="preserve">na </w:t>
      </w:r>
      <w:r w:rsidR="00602703">
        <w:rPr>
          <w:rFonts w:ascii="Times New Roman" w:hAnsi="Times New Roman"/>
          <w:sz w:val="24"/>
          <w:szCs w:val="24"/>
        </w:rPr>
        <w:t xml:space="preserve">odnos </w:t>
      </w:r>
      <w:r w:rsidR="006D2A08">
        <w:rPr>
          <w:rFonts w:ascii="Times New Roman" w:hAnsi="Times New Roman"/>
          <w:sz w:val="24"/>
          <w:szCs w:val="24"/>
        </w:rPr>
        <w:t xml:space="preserve">potravin </w:t>
      </w:r>
      <w:r w:rsidR="004F153D" w:rsidRPr="00715B9D">
        <w:rPr>
          <w:rFonts w:ascii="Times New Roman" w:hAnsi="Times New Roman"/>
          <w:sz w:val="24"/>
          <w:szCs w:val="24"/>
        </w:rPr>
        <w:t>v rámci terapie.</w:t>
      </w:r>
      <w:r w:rsidR="008A0BD7">
        <w:rPr>
          <w:rFonts w:ascii="Times New Roman" w:hAnsi="Times New Roman"/>
          <w:sz w:val="24"/>
          <w:szCs w:val="24"/>
        </w:rPr>
        <w:t xml:space="preserve"> </w:t>
      </w:r>
    </w:p>
    <w:p w14:paraId="34C847B1" w14:textId="77777777" w:rsidR="00114855" w:rsidRDefault="00114855" w:rsidP="004F153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02732F57" w14:textId="03DF81D4" w:rsidR="00114855" w:rsidRPr="00715B9D" w:rsidRDefault="00A97D46" w:rsidP="004F153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Doporučuje se p</w:t>
      </w:r>
      <w:r w:rsidR="006F41AE">
        <w:rPr>
          <w:rFonts w:ascii="Times New Roman" w:hAnsi="Times New Roman"/>
          <w:sz w:val="24"/>
          <w:szCs w:val="24"/>
        </w:rPr>
        <w:t>rovádět o</w:t>
      </w:r>
      <w:r w:rsidR="00BB6D37">
        <w:rPr>
          <w:rFonts w:ascii="Times New Roman" w:hAnsi="Times New Roman"/>
          <w:sz w:val="24"/>
          <w:szCs w:val="24"/>
        </w:rPr>
        <w:t>svět</w:t>
      </w:r>
      <w:r w:rsidR="006F41AE">
        <w:rPr>
          <w:rFonts w:ascii="Times New Roman" w:hAnsi="Times New Roman"/>
          <w:sz w:val="24"/>
          <w:szCs w:val="24"/>
        </w:rPr>
        <w:t>u</w:t>
      </w:r>
      <w:r w:rsidR="00BB6D37">
        <w:rPr>
          <w:rFonts w:ascii="Times New Roman" w:hAnsi="Times New Roman"/>
          <w:sz w:val="24"/>
          <w:szCs w:val="24"/>
        </w:rPr>
        <w:t xml:space="preserve"> u zaměstnanců např. </w:t>
      </w:r>
      <w:r w:rsidR="00E86CE4">
        <w:rPr>
          <w:rFonts w:ascii="Times New Roman" w:hAnsi="Times New Roman"/>
          <w:sz w:val="24"/>
          <w:szCs w:val="24"/>
        </w:rPr>
        <w:t xml:space="preserve">zapojením </w:t>
      </w:r>
      <w:r>
        <w:rPr>
          <w:rFonts w:ascii="Times New Roman" w:hAnsi="Times New Roman"/>
          <w:sz w:val="24"/>
          <w:szCs w:val="24"/>
        </w:rPr>
        <w:t>krajského úřadu</w:t>
      </w:r>
      <w:r w:rsidR="006F41AE">
        <w:rPr>
          <w:rFonts w:ascii="Times New Roman" w:hAnsi="Times New Roman"/>
          <w:sz w:val="24"/>
          <w:szCs w:val="24"/>
        </w:rPr>
        <w:t xml:space="preserve"> do kampaně </w:t>
      </w:r>
      <w:hyperlink r:id="rId10" w:tooltip="Křížek (znak)" w:history="1">
        <w:r w:rsidR="006F41AE" w:rsidRPr="006B6ED5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#</w:t>
        </w:r>
        <w:proofErr w:type="spellStart"/>
      </w:hyperlink>
      <w:r w:rsidR="006F41AE" w:rsidRPr="006B6ED5">
        <w:rPr>
          <w:rFonts w:ascii="Times New Roman" w:hAnsi="Times New Roman"/>
          <w:sz w:val="24"/>
          <w:szCs w:val="24"/>
        </w:rPr>
        <w:t>Nepetuj</w:t>
      </w:r>
      <w:proofErr w:type="spellEnd"/>
      <w:r w:rsidR="00555FD8">
        <w:rPr>
          <w:rFonts w:ascii="Times New Roman" w:hAnsi="Times New Roman"/>
          <w:sz w:val="24"/>
          <w:szCs w:val="24"/>
        </w:rPr>
        <w:t xml:space="preserve"> </w:t>
      </w:r>
      <w:r w:rsidR="0092444C">
        <w:rPr>
          <w:rFonts w:ascii="Times New Roman" w:hAnsi="Times New Roman"/>
          <w:sz w:val="24"/>
          <w:szCs w:val="24"/>
        </w:rPr>
        <w:t xml:space="preserve">formou </w:t>
      </w:r>
      <w:r w:rsidR="00555FD8">
        <w:rPr>
          <w:rFonts w:ascii="Times New Roman" w:hAnsi="Times New Roman"/>
          <w:sz w:val="24"/>
          <w:szCs w:val="24"/>
        </w:rPr>
        <w:t>nákup</w:t>
      </w:r>
      <w:r w:rsidR="0092444C">
        <w:rPr>
          <w:rFonts w:ascii="Times New Roman" w:hAnsi="Times New Roman"/>
          <w:sz w:val="24"/>
          <w:szCs w:val="24"/>
        </w:rPr>
        <w:t>u propagačních</w:t>
      </w:r>
      <w:r w:rsidR="00555FD8">
        <w:rPr>
          <w:rFonts w:ascii="Times New Roman" w:hAnsi="Times New Roman"/>
          <w:sz w:val="24"/>
          <w:szCs w:val="24"/>
        </w:rPr>
        <w:t xml:space="preserve"> samolepek a jejich </w:t>
      </w:r>
      <w:r w:rsidR="0092444C">
        <w:rPr>
          <w:rFonts w:ascii="Times New Roman" w:hAnsi="Times New Roman"/>
          <w:sz w:val="24"/>
          <w:szCs w:val="24"/>
        </w:rPr>
        <w:t xml:space="preserve">následnou </w:t>
      </w:r>
      <w:r w:rsidR="00555FD8">
        <w:rPr>
          <w:rFonts w:ascii="Times New Roman" w:hAnsi="Times New Roman"/>
          <w:sz w:val="24"/>
          <w:szCs w:val="24"/>
        </w:rPr>
        <w:t>distribuc</w:t>
      </w:r>
      <w:r w:rsidR="0092444C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.</w:t>
      </w:r>
    </w:p>
    <w:p w14:paraId="17EBCE83" w14:textId="77777777" w:rsidR="004F153D" w:rsidRDefault="004F153D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4C5E2A05" w14:textId="77777777" w:rsidR="00D12701" w:rsidRPr="00715B9D" w:rsidRDefault="00602703" w:rsidP="00D1270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výdaje</w:t>
      </w:r>
      <w:r w:rsidR="00D12701" w:rsidRPr="00715B9D">
        <w:rPr>
          <w:rFonts w:ascii="Times New Roman" w:hAnsi="Times New Roman"/>
          <w:sz w:val="24"/>
          <w:szCs w:val="24"/>
        </w:rPr>
        <w:t xml:space="preserve">: </w:t>
      </w:r>
    </w:p>
    <w:p w14:paraId="537ED5A9" w14:textId="4561EBC8" w:rsidR="000B4A6E" w:rsidRDefault="0050338B" w:rsidP="000B4A6E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66506">
        <w:rPr>
          <w:rFonts w:ascii="Times New Roman" w:hAnsi="Times New Roman"/>
          <w:sz w:val="24"/>
          <w:szCs w:val="24"/>
        </w:rPr>
        <w:t xml:space="preserve">ýdaje </w:t>
      </w:r>
      <w:r w:rsidR="00D12701" w:rsidRPr="00715B9D">
        <w:rPr>
          <w:rFonts w:ascii="Times New Roman" w:hAnsi="Times New Roman"/>
          <w:sz w:val="24"/>
          <w:szCs w:val="24"/>
        </w:rPr>
        <w:t xml:space="preserve">na nákup </w:t>
      </w:r>
      <w:r w:rsidR="00C664FC">
        <w:rPr>
          <w:rFonts w:ascii="Times New Roman" w:hAnsi="Times New Roman"/>
          <w:sz w:val="24"/>
          <w:szCs w:val="24"/>
        </w:rPr>
        <w:t>motivačních předmětů pro zaměstnance</w:t>
      </w:r>
      <w:r>
        <w:rPr>
          <w:rFonts w:ascii="Times New Roman" w:hAnsi="Times New Roman"/>
          <w:sz w:val="24"/>
          <w:szCs w:val="24"/>
        </w:rPr>
        <w:t>, t</w:t>
      </w:r>
      <w:r w:rsidR="000B4A6E">
        <w:rPr>
          <w:rFonts w:ascii="Times New Roman" w:hAnsi="Times New Roman"/>
          <w:sz w:val="24"/>
          <w:szCs w:val="24"/>
        </w:rPr>
        <w:t>ermín pořízení předmětů a jejich množství se bude odvíjet od disponibilních zdrojů rozpočtu</w:t>
      </w:r>
      <w:r>
        <w:rPr>
          <w:rFonts w:ascii="Times New Roman" w:hAnsi="Times New Roman"/>
          <w:sz w:val="24"/>
          <w:szCs w:val="24"/>
        </w:rPr>
        <w:t>,</w:t>
      </w:r>
      <w:r w:rsidR="000B4A6E">
        <w:rPr>
          <w:rFonts w:ascii="Times New Roman" w:hAnsi="Times New Roman"/>
          <w:sz w:val="24"/>
          <w:szCs w:val="24"/>
        </w:rPr>
        <w:t xml:space="preserve"> </w:t>
      </w:r>
    </w:p>
    <w:p w14:paraId="43D7980D" w14:textId="3C12A6CF" w:rsidR="004F49A4" w:rsidRDefault="0050338B" w:rsidP="000B4A6E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4F49A4">
        <w:rPr>
          <w:rFonts w:ascii="Times New Roman" w:hAnsi="Times New Roman"/>
          <w:sz w:val="24"/>
          <w:szCs w:val="24"/>
        </w:rPr>
        <w:t xml:space="preserve">ýdaje na nákup samolepek </w:t>
      </w:r>
      <w:r w:rsidR="00971AB9">
        <w:rPr>
          <w:rFonts w:ascii="Times New Roman" w:hAnsi="Times New Roman"/>
          <w:sz w:val="24"/>
          <w:szCs w:val="24"/>
        </w:rPr>
        <w:t xml:space="preserve">v rámci kampaně </w:t>
      </w:r>
      <w:hyperlink r:id="rId11" w:tooltip="Křížek (znak)" w:history="1">
        <w:r w:rsidR="00971AB9" w:rsidRPr="006B6ED5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#</w:t>
        </w:r>
        <w:proofErr w:type="spellStart"/>
      </w:hyperlink>
      <w:r w:rsidR="00971AB9" w:rsidRPr="006B6ED5">
        <w:rPr>
          <w:rFonts w:ascii="Times New Roman" w:hAnsi="Times New Roman"/>
          <w:sz w:val="24"/>
          <w:szCs w:val="24"/>
        </w:rPr>
        <w:t>Nepetuj</w:t>
      </w:r>
      <w:proofErr w:type="spellEnd"/>
      <w:r w:rsidR="00971AB9">
        <w:rPr>
          <w:rFonts w:ascii="Times New Roman" w:hAnsi="Times New Roman"/>
          <w:sz w:val="24"/>
          <w:szCs w:val="24"/>
        </w:rPr>
        <w:t>.</w:t>
      </w:r>
    </w:p>
    <w:p w14:paraId="40F0F487" w14:textId="77777777" w:rsidR="000B4A6E" w:rsidRPr="00715B9D" w:rsidRDefault="000B4A6E" w:rsidP="000B4A6E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14:paraId="76E1B5A8" w14:textId="77777777" w:rsidR="00065E53" w:rsidRPr="0010563B" w:rsidRDefault="00BC3273" w:rsidP="00BC3273">
      <w:pPr>
        <w:pStyle w:val="Odstavecseseznamem"/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="00065E53" w:rsidRPr="0010563B">
        <w:rPr>
          <w:rFonts w:ascii="Times New Roman" w:hAnsi="Times New Roman"/>
          <w:b/>
          <w:sz w:val="24"/>
          <w:szCs w:val="24"/>
        </w:rPr>
        <w:t>Omezení jednorázových nápojových kelímků</w:t>
      </w:r>
    </w:p>
    <w:p w14:paraId="4C02ED56" w14:textId="48D718E3" w:rsidR="00B56CE3" w:rsidRPr="00065E53" w:rsidRDefault="00FC138A" w:rsidP="00065E53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Doporučuje se zaměstnancům, aby </w:t>
      </w:r>
      <w:r w:rsidR="00B56CE3" w:rsidRPr="00065E53">
        <w:rPr>
          <w:rFonts w:ascii="Times New Roman" w:hAnsi="Times New Roman"/>
          <w:sz w:val="24"/>
          <w:szCs w:val="24"/>
        </w:rPr>
        <w:t>u zásobníků na pitnou vodu</w:t>
      </w:r>
      <w:r w:rsidR="00065E53">
        <w:rPr>
          <w:rFonts w:ascii="Times New Roman" w:hAnsi="Times New Roman"/>
          <w:sz w:val="24"/>
          <w:szCs w:val="24"/>
        </w:rPr>
        <w:t xml:space="preserve"> v rámci </w:t>
      </w:r>
      <w:r w:rsidR="00971AB9">
        <w:rPr>
          <w:rFonts w:ascii="Times New Roman" w:hAnsi="Times New Roman"/>
          <w:sz w:val="24"/>
          <w:szCs w:val="24"/>
        </w:rPr>
        <w:t xml:space="preserve">krajského úřadu </w:t>
      </w:r>
      <w:r>
        <w:rPr>
          <w:rFonts w:ascii="Times New Roman" w:hAnsi="Times New Roman"/>
          <w:sz w:val="24"/>
          <w:szCs w:val="24"/>
        </w:rPr>
        <w:t>po</w:t>
      </w:r>
      <w:r w:rsidR="00FB5812">
        <w:rPr>
          <w:rFonts w:ascii="Times New Roman" w:hAnsi="Times New Roman"/>
          <w:sz w:val="24"/>
          <w:szCs w:val="24"/>
        </w:rPr>
        <w:t>užívali vlastní nádoby namísto jednorázových kelímků</w:t>
      </w:r>
      <w:r w:rsidR="00065E53">
        <w:rPr>
          <w:rFonts w:ascii="Times New Roman" w:hAnsi="Times New Roman"/>
          <w:sz w:val="24"/>
          <w:szCs w:val="24"/>
        </w:rPr>
        <w:t>. Při obměně nápojových automatů pořizovat</w:t>
      </w:r>
      <w:r w:rsidR="00B56CE3" w:rsidRPr="00065E53">
        <w:rPr>
          <w:rFonts w:ascii="Times New Roman" w:hAnsi="Times New Roman"/>
          <w:sz w:val="24"/>
          <w:szCs w:val="24"/>
        </w:rPr>
        <w:t xml:space="preserve"> jen takové, které umožňují vydat nápoj do </w:t>
      </w:r>
      <w:r w:rsidR="00065E53">
        <w:rPr>
          <w:rFonts w:ascii="Times New Roman" w:hAnsi="Times New Roman"/>
          <w:sz w:val="24"/>
          <w:szCs w:val="24"/>
        </w:rPr>
        <w:t>vlastní nádoby.</w:t>
      </w:r>
    </w:p>
    <w:p w14:paraId="2757C719" w14:textId="77777777" w:rsidR="00065E53" w:rsidRDefault="00065E53" w:rsidP="00065E53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0E816A3C" w14:textId="48BA2243" w:rsidR="0010563B" w:rsidRPr="00715B9D" w:rsidRDefault="00065E53" w:rsidP="00E9718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výdaje</w:t>
      </w:r>
      <w:r w:rsidRPr="00715B9D">
        <w:rPr>
          <w:rFonts w:ascii="Times New Roman" w:hAnsi="Times New Roman"/>
          <w:sz w:val="24"/>
          <w:szCs w:val="24"/>
        </w:rPr>
        <w:t xml:space="preserve">: </w:t>
      </w:r>
      <w:r w:rsidR="0050338B">
        <w:rPr>
          <w:rFonts w:ascii="Times New Roman" w:hAnsi="Times New Roman"/>
          <w:sz w:val="24"/>
          <w:szCs w:val="24"/>
        </w:rPr>
        <w:t>b</w:t>
      </w:r>
      <w:r w:rsidR="00ED0C74">
        <w:rPr>
          <w:rFonts w:ascii="Times New Roman" w:hAnsi="Times New Roman"/>
          <w:sz w:val="24"/>
          <w:szCs w:val="24"/>
        </w:rPr>
        <w:t>ez finančního dopadu</w:t>
      </w:r>
      <w:r w:rsidR="00786961">
        <w:rPr>
          <w:rFonts w:ascii="Times New Roman" w:hAnsi="Times New Roman"/>
          <w:sz w:val="24"/>
          <w:szCs w:val="24"/>
        </w:rPr>
        <w:t xml:space="preserve">. </w:t>
      </w:r>
    </w:p>
    <w:p w14:paraId="15D52989" w14:textId="77777777" w:rsidR="00B56CE3" w:rsidRPr="00715B9D" w:rsidRDefault="00B56CE3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2DA726EA" w14:textId="77777777" w:rsidR="006E0CFA" w:rsidRDefault="00725610" w:rsidP="00857A28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6E0CFA">
        <w:rPr>
          <w:rFonts w:ascii="Times New Roman" w:hAnsi="Times New Roman"/>
          <w:b/>
          <w:sz w:val="24"/>
          <w:szCs w:val="24"/>
        </w:rPr>
        <w:t>bce</w:t>
      </w:r>
    </w:p>
    <w:p w14:paraId="008CB70E" w14:textId="77777777" w:rsidR="00742457" w:rsidRPr="00742457" w:rsidRDefault="006E0CFA" w:rsidP="006E0CFA">
      <w:pPr>
        <w:pStyle w:val="Odstavecseseznamem"/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</w:t>
      </w:r>
      <w:r w:rsidR="009E78F4" w:rsidRPr="00742457">
        <w:rPr>
          <w:rFonts w:ascii="Times New Roman" w:hAnsi="Times New Roman"/>
          <w:b/>
          <w:sz w:val="24"/>
          <w:szCs w:val="24"/>
        </w:rPr>
        <w:t xml:space="preserve">Příspěvek obcím na pořádání kampaní </w:t>
      </w:r>
    </w:p>
    <w:p w14:paraId="1896B251" w14:textId="1CAEFEA0" w:rsidR="008E67A6" w:rsidRDefault="007400C8" w:rsidP="007400C8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D3EF0">
        <w:rPr>
          <w:rFonts w:ascii="Times New Roman" w:hAnsi="Times New Roman"/>
          <w:sz w:val="24"/>
          <w:szCs w:val="24"/>
        </w:rPr>
        <w:t>Příspěvek by byl poskytován obcím, které jsou zapojené do Projektu Zdravý kraj na podporu opatření směřujících k omezení produkce plastového odpadu (např. na nákup vratných kelímků využitelných při pořádání společenských akcí, nákup motivačních předmětů apod.).</w:t>
      </w:r>
      <w:r w:rsidR="008E67A6" w:rsidRPr="006D3EF0">
        <w:rPr>
          <w:rFonts w:ascii="Times New Roman" w:hAnsi="Times New Roman"/>
          <w:sz w:val="24"/>
          <w:szCs w:val="24"/>
        </w:rPr>
        <w:t xml:space="preserve"> </w:t>
      </w:r>
      <w:r w:rsidRPr="006D3EF0">
        <w:rPr>
          <w:rFonts w:ascii="Times New Roman" w:hAnsi="Times New Roman"/>
          <w:sz w:val="24"/>
          <w:szCs w:val="24"/>
        </w:rPr>
        <w:t xml:space="preserve">Příspěvek lze realizovat buď </w:t>
      </w:r>
      <w:proofErr w:type="spellStart"/>
      <w:r w:rsidRPr="006D3EF0">
        <w:rPr>
          <w:rFonts w:ascii="Times New Roman" w:hAnsi="Times New Roman"/>
          <w:sz w:val="24"/>
          <w:szCs w:val="24"/>
        </w:rPr>
        <w:t>dodavatelsky</w:t>
      </w:r>
      <w:proofErr w:type="spellEnd"/>
      <w:r w:rsidRPr="006D3EF0">
        <w:rPr>
          <w:rFonts w:ascii="Times New Roman" w:hAnsi="Times New Roman"/>
          <w:sz w:val="24"/>
          <w:szCs w:val="24"/>
        </w:rPr>
        <w:t xml:space="preserve"> částečnou úhradou nákladů za nákupy nebo služby, anebo formou dotace v rámci dotačního programu Zdravé municipality (např. na realizaci kampaní).</w:t>
      </w:r>
    </w:p>
    <w:p w14:paraId="0AEB9D07" w14:textId="77777777" w:rsidR="00D06C6F" w:rsidRDefault="00D06C6F" w:rsidP="007400C8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916F6E0" w14:textId="5C14BE42" w:rsidR="00786961" w:rsidRDefault="00D25610" w:rsidP="007400C8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obcí, které nejsou </w:t>
      </w:r>
      <w:r w:rsidR="001C14C4">
        <w:rPr>
          <w:rFonts w:ascii="Times New Roman" w:hAnsi="Times New Roman"/>
          <w:sz w:val="24"/>
          <w:szCs w:val="24"/>
        </w:rPr>
        <w:t xml:space="preserve">zapojeny do Projektu Zdravý kraj mohou orgány </w:t>
      </w:r>
      <w:r w:rsidR="00DC22BC">
        <w:rPr>
          <w:rFonts w:ascii="Times New Roman" w:hAnsi="Times New Roman"/>
          <w:sz w:val="24"/>
          <w:szCs w:val="24"/>
        </w:rPr>
        <w:t>JMK</w:t>
      </w:r>
      <w:r w:rsidR="001C14C4">
        <w:rPr>
          <w:rFonts w:ascii="Times New Roman" w:hAnsi="Times New Roman"/>
          <w:sz w:val="24"/>
          <w:szCs w:val="24"/>
        </w:rPr>
        <w:t xml:space="preserve"> rozhodnout o poskytnutí individuální dotace na obdobné aktivity na základě zaslané žádosti. </w:t>
      </w:r>
      <w:r w:rsidR="008813C3">
        <w:rPr>
          <w:rFonts w:ascii="Times New Roman" w:hAnsi="Times New Roman"/>
          <w:sz w:val="24"/>
          <w:szCs w:val="24"/>
        </w:rPr>
        <w:t>Obdobně by bylo možné postupovat v</w:t>
      </w:r>
      <w:r w:rsidR="007337C0">
        <w:rPr>
          <w:rFonts w:ascii="Times New Roman" w:hAnsi="Times New Roman"/>
          <w:sz w:val="24"/>
          <w:szCs w:val="24"/>
        </w:rPr>
        <w:t> </w:t>
      </w:r>
      <w:r w:rsidR="008813C3">
        <w:rPr>
          <w:rFonts w:ascii="Times New Roman" w:hAnsi="Times New Roman"/>
          <w:sz w:val="24"/>
          <w:szCs w:val="24"/>
        </w:rPr>
        <w:t>případě</w:t>
      </w:r>
      <w:r w:rsidR="007337C0">
        <w:rPr>
          <w:rFonts w:ascii="Times New Roman" w:hAnsi="Times New Roman"/>
          <w:sz w:val="24"/>
          <w:szCs w:val="24"/>
        </w:rPr>
        <w:t xml:space="preserve"> jiných subjektů v </w:t>
      </w:r>
      <w:r w:rsidR="00DC22BC">
        <w:rPr>
          <w:rFonts w:ascii="Times New Roman" w:hAnsi="Times New Roman"/>
          <w:sz w:val="24"/>
          <w:szCs w:val="24"/>
        </w:rPr>
        <w:t>JMK</w:t>
      </w:r>
      <w:r w:rsidR="007337C0">
        <w:rPr>
          <w:rFonts w:ascii="Times New Roman" w:hAnsi="Times New Roman"/>
          <w:sz w:val="24"/>
          <w:szCs w:val="24"/>
        </w:rPr>
        <w:t xml:space="preserve"> (např. sportovní oddíly a jiné spolky), které </w:t>
      </w:r>
      <w:r w:rsidR="005C4C9B">
        <w:rPr>
          <w:rFonts w:ascii="Times New Roman" w:hAnsi="Times New Roman"/>
          <w:sz w:val="24"/>
          <w:szCs w:val="24"/>
        </w:rPr>
        <w:t>přispívají ke kulturnímu životu v obcích pořádáním celé řady akcí.</w:t>
      </w:r>
    </w:p>
    <w:p w14:paraId="0109E67A" w14:textId="63DB1AC4" w:rsidR="001C1833" w:rsidRDefault="001C1833" w:rsidP="00742457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7F874D3" w14:textId="7AE548D3" w:rsidR="0018441D" w:rsidRPr="00DA688A" w:rsidRDefault="0018441D" w:rsidP="00DA688A">
      <w:pPr>
        <w:pStyle w:val="Odstavecseseznamem"/>
        <w:tabs>
          <w:tab w:val="left" w:pos="2410"/>
        </w:tabs>
        <w:ind w:left="2410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výdaje</w:t>
      </w:r>
      <w:r w:rsidRPr="00715B9D">
        <w:rPr>
          <w:rFonts w:ascii="Times New Roman" w:hAnsi="Times New Roman"/>
          <w:sz w:val="24"/>
          <w:szCs w:val="24"/>
        </w:rPr>
        <w:t xml:space="preserve">: </w:t>
      </w:r>
      <w:r w:rsidR="00DA688A">
        <w:rPr>
          <w:rFonts w:ascii="Times New Roman" w:hAnsi="Times New Roman"/>
          <w:sz w:val="24"/>
          <w:szCs w:val="24"/>
        </w:rPr>
        <w:tab/>
      </w:r>
      <w:r w:rsidR="0050338B" w:rsidRPr="00DA688A">
        <w:rPr>
          <w:rFonts w:ascii="Times New Roman" w:hAnsi="Times New Roman"/>
          <w:sz w:val="24"/>
          <w:szCs w:val="24"/>
        </w:rPr>
        <w:t>v</w:t>
      </w:r>
      <w:r w:rsidRPr="00DA688A">
        <w:rPr>
          <w:rFonts w:ascii="Times New Roman" w:hAnsi="Times New Roman"/>
          <w:sz w:val="24"/>
          <w:szCs w:val="24"/>
        </w:rPr>
        <w:t xml:space="preserve">ýdaje na konkrétní podporu obcí lze hradit v rámci výdajů rozpočtu JMK, akce Projekt Zdravý kraj a MA21 nebo prostřednictvím dotačního programu Zdravé municipality, případně z akce Pomoc </w:t>
      </w:r>
      <w:r w:rsidRPr="00DA688A">
        <w:rPr>
          <w:rFonts w:ascii="Times New Roman" w:hAnsi="Times New Roman"/>
          <w:sz w:val="24"/>
          <w:szCs w:val="24"/>
        </w:rPr>
        <w:lastRenderedPageBreak/>
        <w:t>obcím JMK. Výdaje na podporu ostatních subjektů lze realizovat z prostředků vyčleněných na individuální dotace.</w:t>
      </w:r>
    </w:p>
    <w:p w14:paraId="679EC8B6" w14:textId="77777777" w:rsidR="0018441D" w:rsidRDefault="0018441D" w:rsidP="00742457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3DB922F" w14:textId="55755E54" w:rsidR="001C1833" w:rsidRPr="0018441D" w:rsidRDefault="0018441D" w:rsidP="00742457">
      <w:pPr>
        <w:pStyle w:val="Odstavecseseznamem"/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18441D">
        <w:rPr>
          <w:rFonts w:ascii="Times New Roman" w:hAnsi="Times New Roman"/>
          <w:b/>
          <w:sz w:val="24"/>
          <w:szCs w:val="24"/>
        </w:rPr>
        <w:t xml:space="preserve">b) </w:t>
      </w:r>
      <w:r w:rsidR="001C1833" w:rsidRPr="0018441D">
        <w:rPr>
          <w:rFonts w:ascii="Times New Roman" w:hAnsi="Times New Roman"/>
          <w:b/>
          <w:sz w:val="24"/>
          <w:szCs w:val="24"/>
        </w:rPr>
        <w:t xml:space="preserve">Motivace obcí JMK k zapojení se do kampaně </w:t>
      </w:r>
      <w:hyperlink r:id="rId12" w:tooltip="Křížek (znak)" w:history="1">
        <w:r w:rsidR="001C1833" w:rsidRPr="0018441D"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#</w:t>
        </w:r>
        <w:proofErr w:type="spellStart"/>
      </w:hyperlink>
      <w:r w:rsidR="001C1833" w:rsidRPr="0018441D">
        <w:rPr>
          <w:rFonts w:ascii="Times New Roman" w:hAnsi="Times New Roman"/>
          <w:b/>
          <w:sz w:val="24"/>
          <w:szCs w:val="24"/>
        </w:rPr>
        <w:t>Nepetuj</w:t>
      </w:r>
      <w:proofErr w:type="spellEnd"/>
    </w:p>
    <w:p w14:paraId="49841A4C" w14:textId="23622AB8" w:rsidR="00472207" w:rsidRDefault="0018441D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Obce lze motivovat například prostřednictvím porad vedení </w:t>
      </w:r>
      <w:r w:rsidR="000B26D7">
        <w:rPr>
          <w:rFonts w:ascii="Times New Roman" w:hAnsi="Times New Roman"/>
          <w:sz w:val="24"/>
          <w:szCs w:val="24"/>
        </w:rPr>
        <w:t>JMK</w:t>
      </w:r>
      <w:r w:rsidR="00C64699">
        <w:rPr>
          <w:rFonts w:ascii="Times New Roman" w:hAnsi="Times New Roman"/>
          <w:sz w:val="24"/>
          <w:szCs w:val="24"/>
        </w:rPr>
        <w:t>, případně krajského úřadu se starosty obcí a tajemníky obecních úřadů. Dále lze k informování obcí využít newsletter JMK.</w:t>
      </w:r>
    </w:p>
    <w:p w14:paraId="073ACEE3" w14:textId="6C870E6A" w:rsidR="009E78F4" w:rsidRDefault="009E78F4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B2AB486" w14:textId="3F5B17C4" w:rsidR="00C64699" w:rsidRDefault="00C64699" w:rsidP="00C646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výdaje</w:t>
      </w:r>
      <w:r w:rsidRPr="00715B9D">
        <w:rPr>
          <w:rFonts w:ascii="Times New Roman" w:hAnsi="Times New Roman"/>
          <w:sz w:val="24"/>
          <w:szCs w:val="24"/>
        </w:rPr>
        <w:t xml:space="preserve">: </w:t>
      </w:r>
      <w:r w:rsidR="0050338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ez finančního dopadu.</w:t>
      </w:r>
    </w:p>
    <w:p w14:paraId="1440F604" w14:textId="77777777" w:rsidR="00C64699" w:rsidRPr="00715B9D" w:rsidRDefault="00C64699" w:rsidP="009E78F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761F9B5A" w14:textId="21DBE425" w:rsidR="008D76C4" w:rsidRPr="008D76C4" w:rsidRDefault="0018441D" w:rsidP="00243980">
      <w:pPr>
        <w:pStyle w:val="Odstavecseseznamem"/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243980">
        <w:rPr>
          <w:rFonts w:ascii="Times New Roman" w:hAnsi="Times New Roman"/>
          <w:b/>
          <w:sz w:val="24"/>
          <w:szCs w:val="24"/>
        </w:rPr>
        <w:t xml:space="preserve">) </w:t>
      </w:r>
      <w:r w:rsidR="008D76C4" w:rsidRPr="008D76C4">
        <w:rPr>
          <w:rFonts w:ascii="Times New Roman" w:hAnsi="Times New Roman"/>
          <w:b/>
          <w:sz w:val="24"/>
          <w:szCs w:val="24"/>
        </w:rPr>
        <w:t>Omezení plastových nákupních tašek u venkovských prodejen</w:t>
      </w:r>
    </w:p>
    <w:p w14:paraId="3597B113" w14:textId="1DFA856C" w:rsidR="009E78F4" w:rsidRPr="00715B9D" w:rsidRDefault="00C24906" w:rsidP="00D25610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rámci d</w:t>
      </w:r>
      <w:r w:rsidR="009E78F4" w:rsidRPr="00F13E47">
        <w:rPr>
          <w:rFonts w:ascii="Times New Roman" w:hAnsi="Times New Roman"/>
          <w:sz w:val="24"/>
          <w:szCs w:val="24"/>
        </w:rPr>
        <w:t>otační</w:t>
      </w:r>
      <w:r>
        <w:rPr>
          <w:rFonts w:ascii="Times New Roman" w:hAnsi="Times New Roman"/>
          <w:sz w:val="24"/>
          <w:szCs w:val="24"/>
        </w:rPr>
        <w:t>ho</w:t>
      </w:r>
      <w:r w:rsidR="009E78F4" w:rsidRPr="00F13E47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 xml:space="preserve">u JMK </w:t>
      </w:r>
      <w:r w:rsidR="009E78F4" w:rsidRPr="00F13E47">
        <w:rPr>
          <w:rFonts w:ascii="Times New Roman" w:hAnsi="Times New Roman"/>
          <w:sz w:val="24"/>
          <w:szCs w:val="24"/>
        </w:rPr>
        <w:t xml:space="preserve">Podpora provozu venkovských prodejen </w:t>
      </w:r>
      <w:r w:rsidR="00251E63">
        <w:rPr>
          <w:rFonts w:ascii="Times New Roman" w:hAnsi="Times New Roman"/>
          <w:sz w:val="24"/>
          <w:szCs w:val="24"/>
        </w:rPr>
        <w:t xml:space="preserve">lze </w:t>
      </w:r>
      <w:r w:rsidR="009E78F4" w:rsidRPr="00F13E47">
        <w:rPr>
          <w:rFonts w:ascii="Times New Roman" w:hAnsi="Times New Roman"/>
          <w:sz w:val="24"/>
          <w:szCs w:val="24"/>
        </w:rPr>
        <w:t xml:space="preserve">zavést motivační opatření v rámci hodnotících kritérií dotačního programu. </w:t>
      </w:r>
      <w:r w:rsidR="00D25610">
        <w:rPr>
          <w:rFonts w:ascii="Times New Roman" w:hAnsi="Times New Roman"/>
          <w:sz w:val="24"/>
          <w:szCs w:val="24"/>
        </w:rPr>
        <w:t>Jedná se např. o</w:t>
      </w:r>
      <w:r w:rsidR="00F13A0C">
        <w:rPr>
          <w:rFonts w:ascii="Times New Roman" w:hAnsi="Times New Roman"/>
          <w:sz w:val="24"/>
          <w:szCs w:val="24"/>
        </w:rPr>
        <w:t> </w:t>
      </w:r>
      <w:r w:rsidR="00D25610">
        <w:rPr>
          <w:rFonts w:ascii="Times New Roman" w:hAnsi="Times New Roman"/>
          <w:sz w:val="24"/>
          <w:szCs w:val="24"/>
        </w:rPr>
        <w:t xml:space="preserve">přidělení </w:t>
      </w:r>
      <w:r w:rsidR="009E78F4" w:rsidRPr="00715B9D">
        <w:rPr>
          <w:rFonts w:ascii="Times New Roman" w:hAnsi="Times New Roman"/>
          <w:sz w:val="24"/>
          <w:szCs w:val="24"/>
        </w:rPr>
        <w:t>bonusových bodů při posuzování žádosti o dotaci</w:t>
      </w:r>
      <w:r w:rsidR="009D3D59">
        <w:rPr>
          <w:rFonts w:ascii="Times New Roman" w:hAnsi="Times New Roman"/>
          <w:sz w:val="24"/>
          <w:szCs w:val="24"/>
        </w:rPr>
        <w:t>.</w:t>
      </w:r>
      <w:r w:rsidR="009E78F4" w:rsidRPr="00715B9D">
        <w:rPr>
          <w:rFonts w:ascii="Times New Roman" w:hAnsi="Times New Roman"/>
          <w:sz w:val="24"/>
          <w:szCs w:val="24"/>
        </w:rPr>
        <w:t xml:space="preserve"> </w:t>
      </w:r>
    </w:p>
    <w:p w14:paraId="1770F69A" w14:textId="77777777" w:rsidR="00D25610" w:rsidRDefault="00D25610" w:rsidP="00D2561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63B13D79" w14:textId="629AFB5A" w:rsidR="009E78F4" w:rsidRDefault="00D25610" w:rsidP="007B350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výdaje</w:t>
      </w:r>
      <w:r w:rsidRPr="00715B9D">
        <w:rPr>
          <w:rFonts w:ascii="Times New Roman" w:hAnsi="Times New Roman"/>
          <w:sz w:val="24"/>
          <w:szCs w:val="24"/>
        </w:rPr>
        <w:t xml:space="preserve">: </w:t>
      </w:r>
      <w:r w:rsidR="0050338B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ez finančního dopadu.</w:t>
      </w:r>
    </w:p>
    <w:p w14:paraId="21902865" w14:textId="77777777" w:rsidR="007B3505" w:rsidRPr="007B3505" w:rsidRDefault="007B3505" w:rsidP="007B3505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326A7193" w14:textId="736936C3" w:rsidR="007C75AF" w:rsidRPr="007B34AF" w:rsidRDefault="002B4C62" w:rsidP="004F153D">
      <w:pPr>
        <w:pStyle w:val="Odstavecseseznamem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Žáci a studenti škol</w:t>
      </w:r>
    </w:p>
    <w:p w14:paraId="4180B8AF" w14:textId="3BD2829E" w:rsidR="00E95D00" w:rsidRPr="00715B9D" w:rsidRDefault="00DD6E1A" w:rsidP="00E95D00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Doporučuje se propagovat kampaň formou o</w:t>
      </w:r>
      <w:r w:rsidR="007B34AF">
        <w:rPr>
          <w:rFonts w:ascii="Times New Roman" w:hAnsi="Times New Roman"/>
          <w:sz w:val="24"/>
          <w:szCs w:val="24"/>
        </w:rPr>
        <w:t>svět</w:t>
      </w:r>
      <w:r>
        <w:rPr>
          <w:rFonts w:ascii="Times New Roman" w:hAnsi="Times New Roman"/>
          <w:sz w:val="24"/>
          <w:szCs w:val="24"/>
        </w:rPr>
        <w:t>y</w:t>
      </w:r>
      <w:r w:rsidR="007B34AF">
        <w:rPr>
          <w:rFonts w:ascii="Times New Roman" w:hAnsi="Times New Roman"/>
          <w:sz w:val="24"/>
          <w:szCs w:val="24"/>
        </w:rPr>
        <w:t xml:space="preserve"> u žáků a studentů škol </w:t>
      </w:r>
      <w:r w:rsidR="000B26D7">
        <w:rPr>
          <w:rFonts w:ascii="Times New Roman" w:hAnsi="Times New Roman"/>
          <w:sz w:val="24"/>
          <w:szCs w:val="24"/>
        </w:rPr>
        <w:t>JMK</w:t>
      </w:r>
      <w:r w:rsidR="00995C98">
        <w:rPr>
          <w:rFonts w:ascii="Times New Roman" w:hAnsi="Times New Roman"/>
          <w:sz w:val="24"/>
          <w:szCs w:val="24"/>
        </w:rPr>
        <w:t xml:space="preserve"> </w:t>
      </w:r>
      <w:r w:rsidR="00A34AEB">
        <w:rPr>
          <w:rFonts w:ascii="Times New Roman" w:hAnsi="Times New Roman"/>
          <w:sz w:val="24"/>
          <w:szCs w:val="24"/>
        </w:rPr>
        <w:t>aktivní</w:t>
      </w:r>
      <w:r w:rsidR="00995C98">
        <w:rPr>
          <w:rFonts w:ascii="Times New Roman" w:hAnsi="Times New Roman"/>
          <w:sz w:val="24"/>
          <w:szCs w:val="24"/>
        </w:rPr>
        <w:t>m</w:t>
      </w:r>
      <w:r w:rsidR="00A34AEB">
        <w:rPr>
          <w:rFonts w:ascii="Times New Roman" w:hAnsi="Times New Roman"/>
          <w:sz w:val="24"/>
          <w:szCs w:val="24"/>
        </w:rPr>
        <w:t xml:space="preserve"> zapojení</w:t>
      </w:r>
      <w:r w:rsidR="00995C98">
        <w:rPr>
          <w:rFonts w:ascii="Times New Roman" w:hAnsi="Times New Roman"/>
          <w:sz w:val="24"/>
          <w:szCs w:val="24"/>
        </w:rPr>
        <w:t>m</w:t>
      </w:r>
      <w:r w:rsidR="00A34AEB">
        <w:rPr>
          <w:rFonts w:ascii="Times New Roman" w:hAnsi="Times New Roman"/>
          <w:sz w:val="24"/>
          <w:szCs w:val="24"/>
        </w:rPr>
        <w:t xml:space="preserve"> jednotlivých škol</w:t>
      </w:r>
      <w:r w:rsidR="00995C98">
        <w:rPr>
          <w:rFonts w:ascii="Times New Roman" w:hAnsi="Times New Roman"/>
          <w:sz w:val="24"/>
          <w:szCs w:val="24"/>
        </w:rPr>
        <w:t xml:space="preserve"> formou r</w:t>
      </w:r>
      <w:r w:rsidR="00A34AEB">
        <w:rPr>
          <w:rFonts w:ascii="Times New Roman" w:hAnsi="Times New Roman"/>
          <w:sz w:val="24"/>
          <w:szCs w:val="24"/>
        </w:rPr>
        <w:t>ealizace školních soutěží na téma eliminace plastových odpadů (např. soutěže v tvorbě plakátů, sloganů apod.)</w:t>
      </w:r>
      <w:r w:rsidR="005364DB">
        <w:rPr>
          <w:rFonts w:ascii="Times New Roman" w:hAnsi="Times New Roman"/>
          <w:sz w:val="24"/>
          <w:szCs w:val="24"/>
        </w:rPr>
        <w:t xml:space="preserve">, </w:t>
      </w:r>
      <w:r w:rsidR="009350DD">
        <w:rPr>
          <w:rFonts w:ascii="Times New Roman" w:hAnsi="Times New Roman"/>
          <w:sz w:val="24"/>
          <w:szCs w:val="24"/>
        </w:rPr>
        <w:t>dále je možná i </w:t>
      </w:r>
      <w:r w:rsidR="005364DB">
        <w:rPr>
          <w:rFonts w:ascii="Times New Roman" w:hAnsi="Times New Roman"/>
          <w:sz w:val="24"/>
          <w:szCs w:val="24"/>
        </w:rPr>
        <w:t xml:space="preserve">spolupráce se </w:t>
      </w:r>
      <w:r w:rsidR="009E78F4" w:rsidRPr="00715B9D">
        <w:rPr>
          <w:rFonts w:ascii="Times New Roman" w:hAnsi="Times New Roman"/>
          <w:sz w:val="24"/>
          <w:szCs w:val="24"/>
        </w:rPr>
        <w:t>studentskými parlamenty</w:t>
      </w:r>
      <w:r w:rsidR="00995C98">
        <w:rPr>
          <w:rFonts w:ascii="Times New Roman" w:hAnsi="Times New Roman"/>
          <w:sz w:val="24"/>
          <w:szCs w:val="24"/>
        </w:rPr>
        <w:t xml:space="preserve"> nebo</w:t>
      </w:r>
      <w:r w:rsidR="00BE5ADA">
        <w:rPr>
          <w:rFonts w:ascii="Times New Roman" w:hAnsi="Times New Roman"/>
          <w:sz w:val="24"/>
          <w:szCs w:val="24"/>
        </w:rPr>
        <w:t xml:space="preserve"> </w:t>
      </w:r>
      <w:r w:rsidR="00D475F8">
        <w:rPr>
          <w:rFonts w:ascii="Times New Roman" w:hAnsi="Times New Roman"/>
          <w:sz w:val="24"/>
          <w:szCs w:val="24"/>
        </w:rPr>
        <w:t>propagací</w:t>
      </w:r>
      <w:r w:rsidR="00BE5ADA">
        <w:rPr>
          <w:rFonts w:ascii="Times New Roman" w:hAnsi="Times New Roman"/>
          <w:sz w:val="24"/>
          <w:szCs w:val="24"/>
        </w:rPr>
        <w:t xml:space="preserve"> kampaně </w:t>
      </w:r>
      <w:r w:rsidR="00F9722D" w:rsidRPr="00F9722D">
        <w:rPr>
          <w:rFonts w:ascii="Times New Roman" w:hAnsi="Times New Roman"/>
          <w:sz w:val="24"/>
          <w:szCs w:val="24"/>
        </w:rPr>
        <w:t>#</w:t>
      </w:r>
      <w:proofErr w:type="spellStart"/>
      <w:r w:rsidR="00F9722D" w:rsidRPr="00F9722D">
        <w:rPr>
          <w:rFonts w:ascii="Times New Roman" w:hAnsi="Times New Roman"/>
          <w:sz w:val="24"/>
          <w:szCs w:val="24"/>
        </w:rPr>
        <w:t>Nepetuj</w:t>
      </w:r>
      <w:proofErr w:type="spellEnd"/>
      <w:r w:rsidR="00D475F8">
        <w:rPr>
          <w:rFonts w:ascii="Times New Roman" w:hAnsi="Times New Roman"/>
          <w:sz w:val="24"/>
          <w:szCs w:val="24"/>
        </w:rPr>
        <w:t xml:space="preserve"> ve školách</w:t>
      </w:r>
      <w:r w:rsidR="005364DB">
        <w:rPr>
          <w:rFonts w:ascii="Times New Roman" w:hAnsi="Times New Roman"/>
          <w:sz w:val="24"/>
          <w:szCs w:val="24"/>
        </w:rPr>
        <w:t>.</w:t>
      </w:r>
      <w:r w:rsidR="00BF1E0F">
        <w:rPr>
          <w:rFonts w:ascii="Times New Roman" w:hAnsi="Times New Roman"/>
          <w:sz w:val="24"/>
          <w:szCs w:val="24"/>
        </w:rPr>
        <w:t xml:space="preserve"> </w:t>
      </w:r>
      <w:r w:rsidR="00A97026">
        <w:rPr>
          <w:rFonts w:ascii="Times New Roman" w:hAnsi="Times New Roman"/>
          <w:sz w:val="24"/>
          <w:szCs w:val="24"/>
        </w:rPr>
        <w:t>O</w:t>
      </w:r>
      <w:r w:rsidR="00E95D00">
        <w:rPr>
          <w:rFonts w:ascii="Times New Roman" w:hAnsi="Times New Roman"/>
          <w:sz w:val="24"/>
          <w:szCs w:val="24"/>
        </w:rPr>
        <w:t xml:space="preserve"> existenci a</w:t>
      </w:r>
      <w:r w:rsidR="00DA688A">
        <w:rPr>
          <w:rFonts w:ascii="Times New Roman" w:hAnsi="Times New Roman"/>
          <w:sz w:val="24"/>
          <w:szCs w:val="24"/>
        </w:rPr>
        <w:t> </w:t>
      </w:r>
      <w:r w:rsidR="00E95D00">
        <w:rPr>
          <w:rFonts w:ascii="Times New Roman" w:hAnsi="Times New Roman"/>
          <w:sz w:val="24"/>
          <w:szCs w:val="24"/>
        </w:rPr>
        <w:t xml:space="preserve">záměrech kampaně se doporučuje </w:t>
      </w:r>
      <w:r w:rsidR="00FC70FA">
        <w:rPr>
          <w:rFonts w:ascii="Times New Roman" w:hAnsi="Times New Roman"/>
          <w:sz w:val="24"/>
          <w:szCs w:val="24"/>
        </w:rPr>
        <w:t>informovat ředitele škol</w:t>
      </w:r>
      <w:r w:rsidR="00E95D00" w:rsidRPr="004E4D04">
        <w:rPr>
          <w:sz w:val="24"/>
          <w:szCs w:val="24"/>
        </w:rPr>
        <w:t xml:space="preserve"> </w:t>
      </w:r>
      <w:r w:rsidR="00E95D00" w:rsidRPr="004E4D04">
        <w:rPr>
          <w:rFonts w:ascii="Times New Roman" w:hAnsi="Times New Roman"/>
          <w:sz w:val="24"/>
          <w:szCs w:val="24"/>
        </w:rPr>
        <w:t xml:space="preserve">prostřednictvím </w:t>
      </w:r>
      <w:r w:rsidR="00FC70FA">
        <w:rPr>
          <w:rFonts w:ascii="Times New Roman" w:hAnsi="Times New Roman"/>
          <w:sz w:val="24"/>
          <w:szCs w:val="24"/>
        </w:rPr>
        <w:t xml:space="preserve">pravidelných </w:t>
      </w:r>
      <w:r w:rsidR="00E95D00" w:rsidRPr="004E4D04">
        <w:rPr>
          <w:rFonts w:ascii="Times New Roman" w:hAnsi="Times New Roman"/>
          <w:sz w:val="24"/>
          <w:szCs w:val="24"/>
        </w:rPr>
        <w:t>porad</w:t>
      </w:r>
      <w:r w:rsidR="00FC70FA">
        <w:rPr>
          <w:rFonts w:ascii="Times New Roman" w:hAnsi="Times New Roman"/>
          <w:sz w:val="24"/>
          <w:szCs w:val="24"/>
        </w:rPr>
        <w:t xml:space="preserve"> odboru školství </w:t>
      </w:r>
      <w:r w:rsidR="00E95D00" w:rsidRPr="00715B9D">
        <w:rPr>
          <w:rFonts w:ascii="Times New Roman" w:hAnsi="Times New Roman"/>
          <w:sz w:val="24"/>
          <w:szCs w:val="24"/>
        </w:rPr>
        <w:t>s řediteli příspěvkových organizací.</w:t>
      </w:r>
      <w:r w:rsidR="00A1047B">
        <w:rPr>
          <w:rFonts w:ascii="Times New Roman" w:hAnsi="Times New Roman"/>
          <w:sz w:val="24"/>
          <w:szCs w:val="24"/>
        </w:rPr>
        <w:t xml:space="preserve"> V případě zařízení nezřízených JMK bude kampaň propagována prostřednictvím </w:t>
      </w:r>
      <w:proofErr w:type="spellStart"/>
      <w:r w:rsidR="00A1047B">
        <w:rPr>
          <w:rFonts w:ascii="Times New Roman" w:hAnsi="Times New Roman"/>
          <w:sz w:val="24"/>
          <w:szCs w:val="24"/>
        </w:rPr>
        <w:t>Facebooku</w:t>
      </w:r>
      <w:proofErr w:type="spellEnd"/>
      <w:r w:rsidR="00A1047B">
        <w:rPr>
          <w:rFonts w:ascii="Times New Roman" w:hAnsi="Times New Roman"/>
          <w:sz w:val="24"/>
          <w:szCs w:val="24"/>
        </w:rPr>
        <w:t xml:space="preserve"> a</w:t>
      </w:r>
      <w:r w:rsidR="00DA688A">
        <w:rPr>
          <w:rFonts w:ascii="Times New Roman" w:hAnsi="Times New Roman"/>
          <w:sz w:val="24"/>
          <w:szCs w:val="24"/>
        </w:rPr>
        <w:t> </w:t>
      </w:r>
      <w:r w:rsidR="00A1047B">
        <w:rPr>
          <w:rFonts w:ascii="Times New Roman" w:hAnsi="Times New Roman"/>
          <w:sz w:val="24"/>
          <w:szCs w:val="24"/>
        </w:rPr>
        <w:t xml:space="preserve">internetových stránek </w:t>
      </w:r>
      <w:r w:rsidR="000B26D7">
        <w:rPr>
          <w:rFonts w:ascii="Times New Roman" w:hAnsi="Times New Roman"/>
          <w:sz w:val="24"/>
          <w:szCs w:val="24"/>
        </w:rPr>
        <w:t>JMK</w:t>
      </w:r>
      <w:r w:rsidR="00A1047B">
        <w:rPr>
          <w:rFonts w:ascii="Times New Roman" w:hAnsi="Times New Roman"/>
          <w:sz w:val="24"/>
          <w:szCs w:val="24"/>
        </w:rPr>
        <w:t>.</w:t>
      </w:r>
    </w:p>
    <w:p w14:paraId="3893E7CC" w14:textId="1A476F2C" w:rsidR="009E78F4" w:rsidRPr="00715B9D" w:rsidRDefault="009E78F4" w:rsidP="007B34AF">
      <w:pPr>
        <w:pStyle w:val="Odstavecseseznamem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378CEF4" w14:textId="77777777" w:rsidR="005364DB" w:rsidRDefault="005364DB" w:rsidP="005364D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výdaje</w:t>
      </w:r>
      <w:r w:rsidRPr="00715B9D">
        <w:rPr>
          <w:rFonts w:ascii="Times New Roman" w:hAnsi="Times New Roman"/>
          <w:sz w:val="24"/>
          <w:szCs w:val="24"/>
        </w:rPr>
        <w:t xml:space="preserve">: </w:t>
      </w:r>
    </w:p>
    <w:p w14:paraId="2CA86160" w14:textId="2F879979" w:rsidR="005364DB" w:rsidRDefault="00DA688A" w:rsidP="005364DB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364DB">
        <w:rPr>
          <w:rFonts w:ascii="Times New Roman" w:hAnsi="Times New Roman"/>
          <w:sz w:val="24"/>
          <w:szCs w:val="24"/>
        </w:rPr>
        <w:t>světa může být realizována prostřednictvím učitelů škol v rámci učebních hodin</w:t>
      </w:r>
      <w:r>
        <w:rPr>
          <w:rFonts w:ascii="Times New Roman" w:hAnsi="Times New Roman"/>
          <w:sz w:val="24"/>
          <w:szCs w:val="24"/>
        </w:rPr>
        <w:t>,</w:t>
      </w:r>
    </w:p>
    <w:p w14:paraId="52AC6795" w14:textId="6DF4820C" w:rsidR="005364DB" w:rsidRDefault="00DA688A" w:rsidP="005364DB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364DB">
        <w:rPr>
          <w:rFonts w:ascii="Times New Roman" w:hAnsi="Times New Roman"/>
          <w:sz w:val="24"/>
          <w:szCs w:val="24"/>
        </w:rPr>
        <w:t xml:space="preserve">dměny pro vítěze soutěží lze hradit </w:t>
      </w:r>
      <w:r w:rsidR="005364DB" w:rsidRPr="005364DB">
        <w:rPr>
          <w:rFonts w:ascii="Times New Roman" w:hAnsi="Times New Roman"/>
          <w:sz w:val="24"/>
          <w:szCs w:val="24"/>
        </w:rPr>
        <w:t>v rámci výdajů rozpočtu JMK, akce Projekt Zdravý kraj a MA21</w:t>
      </w:r>
      <w:r>
        <w:rPr>
          <w:rFonts w:ascii="Times New Roman" w:hAnsi="Times New Roman"/>
          <w:sz w:val="24"/>
          <w:szCs w:val="24"/>
        </w:rPr>
        <w:t>,</w:t>
      </w:r>
      <w:r w:rsidR="005364DB">
        <w:rPr>
          <w:rFonts w:ascii="Times New Roman" w:hAnsi="Times New Roman"/>
          <w:sz w:val="24"/>
          <w:szCs w:val="24"/>
        </w:rPr>
        <w:t xml:space="preserve"> </w:t>
      </w:r>
    </w:p>
    <w:p w14:paraId="3B0E9273" w14:textId="78B31493" w:rsidR="00F9722D" w:rsidRPr="00715B9D" w:rsidRDefault="00DA688A" w:rsidP="005364DB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9722D">
        <w:rPr>
          <w:rFonts w:ascii="Times New Roman" w:hAnsi="Times New Roman"/>
          <w:sz w:val="24"/>
          <w:szCs w:val="24"/>
        </w:rPr>
        <w:t xml:space="preserve">ořízení předmětů v rámci kampaně </w:t>
      </w:r>
      <w:r w:rsidR="00F9722D" w:rsidRPr="00F9722D">
        <w:rPr>
          <w:rFonts w:ascii="Times New Roman" w:hAnsi="Times New Roman"/>
          <w:sz w:val="24"/>
          <w:szCs w:val="24"/>
        </w:rPr>
        <w:t>#</w:t>
      </w:r>
      <w:proofErr w:type="spellStart"/>
      <w:r w:rsidR="00F9722D">
        <w:rPr>
          <w:rFonts w:ascii="Times New Roman" w:hAnsi="Times New Roman"/>
          <w:sz w:val="24"/>
          <w:szCs w:val="24"/>
        </w:rPr>
        <w:t>Nepetuj</w:t>
      </w:r>
      <w:proofErr w:type="spellEnd"/>
      <w:r w:rsidR="00F9722D">
        <w:rPr>
          <w:rFonts w:ascii="Times New Roman" w:hAnsi="Times New Roman"/>
          <w:sz w:val="24"/>
          <w:szCs w:val="24"/>
        </w:rPr>
        <w:t xml:space="preserve"> </w:t>
      </w:r>
      <w:r w:rsidR="00B10726">
        <w:rPr>
          <w:rFonts w:ascii="Times New Roman" w:hAnsi="Times New Roman"/>
          <w:sz w:val="24"/>
          <w:szCs w:val="24"/>
        </w:rPr>
        <w:t xml:space="preserve">dle možností rozpočtu </w:t>
      </w:r>
      <w:r w:rsidR="00F9722D">
        <w:rPr>
          <w:rFonts w:ascii="Times New Roman" w:hAnsi="Times New Roman"/>
          <w:sz w:val="24"/>
          <w:szCs w:val="24"/>
        </w:rPr>
        <w:t xml:space="preserve">z provozních prostředků škol nebo s využitím účelově určených příspěvků z rozpočtu </w:t>
      </w:r>
      <w:r w:rsidR="000B26D7">
        <w:rPr>
          <w:rFonts w:ascii="Times New Roman" w:hAnsi="Times New Roman"/>
          <w:sz w:val="24"/>
          <w:szCs w:val="24"/>
        </w:rPr>
        <w:t>JMK</w:t>
      </w:r>
      <w:r w:rsidR="00F9722D">
        <w:rPr>
          <w:rFonts w:ascii="Times New Roman" w:hAnsi="Times New Roman"/>
          <w:sz w:val="24"/>
          <w:szCs w:val="24"/>
        </w:rPr>
        <w:t>.</w:t>
      </w:r>
    </w:p>
    <w:p w14:paraId="39151F05" w14:textId="77777777" w:rsidR="005364DB" w:rsidRDefault="005364DB" w:rsidP="009E78F4">
      <w:pPr>
        <w:pStyle w:val="Odstavecseseznamem"/>
        <w:tabs>
          <w:tab w:val="left" w:pos="1560"/>
        </w:tabs>
        <w:ind w:left="1560" w:hanging="851"/>
        <w:jc w:val="both"/>
        <w:rPr>
          <w:rFonts w:ascii="Times New Roman" w:hAnsi="Times New Roman"/>
          <w:sz w:val="24"/>
          <w:szCs w:val="24"/>
        </w:rPr>
      </w:pPr>
    </w:p>
    <w:p w14:paraId="7A53C31A" w14:textId="77777777" w:rsidR="004077C0" w:rsidRPr="004077C0" w:rsidRDefault="00C56E43" w:rsidP="004077C0">
      <w:pPr>
        <w:pStyle w:val="Odstavecseseznamem"/>
        <w:numPr>
          <w:ilvl w:val="0"/>
          <w:numId w:val="34"/>
        </w:numPr>
        <w:tabs>
          <w:tab w:val="left" w:pos="1560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Podnikatelské subjekty</w:t>
      </w:r>
    </w:p>
    <w:p w14:paraId="24CD1CA1" w14:textId="1BACD121" w:rsidR="009D5117" w:rsidRDefault="009D5117" w:rsidP="002E6560">
      <w:pPr>
        <w:pStyle w:val="Odstavecseseznamem"/>
        <w:tabs>
          <w:tab w:val="left" w:pos="1560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Doporučuje se p</w:t>
      </w:r>
      <w:r w:rsidR="002E6560">
        <w:rPr>
          <w:rFonts w:ascii="Times New Roman" w:hAnsi="Times New Roman"/>
          <w:sz w:val="24"/>
          <w:szCs w:val="24"/>
        </w:rPr>
        <w:t xml:space="preserve">ropagace </w:t>
      </w:r>
      <w:r w:rsidR="00BF6E95">
        <w:rPr>
          <w:rFonts w:ascii="Times New Roman" w:hAnsi="Times New Roman"/>
          <w:sz w:val="24"/>
          <w:szCs w:val="24"/>
        </w:rPr>
        <w:t>principů kampaně</w:t>
      </w:r>
      <w:r>
        <w:rPr>
          <w:rFonts w:ascii="Times New Roman" w:hAnsi="Times New Roman"/>
          <w:sz w:val="24"/>
          <w:szCs w:val="24"/>
        </w:rPr>
        <w:t xml:space="preserve"> </w:t>
      </w:r>
      <w:r w:rsidR="002E6560">
        <w:rPr>
          <w:rFonts w:ascii="Times New Roman" w:hAnsi="Times New Roman"/>
          <w:sz w:val="24"/>
          <w:szCs w:val="24"/>
        </w:rPr>
        <w:t>prostřednictvím</w:t>
      </w:r>
      <w:r>
        <w:rPr>
          <w:rFonts w:ascii="Times New Roman" w:hAnsi="Times New Roman"/>
          <w:sz w:val="24"/>
          <w:szCs w:val="24"/>
        </w:rPr>
        <w:t>:</w:t>
      </w:r>
    </w:p>
    <w:p w14:paraId="595C58C4" w14:textId="45DD758B" w:rsidR="00256AEE" w:rsidRDefault="00183F06" w:rsidP="00860432">
      <w:pPr>
        <w:pStyle w:val="Odstavecseseznamem"/>
        <w:numPr>
          <w:ilvl w:val="0"/>
          <w:numId w:val="37"/>
        </w:numPr>
        <w:tabs>
          <w:tab w:val="left" w:pos="1418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E6560">
        <w:rPr>
          <w:rFonts w:ascii="Times New Roman" w:hAnsi="Times New Roman"/>
          <w:sz w:val="24"/>
          <w:szCs w:val="24"/>
        </w:rPr>
        <w:t xml:space="preserve">olených představitelů </w:t>
      </w:r>
      <w:r w:rsidR="00246854">
        <w:rPr>
          <w:rFonts w:ascii="Times New Roman" w:hAnsi="Times New Roman"/>
          <w:sz w:val="24"/>
          <w:szCs w:val="24"/>
        </w:rPr>
        <w:t>JMK</w:t>
      </w:r>
      <w:r w:rsidR="002E6560">
        <w:rPr>
          <w:rFonts w:ascii="Times New Roman" w:hAnsi="Times New Roman"/>
          <w:sz w:val="24"/>
          <w:szCs w:val="24"/>
        </w:rPr>
        <w:t xml:space="preserve"> v rámci jejich se</w:t>
      </w:r>
      <w:r w:rsidR="00AE7187">
        <w:rPr>
          <w:rFonts w:ascii="Times New Roman" w:hAnsi="Times New Roman"/>
          <w:sz w:val="24"/>
          <w:szCs w:val="24"/>
        </w:rPr>
        <w:t>tkávání se zástupci podnikatelské sféry</w:t>
      </w:r>
      <w:r w:rsidR="00256AEE">
        <w:rPr>
          <w:rFonts w:ascii="Times New Roman" w:hAnsi="Times New Roman"/>
          <w:sz w:val="24"/>
          <w:szCs w:val="24"/>
        </w:rPr>
        <w:t xml:space="preserve"> </w:t>
      </w:r>
      <w:r w:rsidR="000B26D7">
        <w:rPr>
          <w:rFonts w:ascii="Times New Roman" w:hAnsi="Times New Roman"/>
          <w:sz w:val="24"/>
          <w:szCs w:val="24"/>
        </w:rPr>
        <w:t>–</w:t>
      </w:r>
      <w:r w:rsidR="00256AEE">
        <w:rPr>
          <w:rFonts w:ascii="Times New Roman" w:hAnsi="Times New Roman"/>
          <w:sz w:val="24"/>
          <w:szCs w:val="24"/>
        </w:rPr>
        <w:t xml:space="preserve"> při jednáních představitelů JMK s podnikatelskými subjekty informovat o kampani a zdůraznit pozitivní vliv na PR, pokud se daný subjekt </w:t>
      </w:r>
      <w:r w:rsidR="00A15FC3">
        <w:rPr>
          <w:rFonts w:ascii="Times New Roman" w:hAnsi="Times New Roman"/>
          <w:sz w:val="24"/>
          <w:szCs w:val="24"/>
        </w:rPr>
        <w:t>do</w:t>
      </w:r>
      <w:r w:rsidR="00256AEE">
        <w:rPr>
          <w:rFonts w:ascii="Times New Roman" w:hAnsi="Times New Roman"/>
          <w:sz w:val="24"/>
          <w:szCs w:val="24"/>
        </w:rPr>
        <w:t xml:space="preserve"> kampaně zapojí</w:t>
      </w:r>
      <w:r w:rsidR="00C404F7">
        <w:rPr>
          <w:rFonts w:ascii="Times New Roman" w:hAnsi="Times New Roman"/>
          <w:sz w:val="24"/>
          <w:szCs w:val="24"/>
        </w:rPr>
        <w:t>,</w:t>
      </w:r>
    </w:p>
    <w:p w14:paraId="7E29ADBD" w14:textId="1D461294" w:rsidR="00A15FC3" w:rsidRDefault="00C404F7" w:rsidP="00860432">
      <w:pPr>
        <w:pStyle w:val="Odstavecseseznamem"/>
        <w:numPr>
          <w:ilvl w:val="0"/>
          <w:numId w:val="37"/>
        </w:numPr>
        <w:tabs>
          <w:tab w:val="left" w:pos="1418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E7187">
        <w:rPr>
          <w:rFonts w:ascii="Times New Roman" w:hAnsi="Times New Roman"/>
          <w:sz w:val="24"/>
          <w:szCs w:val="24"/>
        </w:rPr>
        <w:t xml:space="preserve">ohlednění </w:t>
      </w:r>
      <w:r w:rsidR="009B759E">
        <w:rPr>
          <w:rFonts w:ascii="Times New Roman" w:hAnsi="Times New Roman"/>
          <w:sz w:val="24"/>
          <w:szCs w:val="24"/>
        </w:rPr>
        <w:t xml:space="preserve">myšlenek kampaně při realizaci veřejných zakázek </w:t>
      </w:r>
      <w:r w:rsidR="00246854">
        <w:rPr>
          <w:rFonts w:ascii="Times New Roman" w:hAnsi="Times New Roman"/>
          <w:sz w:val="24"/>
          <w:szCs w:val="24"/>
        </w:rPr>
        <w:t>JMK</w:t>
      </w:r>
      <w:r w:rsidR="009B759E">
        <w:rPr>
          <w:rFonts w:ascii="Times New Roman" w:hAnsi="Times New Roman"/>
          <w:sz w:val="24"/>
          <w:szCs w:val="24"/>
        </w:rPr>
        <w:t xml:space="preserve"> i</w:t>
      </w:r>
      <w:r w:rsidR="00B10726">
        <w:rPr>
          <w:rFonts w:ascii="Times New Roman" w:hAnsi="Times New Roman"/>
          <w:sz w:val="24"/>
          <w:szCs w:val="24"/>
        </w:rPr>
        <w:t xml:space="preserve"> zakázek</w:t>
      </w:r>
      <w:r w:rsidR="009B759E">
        <w:rPr>
          <w:rFonts w:ascii="Times New Roman" w:hAnsi="Times New Roman"/>
          <w:sz w:val="24"/>
          <w:szCs w:val="24"/>
        </w:rPr>
        <w:t xml:space="preserve"> příspěvkových organizací</w:t>
      </w:r>
      <w:r w:rsidR="00A15FC3">
        <w:rPr>
          <w:rFonts w:ascii="Times New Roman" w:hAnsi="Times New Roman"/>
          <w:sz w:val="24"/>
          <w:szCs w:val="24"/>
        </w:rPr>
        <w:t xml:space="preserve"> </w:t>
      </w:r>
      <w:r w:rsidR="000B26D7">
        <w:rPr>
          <w:rFonts w:ascii="Times New Roman" w:hAnsi="Times New Roman"/>
          <w:sz w:val="24"/>
          <w:szCs w:val="24"/>
        </w:rPr>
        <w:t>–</w:t>
      </w:r>
      <w:r w:rsidR="00A15FC3">
        <w:rPr>
          <w:rFonts w:ascii="Times New Roman" w:hAnsi="Times New Roman"/>
          <w:sz w:val="24"/>
          <w:szCs w:val="24"/>
        </w:rPr>
        <w:t xml:space="preserve"> při nákupu zboží a služeb je vhodné preferovat dodavatele, nabízející obalové materiály nezatěžující životní prostředí</w:t>
      </w:r>
      <w:r w:rsidR="00860432">
        <w:rPr>
          <w:rFonts w:ascii="Times New Roman" w:hAnsi="Times New Roman"/>
          <w:sz w:val="24"/>
          <w:szCs w:val="24"/>
        </w:rPr>
        <w:t>,</w:t>
      </w:r>
    </w:p>
    <w:p w14:paraId="2D8CEA21" w14:textId="1B44E3E2" w:rsidR="00A15FC3" w:rsidRDefault="00860432" w:rsidP="00860432">
      <w:pPr>
        <w:pStyle w:val="Odstavecseseznamem"/>
        <w:numPr>
          <w:ilvl w:val="0"/>
          <w:numId w:val="37"/>
        </w:numPr>
        <w:tabs>
          <w:tab w:val="left" w:pos="1418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043979">
        <w:rPr>
          <w:rFonts w:ascii="Times New Roman" w:hAnsi="Times New Roman"/>
          <w:sz w:val="24"/>
          <w:szCs w:val="24"/>
        </w:rPr>
        <w:t xml:space="preserve">plikace těchto principů v rámci oficiálních návštěv představitelů JMK </w:t>
      </w:r>
      <w:r w:rsidR="0041235F">
        <w:rPr>
          <w:rFonts w:ascii="Times New Roman" w:hAnsi="Times New Roman"/>
          <w:sz w:val="24"/>
          <w:szCs w:val="24"/>
        </w:rPr>
        <w:t>v</w:t>
      </w:r>
      <w:r w:rsidR="00FA6F27">
        <w:rPr>
          <w:rFonts w:ascii="Times New Roman" w:hAnsi="Times New Roman"/>
          <w:sz w:val="24"/>
          <w:szCs w:val="24"/>
        </w:rPr>
        <w:t> </w:t>
      </w:r>
      <w:r w:rsidR="0041235F">
        <w:rPr>
          <w:rFonts w:ascii="Times New Roman" w:hAnsi="Times New Roman"/>
          <w:sz w:val="24"/>
          <w:szCs w:val="24"/>
        </w:rPr>
        <w:t>obcích</w:t>
      </w:r>
      <w:r w:rsidR="00FA6F27">
        <w:rPr>
          <w:rFonts w:ascii="Times New Roman" w:hAnsi="Times New Roman"/>
          <w:sz w:val="24"/>
          <w:szCs w:val="24"/>
        </w:rPr>
        <w:t xml:space="preserve"> a u dalších subjektů</w:t>
      </w:r>
      <w:r w:rsidR="000215E5">
        <w:rPr>
          <w:rFonts w:ascii="Times New Roman" w:hAnsi="Times New Roman"/>
          <w:sz w:val="24"/>
          <w:szCs w:val="24"/>
        </w:rPr>
        <w:t xml:space="preserve"> –</w:t>
      </w:r>
      <w:r w:rsidR="0039416B">
        <w:rPr>
          <w:rFonts w:ascii="Times New Roman" w:hAnsi="Times New Roman"/>
          <w:sz w:val="24"/>
          <w:szCs w:val="24"/>
        </w:rPr>
        <w:t xml:space="preserve"> </w:t>
      </w:r>
      <w:r w:rsidR="00A15FC3">
        <w:rPr>
          <w:rFonts w:ascii="Times New Roman" w:hAnsi="Times New Roman"/>
          <w:sz w:val="24"/>
          <w:szCs w:val="24"/>
        </w:rPr>
        <w:t xml:space="preserve">v rámci oficiálních návštěv </w:t>
      </w:r>
      <w:r w:rsidR="0039416B">
        <w:rPr>
          <w:rFonts w:ascii="Times New Roman" w:hAnsi="Times New Roman"/>
          <w:sz w:val="24"/>
          <w:szCs w:val="24"/>
        </w:rPr>
        <w:t xml:space="preserve">pořádaných </w:t>
      </w:r>
      <w:r w:rsidR="00A15FC3">
        <w:rPr>
          <w:rFonts w:ascii="Times New Roman" w:hAnsi="Times New Roman"/>
          <w:sz w:val="24"/>
          <w:szCs w:val="24"/>
        </w:rPr>
        <w:t>představitel</w:t>
      </w:r>
      <w:r w:rsidR="0039416B">
        <w:rPr>
          <w:rFonts w:ascii="Times New Roman" w:hAnsi="Times New Roman"/>
          <w:sz w:val="24"/>
          <w:szCs w:val="24"/>
        </w:rPr>
        <w:t>i</w:t>
      </w:r>
      <w:r w:rsidR="00A15FC3">
        <w:rPr>
          <w:rFonts w:ascii="Times New Roman" w:hAnsi="Times New Roman"/>
          <w:sz w:val="24"/>
          <w:szCs w:val="24"/>
        </w:rPr>
        <w:t xml:space="preserve"> JMK využití takových cateringových služeb, které nepoužívají jednorázové nádobí a</w:t>
      </w:r>
      <w:r w:rsidR="0039416B">
        <w:rPr>
          <w:rFonts w:ascii="Times New Roman" w:hAnsi="Times New Roman"/>
          <w:sz w:val="24"/>
          <w:szCs w:val="24"/>
        </w:rPr>
        <w:t> </w:t>
      </w:r>
      <w:r w:rsidR="00A15FC3">
        <w:rPr>
          <w:rFonts w:ascii="Times New Roman" w:hAnsi="Times New Roman"/>
          <w:sz w:val="24"/>
          <w:szCs w:val="24"/>
        </w:rPr>
        <w:t>obaly</w:t>
      </w:r>
      <w:r>
        <w:rPr>
          <w:rFonts w:ascii="Times New Roman" w:hAnsi="Times New Roman"/>
          <w:sz w:val="24"/>
          <w:szCs w:val="24"/>
        </w:rPr>
        <w:t>,</w:t>
      </w:r>
    </w:p>
    <w:p w14:paraId="7A70B6CD" w14:textId="7B6B605E" w:rsidR="00AE7187" w:rsidRDefault="00860432" w:rsidP="00860432">
      <w:pPr>
        <w:pStyle w:val="Odstavecseseznamem"/>
        <w:numPr>
          <w:ilvl w:val="0"/>
          <w:numId w:val="39"/>
        </w:numPr>
        <w:tabs>
          <w:tab w:val="left" w:pos="1418"/>
        </w:tabs>
        <w:spacing w:after="160" w:line="259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1235F">
        <w:rPr>
          <w:rFonts w:ascii="Times New Roman" w:hAnsi="Times New Roman"/>
          <w:sz w:val="24"/>
          <w:szCs w:val="24"/>
        </w:rPr>
        <w:t>sobní</w:t>
      </w:r>
      <w:r w:rsidR="00256AEE">
        <w:rPr>
          <w:rFonts w:ascii="Times New Roman" w:hAnsi="Times New Roman"/>
          <w:sz w:val="24"/>
          <w:szCs w:val="24"/>
        </w:rPr>
        <w:t>ho</w:t>
      </w:r>
      <w:r w:rsidR="0041235F">
        <w:rPr>
          <w:rFonts w:ascii="Times New Roman" w:hAnsi="Times New Roman"/>
          <w:sz w:val="24"/>
          <w:szCs w:val="24"/>
        </w:rPr>
        <w:t xml:space="preserve"> přístup</w:t>
      </w:r>
      <w:r w:rsidR="00256AEE">
        <w:rPr>
          <w:rFonts w:ascii="Times New Roman" w:hAnsi="Times New Roman"/>
          <w:sz w:val="24"/>
          <w:szCs w:val="24"/>
        </w:rPr>
        <w:t>u</w:t>
      </w:r>
      <w:r w:rsidR="0041235F">
        <w:rPr>
          <w:rFonts w:ascii="Times New Roman" w:hAnsi="Times New Roman"/>
          <w:sz w:val="24"/>
          <w:szCs w:val="24"/>
        </w:rPr>
        <w:t xml:space="preserve"> jednotlivých zaměstnanců </w:t>
      </w:r>
      <w:r w:rsidR="005C7A2A">
        <w:rPr>
          <w:rFonts w:ascii="Times New Roman" w:hAnsi="Times New Roman"/>
          <w:sz w:val="24"/>
          <w:szCs w:val="24"/>
        </w:rPr>
        <w:t>JMK</w:t>
      </w:r>
      <w:r w:rsidR="0041235F">
        <w:rPr>
          <w:rFonts w:ascii="Times New Roman" w:hAnsi="Times New Roman"/>
          <w:sz w:val="24"/>
          <w:szCs w:val="24"/>
        </w:rPr>
        <w:t xml:space="preserve"> i</w:t>
      </w:r>
      <w:r w:rsidR="00F13A0C">
        <w:rPr>
          <w:rFonts w:ascii="Times New Roman" w:hAnsi="Times New Roman"/>
          <w:sz w:val="24"/>
          <w:szCs w:val="24"/>
        </w:rPr>
        <w:t> </w:t>
      </w:r>
      <w:r w:rsidR="0041235F">
        <w:rPr>
          <w:rFonts w:ascii="Times New Roman" w:hAnsi="Times New Roman"/>
          <w:sz w:val="24"/>
          <w:szCs w:val="24"/>
        </w:rPr>
        <w:t>příspěvkových organizací</w:t>
      </w:r>
      <w:r w:rsidR="00054831">
        <w:rPr>
          <w:rFonts w:ascii="Times New Roman" w:hAnsi="Times New Roman"/>
          <w:sz w:val="24"/>
          <w:szCs w:val="24"/>
        </w:rPr>
        <w:t>.</w:t>
      </w:r>
    </w:p>
    <w:p w14:paraId="53C43D58" w14:textId="77777777" w:rsidR="00DA688A" w:rsidRDefault="00DA688A" w:rsidP="00F13A0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5BDD47A1" w14:textId="6AFF0087" w:rsidR="00F13A0C" w:rsidRDefault="00F13A0C" w:rsidP="00F13A0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Potřebné výdaje</w:t>
      </w:r>
      <w:r w:rsidRPr="00715B9D">
        <w:rPr>
          <w:rFonts w:ascii="Times New Roman" w:hAnsi="Times New Roman"/>
          <w:sz w:val="24"/>
          <w:szCs w:val="24"/>
        </w:rPr>
        <w:t xml:space="preserve">: </w:t>
      </w:r>
      <w:r w:rsidR="00DA688A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ez finančního dopadu.</w:t>
      </w:r>
    </w:p>
    <w:p w14:paraId="5311C28E" w14:textId="77777777" w:rsidR="009E78F4" w:rsidRPr="00715B9D" w:rsidRDefault="009E78F4" w:rsidP="00122CD0">
      <w:pPr>
        <w:pStyle w:val="Zkladntext"/>
        <w:rPr>
          <w:color w:val="auto"/>
          <w:sz w:val="24"/>
          <w:szCs w:val="24"/>
          <w:lang w:val="cs-CZ"/>
        </w:rPr>
      </w:pPr>
    </w:p>
    <w:sectPr w:rsidR="009E78F4" w:rsidRPr="00715B9D" w:rsidSect="00977DE9">
      <w:footerReference w:type="defaul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3AF1F" w14:textId="77777777" w:rsidR="00B84AF5" w:rsidRDefault="00B84AF5" w:rsidP="00D957A0">
      <w:pPr>
        <w:spacing w:after="0" w:line="240" w:lineRule="auto"/>
      </w:pPr>
      <w:r>
        <w:separator/>
      </w:r>
    </w:p>
  </w:endnote>
  <w:endnote w:type="continuationSeparator" w:id="0">
    <w:p w14:paraId="01B6889F" w14:textId="77777777" w:rsidR="00B84AF5" w:rsidRDefault="00B84AF5" w:rsidP="00D9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170C2" w14:textId="77777777" w:rsidR="00D957A0" w:rsidRDefault="00D95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7F34F" w14:textId="77777777" w:rsidR="00B84AF5" w:rsidRDefault="00B84AF5" w:rsidP="00D957A0">
      <w:pPr>
        <w:spacing w:after="0" w:line="240" w:lineRule="auto"/>
      </w:pPr>
      <w:r>
        <w:separator/>
      </w:r>
    </w:p>
  </w:footnote>
  <w:footnote w:type="continuationSeparator" w:id="0">
    <w:p w14:paraId="31F7DD94" w14:textId="77777777" w:rsidR="00B84AF5" w:rsidRDefault="00B84AF5" w:rsidP="00D9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1667"/>
    <w:multiLevelType w:val="hybridMultilevel"/>
    <w:tmpl w:val="045CA582"/>
    <w:lvl w:ilvl="0" w:tplc="35E85A5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8331B"/>
    <w:multiLevelType w:val="hybridMultilevel"/>
    <w:tmpl w:val="A2B6A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6DB4"/>
    <w:multiLevelType w:val="hybridMultilevel"/>
    <w:tmpl w:val="B2FE4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26DB"/>
    <w:multiLevelType w:val="hybridMultilevel"/>
    <w:tmpl w:val="D320F948"/>
    <w:lvl w:ilvl="0" w:tplc="B7AE3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4841"/>
    <w:multiLevelType w:val="hybridMultilevel"/>
    <w:tmpl w:val="0494FAD8"/>
    <w:lvl w:ilvl="0" w:tplc="303256A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A6C3F"/>
    <w:multiLevelType w:val="hybridMultilevel"/>
    <w:tmpl w:val="C01451CA"/>
    <w:lvl w:ilvl="0" w:tplc="5638068E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CA1C60"/>
    <w:multiLevelType w:val="hybridMultilevel"/>
    <w:tmpl w:val="06565A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475C3F"/>
    <w:multiLevelType w:val="hybridMultilevel"/>
    <w:tmpl w:val="64C8D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756F"/>
    <w:multiLevelType w:val="hybridMultilevel"/>
    <w:tmpl w:val="EDCC2C9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20E23F48"/>
    <w:multiLevelType w:val="hybridMultilevel"/>
    <w:tmpl w:val="F90CD308"/>
    <w:lvl w:ilvl="0" w:tplc="35E85A56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B769B9"/>
    <w:multiLevelType w:val="hybridMultilevel"/>
    <w:tmpl w:val="372C1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6E88"/>
    <w:multiLevelType w:val="hybridMultilevel"/>
    <w:tmpl w:val="220EC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A3526"/>
    <w:multiLevelType w:val="hybridMultilevel"/>
    <w:tmpl w:val="EC587840"/>
    <w:lvl w:ilvl="0" w:tplc="F19237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02505"/>
    <w:multiLevelType w:val="hybridMultilevel"/>
    <w:tmpl w:val="8826BBFC"/>
    <w:lvl w:ilvl="0" w:tplc="753C0F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2057"/>
    <w:multiLevelType w:val="hybridMultilevel"/>
    <w:tmpl w:val="27BCA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B1E15"/>
    <w:multiLevelType w:val="hybridMultilevel"/>
    <w:tmpl w:val="27BCA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7018"/>
    <w:multiLevelType w:val="hybridMultilevel"/>
    <w:tmpl w:val="32843E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DE329A"/>
    <w:multiLevelType w:val="hybridMultilevel"/>
    <w:tmpl w:val="5D365758"/>
    <w:lvl w:ilvl="0" w:tplc="0E7C26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707A4"/>
    <w:multiLevelType w:val="hybridMultilevel"/>
    <w:tmpl w:val="EE0CF0D6"/>
    <w:lvl w:ilvl="0" w:tplc="F6BAD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58E0"/>
    <w:multiLevelType w:val="hybridMultilevel"/>
    <w:tmpl w:val="82544B1C"/>
    <w:lvl w:ilvl="0" w:tplc="389AC8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A3B5A"/>
    <w:multiLevelType w:val="hybridMultilevel"/>
    <w:tmpl w:val="27BCA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C0530"/>
    <w:multiLevelType w:val="hybridMultilevel"/>
    <w:tmpl w:val="D6E47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F3AC2"/>
    <w:multiLevelType w:val="hybridMultilevel"/>
    <w:tmpl w:val="10ACD9EE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274FE7"/>
    <w:multiLevelType w:val="hybridMultilevel"/>
    <w:tmpl w:val="3254283C"/>
    <w:lvl w:ilvl="0" w:tplc="A9165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841B69"/>
    <w:multiLevelType w:val="hybridMultilevel"/>
    <w:tmpl w:val="51245A7A"/>
    <w:lvl w:ilvl="0" w:tplc="F33E577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F6496D"/>
    <w:multiLevelType w:val="hybridMultilevel"/>
    <w:tmpl w:val="4A5659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B1E72C4"/>
    <w:multiLevelType w:val="hybridMultilevel"/>
    <w:tmpl w:val="58AC4C2C"/>
    <w:lvl w:ilvl="0" w:tplc="35E85A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50D7C"/>
    <w:multiLevelType w:val="hybridMultilevel"/>
    <w:tmpl w:val="27BCA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C0CC3"/>
    <w:multiLevelType w:val="hybridMultilevel"/>
    <w:tmpl w:val="95EE3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AB6"/>
    <w:multiLevelType w:val="hybridMultilevel"/>
    <w:tmpl w:val="15C8F78A"/>
    <w:lvl w:ilvl="0" w:tplc="040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 w15:restartNumberingAfterBreak="0">
    <w:nsid w:val="532C00F1"/>
    <w:multiLevelType w:val="hybridMultilevel"/>
    <w:tmpl w:val="7D522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B4E43"/>
    <w:multiLevelType w:val="hybridMultilevel"/>
    <w:tmpl w:val="463E2A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1F7EE9"/>
    <w:multiLevelType w:val="hybridMultilevel"/>
    <w:tmpl w:val="8E3ACA18"/>
    <w:lvl w:ilvl="0" w:tplc="9238D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67CA2"/>
    <w:multiLevelType w:val="hybridMultilevel"/>
    <w:tmpl w:val="05D2BF6C"/>
    <w:lvl w:ilvl="0" w:tplc="70F61C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209A5"/>
    <w:multiLevelType w:val="hybridMultilevel"/>
    <w:tmpl w:val="5C7C5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54B9B"/>
    <w:multiLevelType w:val="hybridMultilevel"/>
    <w:tmpl w:val="70B64E0C"/>
    <w:lvl w:ilvl="0" w:tplc="B664BE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FA3E13"/>
    <w:multiLevelType w:val="hybridMultilevel"/>
    <w:tmpl w:val="BB147F18"/>
    <w:lvl w:ilvl="0" w:tplc="DB18A6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A3A45"/>
    <w:multiLevelType w:val="hybridMultilevel"/>
    <w:tmpl w:val="D6E47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36"/>
  </w:num>
  <w:num w:numId="4">
    <w:abstractNumId w:val="4"/>
  </w:num>
  <w:num w:numId="5">
    <w:abstractNumId w:val="35"/>
  </w:num>
  <w:num w:numId="6">
    <w:abstractNumId w:val="23"/>
  </w:num>
  <w:num w:numId="7">
    <w:abstractNumId w:val="7"/>
  </w:num>
  <w:num w:numId="8">
    <w:abstractNumId w:val="24"/>
  </w:num>
  <w:num w:numId="9">
    <w:abstractNumId w:val="14"/>
  </w:num>
  <w:num w:numId="10">
    <w:abstractNumId w:val="14"/>
  </w:num>
  <w:num w:numId="11">
    <w:abstractNumId w:val="17"/>
  </w:num>
  <w:num w:numId="12">
    <w:abstractNumId w:val="11"/>
  </w:num>
  <w:num w:numId="13">
    <w:abstractNumId w:val="21"/>
  </w:num>
  <w:num w:numId="14">
    <w:abstractNumId w:val="37"/>
  </w:num>
  <w:num w:numId="15">
    <w:abstractNumId w:val="15"/>
  </w:num>
  <w:num w:numId="16">
    <w:abstractNumId w:val="27"/>
  </w:num>
  <w:num w:numId="17">
    <w:abstractNumId w:val="22"/>
  </w:num>
  <w:num w:numId="18">
    <w:abstractNumId w:val="0"/>
  </w:num>
  <w:num w:numId="19">
    <w:abstractNumId w:val="2"/>
  </w:num>
  <w:num w:numId="20">
    <w:abstractNumId w:val="20"/>
  </w:num>
  <w:num w:numId="21">
    <w:abstractNumId w:val="5"/>
  </w:num>
  <w:num w:numId="22">
    <w:abstractNumId w:val="9"/>
  </w:num>
  <w:num w:numId="23">
    <w:abstractNumId w:val="26"/>
  </w:num>
  <w:num w:numId="24">
    <w:abstractNumId w:val="28"/>
  </w:num>
  <w:num w:numId="25">
    <w:abstractNumId w:val="34"/>
  </w:num>
  <w:num w:numId="26">
    <w:abstractNumId w:val="25"/>
  </w:num>
  <w:num w:numId="27">
    <w:abstractNumId w:val="30"/>
  </w:num>
  <w:num w:numId="28">
    <w:abstractNumId w:val="3"/>
  </w:num>
  <w:num w:numId="29">
    <w:abstractNumId w:val="31"/>
  </w:num>
  <w:num w:numId="30">
    <w:abstractNumId w:val="29"/>
  </w:num>
  <w:num w:numId="31">
    <w:abstractNumId w:val="13"/>
  </w:num>
  <w:num w:numId="32">
    <w:abstractNumId w:val="12"/>
  </w:num>
  <w:num w:numId="33">
    <w:abstractNumId w:val="19"/>
  </w:num>
  <w:num w:numId="34">
    <w:abstractNumId w:val="18"/>
  </w:num>
  <w:num w:numId="35">
    <w:abstractNumId w:val="6"/>
  </w:num>
  <w:num w:numId="36">
    <w:abstractNumId w:val="1"/>
  </w:num>
  <w:num w:numId="37">
    <w:abstractNumId w:val="16"/>
  </w:num>
  <w:num w:numId="38">
    <w:abstractNumId w:val="1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D6"/>
    <w:rsid w:val="00001AF2"/>
    <w:rsid w:val="000021C9"/>
    <w:rsid w:val="000114EC"/>
    <w:rsid w:val="000119E4"/>
    <w:rsid w:val="000215E5"/>
    <w:rsid w:val="00031EB6"/>
    <w:rsid w:val="000321C0"/>
    <w:rsid w:val="00037D3D"/>
    <w:rsid w:val="00043979"/>
    <w:rsid w:val="00043B61"/>
    <w:rsid w:val="000453FC"/>
    <w:rsid w:val="000464B7"/>
    <w:rsid w:val="00054831"/>
    <w:rsid w:val="00065E53"/>
    <w:rsid w:val="00066134"/>
    <w:rsid w:val="000733BD"/>
    <w:rsid w:val="00081344"/>
    <w:rsid w:val="000848C2"/>
    <w:rsid w:val="00085AF3"/>
    <w:rsid w:val="000927A7"/>
    <w:rsid w:val="000A64BC"/>
    <w:rsid w:val="000B1F64"/>
    <w:rsid w:val="000B26D7"/>
    <w:rsid w:val="000B4A6E"/>
    <w:rsid w:val="000C7B1E"/>
    <w:rsid w:val="000D1C49"/>
    <w:rsid w:val="000D2627"/>
    <w:rsid w:val="000D46D5"/>
    <w:rsid w:val="000D651F"/>
    <w:rsid w:val="000E5FB1"/>
    <w:rsid w:val="000F191A"/>
    <w:rsid w:val="000F25D6"/>
    <w:rsid w:val="000F6A02"/>
    <w:rsid w:val="000F6AD1"/>
    <w:rsid w:val="00103541"/>
    <w:rsid w:val="0010563B"/>
    <w:rsid w:val="00105FAA"/>
    <w:rsid w:val="00114855"/>
    <w:rsid w:val="00122519"/>
    <w:rsid w:val="00122CB9"/>
    <w:rsid w:val="00122CD0"/>
    <w:rsid w:val="00124D94"/>
    <w:rsid w:val="001266EF"/>
    <w:rsid w:val="001310FA"/>
    <w:rsid w:val="0014104D"/>
    <w:rsid w:val="00141E6E"/>
    <w:rsid w:val="0014258C"/>
    <w:rsid w:val="00145FFD"/>
    <w:rsid w:val="00152D28"/>
    <w:rsid w:val="001530C6"/>
    <w:rsid w:val="001612BF"/>
    <w:rsid w:val="00167B8D"/>
    <w:rsid w:val="00180F48"/>
    <w:rsid w:val="00183F06"/>
    <w:rsid w:val="0018441D"/>
    <w:rsid w:val="001863BF"/>
    <w:rsid w:val="00187584"/>
    <w:rsid w:val="00195359"/>
    <w:rsid w:val="001B4AF1"/>
    <w:rsid w:val="001C14C4"/>
    <w:rsid w:val="001C1833"/>
    <w:rsid w:val="001C36EE"/>
    <w:rsid w:val="001C57CC"/>
    <w:rsid w:val="001D490F"/>
    <w:rsid w:val="001D7F76"/>
    <w:rsid w:val="001F1123"/>
    <w:rsid w:val="001F31A4"/>
    <w:rsid w:val="002031B9"/>
    <w:rsid w:val="00206A34"/>
    <w:rsid w:val="00206FE4"/>
    <w:rsid w:val="002075F1"/>
    <w:rsid w:val="00212399"/>
    <w:rsid w:val="00214B99"/>
    <w:rsid w:val="00221075"/>
    <w:rsid w:val="00224CFA"/>
    <w:rsid w:val="00227473"/>
    <w:rsid w:val="002412D2"/>
    <w:rsid w:val="00242009"/>
    <w:rsid w:val="00243980"/>
    <w:rsid w:val="002459CD"/>
    <w:rsid w:val="00246854"/>
    <w:rsid w:val="00251E63"/>
    <w:rsid w:val="00256AEE"/>
    <w:rsid w:val="00263835"/>
    <w:rsid w:val="002720CD"/>
    <w:rsid w:val="00274E52"/>
    <w:rsid w:val="002842FB"/>
    <w:rsid w:val="00287FB8"/>
    <w:rsid w:val="002903AF"/>
    <w:rsid w:val="002A29A8"/>
    <w:rsid w:val="002A6710"/>
    <w:rsid w:val="002B2704"/>
    <w:rsid w:val="002B4C62"/>
    <w:rsid w:val="002C3E58"/>
    <w:rsid w:val="002C669B"/>
    <w:rsid w:val="002D0C1C"/>
    <w:rsid w:val="002D0CAC"/>
    <w:rsid w:val="002D0F63"/>
    <w:rsid w:val="002D446C"/>
    <w:rsid w:val="002D4AB6"/>
    <w:rsid w:val="002E47CB"/>
    <w:rsid w:val="002E6560"/>
    <w:rsid w:val="002F160E"/>
    <w:rsid w:val="002F1E31"/>
    <w:rsid w:val="002F23D4"/>
    <w:rsid w:val="002F3CB4"/>
    <w:rsid w:val="002F623E"/>
    <w:rsid w:val="00305295"/>
    <w:rsid w:val="003054BB"/>
    <w:rsid w:val="00306DAC"/>
    <w:rsid w:val="00306F82"/>
    <w:rsid w:val="00310E19"/>
    <w:rsid w:val="00325A2B"/>
    <w:rsid w:val="0033378E"/>
    <w:rsid w:val="0033447D"/>
    <w:rsid w:val="00340C34"/>
    <w:rsid w:val="00347B62"/>
    <w:rsid w:val="00352EF4"/>
    <w:rsid w:val="00356EF5"/>
    <w:rsid w:val="00360C88"/>
    <w:rsid w:val="00366506"/>
    <w:rsid w:val="00367D7D"/>
    <w:rsid w:val="00377B9F"/>
    <w:rsid w:val="003809B4"/>
    <w:rsid w:val="003865A8"/>
    <w:rsid w:val="00390C6B"/>
    <w:rsid w:val="00393A60"/>
    <w:rsid w:val="0039416B"/>
    <w:rsid w:val="00394D09"/>
    <w:rsid w:val="003A1594"/>
    <w:rsid w:val="003A1DA7"/>
    <w:rsid w:val="003A2ECC"/>
    <w:rsid w:val="003A2F2E"/>
    <w:rsid w:val="003B218B"/>
    <w:rsid w:val="003B4591"/>
    <w:rsid w:val="003C143D"/>
    <w:rsid w:val="003C3DBA"/>
    <w:rsid w:val="003C4E51"/>
    <w:rsid w:val="003C7DC8"/>
    <w:rsid w:val="003D0B9E"/>
    <w:rsid w:val="003D4083"/>
    <w:rsid w:val="003D4605"/>
    <w:rsid w:val="003D5529"/>
    <w:rsid w:val="003D7189"/>
    <w:rsid w:val="003E2104"/>
    <w:rsid w:val="003E22EE"/>
    <w:rsid w:val="003F285D"/>
    <w:rsid w:val="003F55AF"/>
    <w:rsid w:val="004077C0"/>
    <w:rsid w:val="0041235F"/>
    <w:rsid w:val="00416553"/>
    <w:rsid w:val="00422C2D"/>
    <w:rsid w:val="00423D36"/>
    <w:rsid w:val="0043002E"/>
    <w:rsid w:val="00432ECF"/>
    <w:rsid w:val="00450A2D"/>
    <w:rsid w:val="00451218"/>
    <w:rsid w:val="004523B4"/>
    <w:rsid w:val="0045614F"/>
    <w:rsid w:val="00457070"/>
    <w:rsid w:val="00467223"/>
    <w:rsid w:val="00472207"/>
    <w:rsid w:val="0047478D"/>
    <w:rsid w:val="00474AEC"/>
    <w:rsid w:val="0048186D"/>
    <w:rsid w:val="004A64CF"/>
    <w:rsid w:val="004B0FD7"/>
    <w:rsid w:val="004B3E9F"/>
    <w:rsid w:val="004B424E"/>
    <w:rsid w:val="004B4790"/>
    <w:rsid w:val="004C0444"/>
    <w:rsid w:val="004C190D"/>
    <w:rsid w:val="004C40C7"/>
    <w:rsid w:val="004C4E6A"/>
    <w:rsid w:val="004C651D"/>
    <w:rsid w:val="004C7118"/>
    <w:rsid w:val="004D7846"/>
    <w:rsid w:val="004E1943"/>
    <w:rsid w:val="004E46F4"/>
    <w:rsid w:val="004E4D04"/>
    <w:rsid w:val="004F153D"/>
    <w:rsid w:val="004F49A4"/>
    <w:rsid w:val="004F4E69"/>
    <w:rsid w:val="004F536C"/>
    <w:rsid w:val="005009DB"/>
    <w:rsid w:val="0050338B"/>
    <w:rsid w:val="00507863"/>
    <w:rsid w:val="00516620"/>
    <w:rsid w:val="00523562"/>
    <w:rsid w:val="00523FB0"/>
    <w:rsid w:val="00530C44"/>
    <w:rsid w:val="0053409E"/>
    <w:rsid w:val="0053438A"/>
    <w:rsid w:val="005364DB"/>
    <w:rsid w:val="00537104"/>
    <w:rsid w:val="00542C5D"/>
    <w:rsid w:val="00553E32"/>
    <w:rsid w:val="00555FD8"/>
    <w:rsid w:val="005602C2"/>
    <w:rsid w:val="0056195B"/>
    <w:rsid w:val="005667CE"/>
    <w:rsid w:val="005715BB"/>
    <w:rsid w:val="00577DEE"/>
    <w:rsid w:val="00582176"/>
    <w:rsid w:val="00585AB1"/>
    <w:rsid w:val="00587497"/>
    <w:rsid w:val="005921D7"/>
    <w:rsid w:val="005976D2"/>
    <w:rsid w:val="005A0B0B"/>
    <w:rsid w:val="005A50AD"/>
    <w:rsid w:val="005A662F"/>
    <w:rsid w:val="005B65B8"/>
    <w:rsid w:val="005C27D1"/>
    <w:rsid w:val="005C2E3E"/>
    <w:rsid w:val="005C4C9B"/>
    <w:rsid w:val="005C5DEE"/>
    <w:rsid w:val="005C7A2A"/>
    <w:rsid w:val="005D195C"/>
    <w:rsid w:val="005D2354"/>
    <w:rsid w:val="005D3F20"/>
    <w:rsid w:val="005E1FAC"/>
    <w:rsid w:val="005F06BB"/>
    <w:rsid w:val="005F3FA1"/>
    <w:rsid w:val="005F4FBB"/>
    <w:rsid w:val="005F5C90"/>
    <w:rsid w:val="005F634A"/>
    <w:rsid w:val="005F735C"/>
    <w:rsid w:val="005F7E3C"/>
    <w:rsid w:val="006022EB"/>
    <w:rsid w:val="00602703"/>
    <w:rsid w:val="006029A7"/>
    <w:rsid w:val="00611D60"/>
    <w:rsid w:val="00613D21"/>
    <w:rsid w:val="00621C74"/>
    <w:rsid w:val="006241E7"/>
    <w:rsid w:val="00642AF5"/>
    <w:rsid w:val="00644374"/>
    <w:rsid w:val="006568C5"/>
    <w:rsid w:val="00661A6C"/>
    <w:rsid w:val="006652F3"/>
    <w:rsid w:val="006677D9"/>
    <w:rsid w:val="00671E82"/>
    <w:rsid w:val="0067525E"/>
    <w:rsid w:val="00695C62"/>
    <w:rsid w:val="006B2124"/>
    <w:rsid w:val="006B5D28"/>
    <w:rsid w:val="006B6ED5"/>
    <w:rsid w:val="006D1EA7"/>
    <w:rsid w:val="006D2A08"/>
    <w:rsid w:val="006D3EF0"/>
    <w:rsid w:val="006D7732"/>
    <w:rsid w:val="006E05C4"/>
    <w:rsid w:val="006E0CFA"/>
    <w:rsid w:val="006F2CB0"/>
    <w:rsid w:val="006F41AE"/>
    <w:rsid w:val="00715B9D"/>
    <w:rsid w:val="00725610"/>
    <w:rsid w:val="00727575"/>
    <w:rsid w:val="00727832"/>
    <w:rsid w:val="007304FA"/>
    <w:rsid w:val="007318A7"/>
    <w:rsid w:val="007337C0"/>
    <w:rsid w:val="00734B03"/>
    <w:rsid w:val="00737621"/>
    <w:rsid w:val="007400C8"/>
    <w:rsid w:val="00740F77"/>
    <w:rsid w:val="0074138D"/>
    <w:rsid w:val="00742457"/>
    <w:rsid w:val="00744761"/>
    <w:rsid w:val="0075508B"/>
    <w:rsid w:val="00756DCA"/>
    <w:rsid w:val="00762579"/>
    <w:rsid w:val="00767C1F"/>
    <w:rsid w:val="00773E36"/>
    <w:rsid w:val="00781E66"/>
    <w:rsid w:val="00781EEA"/>
    <w:rsid w:val="00782AE9"/>
    <w:rsid w:val="00786961"/>
    <w:rsid w:val="007964E2"/>
    <w:rsid w:val="007B0020"/>
    <w:rsid w:val="007B34AF"/>
    <w:rsid w:val="007B3505"/>
    <w:rsid w:val="007B4B5D"/>
    <w:rsid w:val="007C1741"/>
    <w:rsid w:val="007C2B48"/>
    <w:rsid w:val="007C30D6"/>
    <w:rsid w:val="007C75AF"/>
    <w:rsid w:val="007D1330"/>
    <w:rsid w:val="007D4CBB"/>
    <w:rsid w:val="007E1D22"/>
    <w:rsid w:val="007E20E1"/>
    <w:rsid w:val="008018FF"/>
    <w:rsid w:val="00803257"/>
    <w:rsid w:val="00805FEB"/>
    <w:rsid w:val="008178C8"/>
    <w:rsid w:val="0082133A"/>
    <w:rsid w:val="008252BE"/>
    <w:rsid w:val="00835B77"/>
    <w:rsid w:val="00855C17"/>
    <w:rsid w:val="00856106"/>
    <w:rsid w:val="00860432"/>
    <w:rsid w:val="00865DBA"/>
    <w:rsid w:val="00866107"/>
    <w:rsid w:val="00871E70"/>
    <w:rsid w:val="008728B1"/>
    <w:rsid w:val="00876C7B"/>
    <w:rsid w:val="00877ADB"/>
    <w:rsid w:val="00877D44"/>
    <w:rsid w:val="008813B0"/>
    <w:rsid w:val="008813C3"/>
    <w:rsid w:val="00881982"/>
    <w:rsid w:val="0088205B"/>
    <w:rsid w:val="008838A9"/>
    <w:rsid w:val="0089031C"/>
    <w:rsid w:val="00893443"/>
    <w:rsid w:val="008A0BD7"/>
    <w:rsid w:val="008A5F8C"/>
    <w:rsid w:val="008A7013"/>
    <w:rsid w:val="008B6C0E"/>
    <w:rsid w:val="008C4860"/>
    <w:rsid w:val="008C58D4"/>
    <w:rsid w:val="008D76C4"/>
    <w:rsid w:val="008E6525"/>
    <w:rsid w:val="008E67A6"/>
    <w:rsid w:val="008E7326"/>
    <w:rsid w:val="008F1DBD"/>
    <w:rsid w:val="008F6680"/>
    <w:rsid w:val="008F7CAC"/>
    <w:rsid w:val="00912784"/>
    <w:rsid w:val="009201AA"/>
    <w:rsid w:val="00920ABC"/>
    <w:rsid w:val="00920DD5"/>
    <w:rsid w:val="00922832"/>
    <w:rsid w:val="0092444C"/>
    <w:rsid w:val="00927215"/>
    <w:rsid w:val="009350DD"/>
    <w:rsid w:val="00941F22"/>
    <w:rsid w:val="0094222A"/>
    <w:rsid w:val="009437D8"/>
    <w:rsid w:val="0095495C"/>
    <w:rsid w:val="00960F2E"/>
    <w:rsid w:val="00971AB9"/>
    <w:rsid w:val="00977728"/>
    <w:rsid w:val="00977B8A"/>
    <w:rsid w:val="00977DE9"/>
    <w:rsid w:val="0098126D"/>
    <w:rsid w:val="009876E4"/>
    <w:rsid w:val="00995C98"/>
    <w:rsid w:val="009A1EF7"/>
    <w:rsid w:val="009A2F3A"/>
    <w:rsid w:val="009B0A21"/>
    <w:rsid w:val="009B2A88"/>
    <w:rsid w:val="009B6270"/>
    <w:rsid w:val="009B72AB"/>
    <w:rsid w:val="009B759E"/>
    <w:rsid w:val="009B7EF9"/>
    <w:rsid w:val="009D2701"/>
    <w:rsid w:val="009D3D59"/>
    <w:rsid w:val="009D5117"/>
    <w:rsid w:val="009D541C"/>
    <w:rsid w:val="009E7699"/>
    <w:rsid w:val="009E78F4"/>
    <w:rsid w:val="009F0040"/>
    <w:rsid w:val="009F28C7"/>
    <w:rsid w:val="009F3106"/>
    <w:rsid w:val="00A0141D"/>
    <w:rsid w:val="00A02670"/>
    <w:rsid w:val="00A1047B"/>
    <w:rsid w:val="00A12EB0"/>
    <w:rsid w:val="00A15265"/>
    <w:rsid w:val="00A15FC3"/>
    <w:rsid w:val="00A16A2A"/>
    <w:rsid w:val="00A208C6"/>
    <w:rsid w:val="00A34AEB"/>
    <w:rsid w:val="00A376CB"/>
    <w:rsid w:val="00A37DF2"/>
    <w:rsid w:val="00A52994"/>
    <w:rsid w:val="00A66C10"/>
    <w:rsid w:val="00A70131"/>
    <w:rsid w:val="00A7092E"/>
    <w:rsid w:val="00A71E75"/>
    <w:rsid w:val="00A7738F"/>
    <w:rsid w:val="00A9092A"/>
    <w:rsid w:val="00A90BB8"/>
    <w:rsid w:val="00A910C7"/>
    <w:rsid w:val="00A916FD"/>
    <w:rsid w:val="00A94311"/>
    <w:rsid w:val="00A97026"/>
    <w:rsid w:val="00A97D46"/>
    <w:rsid w:val="00AA2934"/>
    <w:rsid w:val="00AA30CA"/>
    <w:rsid w:val="00AA483C"/>
    <w:rsid w:val="00AB03B8"/>
    <w:rsid w:val="00AB2660"/>
    <w:rsid w:val="00AB5E67"/>
    <w:rsid w:val="00AB71AD"/>
    <w:rsid w:val="00AC24A0"/>
    <w:rsid w:val="00AC5820"/>
    <w:rsid w:val="00AD1BA2"/>
    <w:rsid w:val="00AD518F"/>
    <w:rsid w:val="00AD66B7"/>
    <w:rsid w:val="00AE7187"/>
    <w:rsid w:val="00AF13C8"/>
    <w:rsid w:val="00AF6EDE"/>
    <w:rsid w:val="00B10726"/>
    <w:rsid w:val="00B17534"/>
    <w:rsid w:val="00B20FF8"/>
    <w:rsid w:val="00B212B3"/>
    <w:rsid w:val="00B2467A"/>
    <w:rsid w:val="00B313DA"/>
    <w:rsid w:val="00B5020B"/>
    <w:rsid w:val="00B552DB"/>
    <w:rsid w:val="00B56CE3"/>
    <w:rsid w:val="00B768D1"/>
    <w:rsid w:val="00B77105"/>
    <w:rsid w:val="00B77294"/>
    <w:rsid w:val="00B77DA5"/>
    <w:rsid w:val="00B84607"/>
    <w:rsid w:val="00B84AF5"/>
    <w:rsid w:val="00B85BEB"/>
    <w:rsid w:val="00B924FE"/>
    <w:rsid w:val="00B9597E"/>
    <w:rsid w:val="00B96ACF"/>
    <w:rsid w:val="00BB05E1"/>
    <w:rsid w:val="00BB6D37"/>
    <w:rsid w:val="00BC134D"/>
    <w:rsid w:val="00BC3273"/>
    <w:rsid w:val="00BD053C"/>
    <w:rsid w:val="00BD1D6B"/>
    <w:rsid w:val="00BE0E8E"/>
    <w:rsid w:val="00BE4613"/>
    <w:rsid w:val="00BE5ADA"/>
    <w:rsid w:val="00BE6D14"/>
    <w:rsid w:val="00BF1E0F"/>
    <w:rsid w:val="00BF1E4D"/>
    <w:rsid w:val="00BF283D"/>
    <w:rsid w:val="00BF2C9B"/>
    <w:rsid w:val="00BF6E95"/>
    <w:rsid w:val="00C0366E"/>
    <w:rsid w:val="00C057AA"/>
    <w:rsid w:val="00C10F5C"/>
    <w:rsid w:val="00C11C88"/>
    <w:rsid w:val="00C12668"/>
    <w:rsid w:val="00C12B25"/>
    <w:rsid w:val="00C208FF"/>
    <w:rsid w:val="00C23D1C"/>
    <w:rsid w:val="00C24906"/>
    <w:rsid w:val="00C2563D"/>
    <w:rsid w:val="00C274FD"/>
    <w:rsid w:val="00C3294F"/>
    <w:rsid w:val="00C404F7"/>
    <w:rsid w:val="00C435E0"/>
    <w:rsid w:val="00C45ECB"/>
    <w:rsid w:val="00C53DB9"/>
    <w:rsid w:val="00C56997"/>
    <w:rsid w:val="00C56E43"/>
    <w:rsid w:val="00C61E93"/>
    <w:rsid w:val="00C64699"/>
    <w:rsid w:val="00C664FC"/>
    <w:rsid w:val="00C772E2"/>
    <w:rsid w:val="00C813AB"/>
    <w:rsid w:val="00C91059"/>
    <w:rsid w:val="00C91594"/>
    <w:rsid w:val="00C94BDD"/>
    <w:rsid w:val="00CA50FC"/>
    <w:rsid w:val="00CA5191"/>
    <w:rsid w:val="00CB2D88"/>
    <w:rsid w:val="00CB3249"/>
    <w:rsid w:val="00CB3BF4"/>
    <w:rsid w:val="00CC3373"/>
    <w:rsid w:val="00CC6AC3"/>
    <w:rsid w:val="00CD0FF3"/>
    <w:rsid w:val="00CE4628"/>
    <w:rsid w:val="00CE5BB3"/>
    <w:rsid w:val="00D027A0"/>
    <w:rsid w:val="00D06C6F"/>
    <w:rsid w:val="00D075CF"/>
    <w:rsid w:val="00D12701"/>
    <w:rsid w:val="00D15733"/>
    <w:rsid w:val="00D159DC"/>
    <w:rsid w:val="00D167FD"/>
    <w:rsid w:val="00D16B11"/>
    <w:rsid w:val="00D25610"/>
    <w:rsid w:val="00D30715"/>
    <w:rsid w:val="00D31F30"/>
    <w:rsid w:val="00D343F6"/>
    <w:rsid w:val="00D34CDB"/>
    <w:rsid w:val="00D36172"/>
    <w:rsid w:val="00D40004"/>
    <w:rsid w:val="00D442A8"/>
    <w:rsid w:val="00D46C7D"/>
    <w:rsid w:val="00D475F8"/>
    <w:rsid w:val="00D52003"/>
    <w:rsid w:val="00D67644"/>
    <w:rsid w:val="00D70495"/>
    <w:rsid w:val="00D7793F"/>
    <w:rsid w:val="00D81091"/>
    <w:rsid w:val="00D82A46"/>
    <w:rsid w:val="00D93C19"/>
    <w:rsid w:val="00D957A0"/>
    <w:rsid w:val="00D969CB"/>
    <w:rsid w:val="00DA3C45"/>
    <w:rsid w:val="00DA688A"/>
    <w:rsid w:val="00DB31F5"/>
    <w:rsid w:val="00DB682C"/>
    <w:rsid w:val="00DC22BC"/>
    <w:rsid w:val="00DC2FBF"/>
    <w:rsid w:val="00DC4788"/>
    <w:rsid w:val="00DD3E33"/>
    <w:rsid w:val="00DD6E1A"/>
    <w:rsid w:val="00DD6FA1"/>
    <w:rsid w:val="00DE655C"/>
    <w:rsid w:val="00DF4403"/>
    <w:rsid w:val="00DF4FA3"/>
    <w:rsid w:val="00E20E66"/>
    <w:rsid w:val="00E222C5"/>
    <w:rsid w:val="00E31250"/>
    <w:rsid w:val="00E33DB3"/>
    <w:rsid w:val="00E441B5"/>
    <w:rsid w:val="00E56E93"/>
    <w:rsid w:val="00E847F0"/>
    <w:rsid w:val="00E85442"/>
    <w:rsid w:val="00E86CE4"/>
    <w:rsid w:val="00E93E7D"/>
    <w:rsid w:val="00E95D00"/>
    <w:rsid w:val="00E9718A"/>
    <w:rsid w:val="00EA449A"/>
    <w:rsid w:val="00EA50F3"/>
    <w:rsid w:val="00EB5D7D"/>
    <w:rsid w:val="00ED0797"/>
    <w:rsid w:val="00ED0C74"/>
    <w:rsid w:val="00ED7DC4"/>
    <w:rsid w:val="00EE1DC3"/>
    <w:rsid w:val="00EE3A02"/>
    <w:rsid w:val="00EE4C64"/>
    <w:rsid w:val="00EF0027"/>
    <w:rsid w:val="00EF1411"/>
    <w:rsid w:val="00F03670"/>
    <w:rsid w:val="00F053C7"/>
    <w:rsid w:val="00F12B7E"/>
    <w:rsid w:val="00F13A0C"/>
    <w:rsid w:val="00F13E47"/>
    <w:rsid w:val="00F15710"/>
    <w:rsid w:val="00F176B8"/>
    <w:rsid w:val="00F23532"/>
    <w:rsid w:val="00F272F7"/>
    <w:rsid w:val="00F30F69"/>
    <w:rsid w:val="00F37C65"/>
    <w:rsid w:val="00F42D63"/>
    <w:rsid w:val="00F51D8D"/>
    <w:rsid w:val="00F55157"/>
    <w:rsid w:val="00F57E34"/>
    <w:rsid w:val="00F57FB9"/>
    <w:rsid w:val="00F63DAC"/>
    <w:rsid w:val="00F732C7"/>
    <w:rsid w:val="00F77407"/>
    <w:rsid w:val="00F8297F"/>
    <w:rsid w:val="00F841FB"/>
    <w:rsid w:val="00F87CF7"/>
    <w:rsid w:val="00F9722D"/>
    <w:rsid w:val="00FA6F27"/>
    <w:rsid w:val="00FB08D3"/>
    <w:rsid w:val="00FB5812"/>
    <w:rsid w:val="00FC138A"/>
    <w:rsid w:val="00FC571E"/>
    <w:rsid w:val="00FC70FA"/>
    <w:rsid w:val="00FD0B06"/>
    <w:rsid w:val="00FD15C5"/>
    <w:rsid w:val="00FD1D0C"/>
    <w:rsid w:val="00FD6ABC"/>
    <w:rsid w:val="00FE52F9"/>
    <w:rsid w:val="00FE7CA2"/>
    <w:rsid w:val="00FF08ED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631E0"/>
  <w15:docId w15:val="{7BC72C78-8C76-492F-A45F-3178724E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25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F25D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F25D6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B772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23E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16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16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16F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16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16FD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33378E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D9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7A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95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7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%C5%99%C3%AD%C5%BEek_(znak)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K%C5%99%C3%AD%C5%BEek_(znak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K%C5%99%C3%AD%C5%BEek_(znak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s.wikipedia.org/wiki/K%C5%99%C3%AD%C5%BEek_(znak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K%C5%99%C3%AD%C5%BEek_(znak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9CEB-8620-4984-B59F-DD9E8EA6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1307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Svitáková Simona</dc:creator>
  <cp:lastModifiedBy>Trenzová Daniela</cp:lastModifiedBy>
  <cp:revision>3</cp:revision>
  <cp:lastPrinted>2018-12-04T09:55:00Z</cp:lastPrinted>
  <dcterms:created xsi:type="dcterms:W3CDTF">2018-12-18T08:02:00Z</dcterms:created>
  <dcterms:modified xsi:type="dcterms:W3CDTF">2018-12-18T08:02:00Z</dcterms:modified>
</cp:coreProperties>
</file>