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49" w:rsidRDefault="00E76F49" w:rsidP="00E76F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C4C4C"/>
          <w:sz w:val="23"/>
          <w:szCs w:val="23"/>
          <w:u w:val="single"/>
          <w:lang w:eastAsia="cs-CZ"/>
        </w:rPr>
      </w:pPr>
      <w:bookmarkStart w:id="0" w:name="_GoBack"/>
      <w:bookmarkEnd w:id="0"/>
      <w:r w:rsidRPr="00E76F49">
        <w:rPr>
          <w:rFonts w:ascii="Segoe UI" w:eastAsia="Times New Roman" w:hAnsi="Segoe UI" w:cs="Segoe UI"/>
          <w:color w:val="4C4C4C"/>
          <w:sz w:val="23"/>
          <w:szCs w:val="23"/>
          <w:u w:val="single"/>
          <w:lang w:eastAsia="cs-CZ"/>
        </w:rPr>
        <w:t>Přepis reportáže na téma BEZPAPÍROVÁ v TV Nova</w:t>
      </w:r>
    </w:p>
    <w:p w:rsidR="00173354" w:rsidRPr="00E76F49" w:rsidRDefault="00173354" w:rsidP="00E76F4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C4C4C"/>
          <w:sz w:val="23"/>
          <w:szCs w:val="23"/>
          <w:u w:val="single"/>
          <w:lang w:eastAsia="cs-CZ"/>
        </w:rPr>
      </w:pPr>
      <w:r>
        <w:rPr>
          <w:rFonts w:ascii="Segoe UI" w:eastAsia="Times New Roman" w:hAnsi="Segoe UI" w:cs="Segoe UI"/>
          <w:color w:val="4C4C4C"/>
          <w:sz w:val="23"/>
          <w:szCs w:val="23"/>
          <w:u w:val="single"/>
          <w:lang w:eastAsia="cs-CZ"/>
        </w:rPr>
        <w:t>Z 21.12.2019</w:t>
      </w:r>
    </w:p>
    <w:p w:rsidR="00E76F49" w:rsidRDefault="00E76F49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</w:p>
    <w:p w:rsidR="00E76F49" w:rsidRDefault="00E76F49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Lucie Borhyová, moderátorka: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Ostravský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dopravní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podnik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jako první v Česku ruší papírové jízdenky. Jejich platnost vyprší v březnu 2020. Od nového roku už je ale cestující nikde nekoupí.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Rey Koranteng, moderátor: Lidé budou platit jízdné výhradně elektronicky. O papírové jízdenky je totiž malý zájem, navíc se ušetří za tisk a také je to ekologičtější.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Lucie Cochlarová, reportérka: Takhle se jízdenky v Ostravě označovaly dlouhé roky. Od nového roku se vše změní.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Daniel Morys, generální ředitel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Dopravního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podniku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Ostrava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: O zrušení papírových jízdenek v Ostravě si vlastně řekli sami cestující. Dneska již u krátkodobých jízdenek více než 70 procent lidí používá platební kartu.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Lucie Cochlarová, reportérka: Podle dopravního podniku byl důvodem přeměny technologický pokrok, také úspora peněz a papíru.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Karolína Rycková, mluvčí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DPO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: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Dopravní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podnik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Ostrava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tady tím řešením ušetří přibližně deset milionů korun ročně.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Respondent: Mně to určitě vadí, protože já jsem takový ten takzvaný negramot. Já moc neumím přes ten telefon a takové věci... Takže bych radši byla pro ty jízdenky papírové si koupit. / Zkoumala jsem to tady na Hranečníku, protože někdo tam měl problém si koupit tu kreditku. / Máme smůlu, no.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Lucie Cochlarová, reportérka: Jízdenky není delší dobu možné koupit u řidiče. Navíc už nejsou k dostání ani v některých trafikách. Automatů na kreditní jízdenky bude 18 na důležitých dopravních uzlech. Stroj na karty funguje skoro jako bankomat.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Daniel Morys, generální ředitel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Dopravního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podniku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Ostrava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: Zde si zvolíte částku, kterou chcete dobít. Například základní hodnota na kreditní jízdenku je sto korun, která v tuto chvíli stačí na pět jízdenek. Přiloží se karta a vidíte, že máme na této kartě přesně dvě stě korun.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Karolína Rycková, mluvčí </w:t>
      </w:r>
      <w:r w:rsidRPr="00363AD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single" w:sz="6" w:space="0" w:color="F7EBCA" w:frame="1"/>
          <w:shd w:val="clear" w:color="auto" w:fill="FDEFC5"/>
          <w:lang w:eastAsia="cs-CZ"/>
        </w:rPr>
        <w:t>DPO</w:t>
      </w: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: Papírové jízdenky budeme v našich vozidlech akceptovat až do konce března. Poté zmizí z vozidel i ty tradiční červené označovače.</w:t>
      </w:r>
    </w:p>
    <w:p w:rsidR="00363AD6" w:rsidRPr="00363AD6" w:rsidRDefault="00363AD6" w:rsidP="00363A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</w:pPr>
      <w:r w:rsidRPr="00363AD6">
        <w:rPr>
          <w:rFonts w:ascii="Segoe UI" w:eastAsia="Times New Roman" w:hAnsi="Segoe UI" w:cs="Segoe UI"/>
          <w:color w:val="4C4C4C"/>
          <w:sz w:val="23"/>
          <w:szCs w:val="23"/>
          <w:lang w:eastAsia="cs-CZ"/>
        </w:rPr>
        <w:t>Lucie Cochlarová, reportérka: Ty už podnik prodal do jiných měst. Například do Olomouce nebo Pardubic. Ostatní města přechod na elektronický systém zvažují.</w:t>
      </w:r>
    </w:p>
    <w:p w:rsidR="00006FFB" w:rsidRDefault="00006FFB"/>
    <w:sectPr w:rsidR="0000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D6"/>
    <w:rsid w:val="00006FFB"/>
    <w:rsid w:val="00173354"/>
    <w:rsid w:val="00363AD6"/>
    <w:rsid w:val="00DF3848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-hl">
    <w:name w:val="article-hl"/>
    <w:basedOn w:val="Standardnpsmoodstavce"/>
    <w:rsid w:val="0036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-hl">
    <w:name w:val="article-hl"/>
    <w:basedOn w:val="Standardnpsmoodstavce"/>
    <w:rsid w:val="0036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Fucsíková Dominika</dc:creator>
  <cp:lastModifiedBy>nszm-13</cp:lastModifiedBy>
  <cp:revision>2</cp:revision>
  <dcterms:created xsi:type="dcterms:W3CDTF">2021-09-13T11:49:00Z</dcterms:created>
  <dcterms:modified xsi:type="dcterms:W3CDTF">2021-09-13T11:49:00Z</dcterms:modified>
</cp:coreProperties>
</file>