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E8A5" w14:textId="64744B64" w:rsidR="00135684" w:rsidRDefault="00F85B82">
      <w:bookmarkStart w:id="0" w:name="_Hlk85449513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7D79E58" wp14:editId="1204AB31">
            <wp:simplePos x="0" y="0"/>
            <wp:positionH relativeFrom="column">
              <wp:posOffset>5135880</wp:posOffset>
            </wp:positionH>
            <wp:positionV relativeFrom="paragraph">
              <wp:posOffset>-732155</wp:posOffset>
            </wp:positionV>
            <wp:extent cx="1325245" cy="1858010"/>
            <wp:effectExtent l="0" t="0" r="8255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Tisková zpráva ze dne 9. 10. 2021 (Ústí nad Labem)</w:t>
      </w:r>
    </w:p>
    <w:p w14:paraId="5C7D2640" w14:textId="483146CE" w:rsidR="00F85B82" w:rsidRDefault="00F85B82"/>
    <w:p w14:paraId="257639B5" w14:textId="4390ABAC" w:rsidR="00F85B82" w:rsidRDefault="00F85B82"/>
    <w:p w14:paraId="2016B3F0" w14:textId="2201B87C" w:rsidR="00F85B82" w:rsidRDefault="00F85B82"/>
    <w:p w14:paraId="6A978A34" w14:textId="7C74E0C0" w:rsidR="00F85B82" w:rsidRPr="00A5036F" w:rsidRDefault="00F85B82" w:rsidP="00F85B82">
      <w:pPr>
        <w:jc w:val="center"/>
        <w:rPr>
          <w:b/>
          <w:bCs/>
          <w:sz w:val="32"/>
          <w:szCs w:val="32"/>
        </w:rPr>
      </w:pPr>
      <w:r w:rsidRPr="00A5036F">
        <w:rPr>
          <w:b/>
          <w:bCs/>
          <w:sz w:val="32"/>
          <w:szCs w:val="32"/>
        </w:rPr>
        <w:t xml:space="preserve">VŠECHNO JINAK </w:t>
      </w:r>
    </w:p>
    <w:p w14:paraId="529DCEF9" w14:textId="77777777" w:rsidR="00F85B82" w:rsidRDefault="00F85B82" w:rsidP="00F85B82">
      <w:pPr>
        <w:jc w:val="center"/>
        <w:rPr>
          <w:b/>
          <w:bCs/>
          <w:sz w:val="32"/>
          <w:szCs w:val="32"/>
        </w:rPr>
      </w:pPr>
      <w:r w:rsidRPr="00A5036F">
        <w:rPr>
          <w:b/>
          <w:bCs/>
          <w:sz w:val="32"/>
          <w:szCs w:val="32"/>
        </w:rPr>
        <w:t>projekce filmu o dobrovolnictví</w:t>
      </w:r>
    </w:p>
    <w:p w14:paraId="0B19F762" w14:textId="1DD0C199" w:rsidR="00F85B82" w:rsidRDefault="00B47E83" w:rsidP="00C23558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9FC5C6" wp14:editId="7C2856F0">
            <wp:extent cx="2674325" cy="571500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53" cy="5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24AB" w14:textId="77777777" w:rsidR="00F85B82" w:rsidRPr="00A5036F" w:rsidRDefault="00F85B82" w:rsidP="00F85B82">
      <w:pPr>
        <w:jc w:val="center"/>
        <w:rPr>
          <w:b/>
          <w:bCs/>
          <w:sz w:val="24"/>
          <w:szCs w:val="24"/>
        </w:rPr>
      </w:pPr>
    </w:p>
    <w:p w14:paraId="316FAB8F" w14:textId="77777777" w:rsidR="00F85B82" w:rsidRPr="00F528BD" w:rsidRDefault="00F85B82" w:rsidP="00F85B82">
      <w:pPr>
        <w:rPr>
          <w:sz w:val="24"/>
          <w:szCs w:val="24"/>
        </w:rPr>
      </w:pPr>
      <w:r w:rsidRPr="00F528BD">
        <w:rPr>
          <w:sz w:val="24"/>
          <w:szCs w:val="24"/>
        </w:rPr>
        <w:t xml:space="preserve">V rámci Dnů české a německé kultury proběhla dne 9. října 2021 v Kulturním centru Řehlovice akce s názvem Všechno jinak aneb Jeden rok dobrovolné služby v Čechách a Sasku. Ve spolupráci s obecně prospěšnou společností </w:t>
      </w:r>
      <w:proofErr w:type="spellStart"/>
      <w:r w:rsidRPr="00F528BD">
        <w:rPr>
          <w:sz w:val="24"/>
          <w:szCs w:val="24"/>
        </w:rPr>
        <w:t>Collegium</w:t>
      </w:r>
      <w:proofErr w:type="spellEnd"/>
      <w:r w:rsidRPr="00F528BD">
        <w:rPr>
          <w:sz w:val="24"/>
          <w:szCs w:val="24"/>
        </w:rPr>
        <w:t xml:space="preserve"> </w:t>
      </w:r>
      <w:proofErr w:type="spellStart"/>
      <w:r w:rsidRPr="00F528BD">
        <w:rPr>
          <w:sz w:val="24"/>
          <w:szCs w:val="24"/>
        </w:rPr>
        <w:t>Bohemicum</w:t>
      </w:r>
      <w:proofErr w:type="spellEnd"/>
      <w:r w:rsidRPr="00F528BD">
        <w:rPr>
          <w:sz w:val="24"/>
          <w:szCs w:val="24"/>
        </w:rPr>
        <w:t xml:space="preserve"> zde Dobrovolnické centrum Ústí nad Labem připravilo pro návštěvníky bohatý program. </w:t>
      </w:r>
    </w:p>
    <w:p w14:paraId="2415551B" w14:textId="77777777" w:rsidR="00F85B82" w:rsidRPr="00F528BD" w:rsidRDefault="00F85B82" w:rsidP="00F85B82">
      <w:pPr>
        <w:rPr>
          <w:sz w:val="24"/>
          <w:szCs w:val="24"/>
        </w:rPr>
      </w:pPr>
      <w:r w:rsidRPr="00F528BD">
        <w:rPr>
          <w:sz w:val="24"/>
          <w:szCs w:val="24"/>
        </w:rPr>
        <w:t xml:space="preserve">Hlavní událostí celého odpoledne byla projekce časosběrného dokumentu Všechno jinak. </w:t>
      </w:r>
      <w:r w:rsidRPr="00F85B82">
        <w:rPr>
          <w:sz w:val="24"/>
          <w:szCs w:val="24"/>
        </w:rPr>
        <w:t>Film vznikl z prostředků Euroregionu Elbe Labe pro potřeby projektu Silní sousedé 2.0 podporovaného fondem SN-CZ</w:t>
      </w:r>
      <w:r>
        <w:rPr>
          <w:sz w:val="24"/>
          <w:szCs w:val="24"/>
        </w:rPr>
        <w:t xml:space="preserve"> a</w:t>
      </w:r>
      <w:r w:rsidRPr="00F528BD">
        <w:rPr>
          <w:sz w:val="24"/>
          <w:szCs w:val="24"/>
        </w:rPr>
        <w:t xml:space="preserve"> monitoruje dobrovolnickou práci dvou dívek v sousední zemi v průběhu celého roku. Ojedinělost dokumentu spočívá v zachycení autentických pocitů dívek v konkrétním čase a v konkrétní situaci. Není tu žádný prostor pro zkreslení, jež může způsobit vzpomínka, která již je součástí celkového pocitu z prožité zkušenosti. Je to teď a tady včetně spontánních reakcí na neočekávané situace typu lockdown a změny plánů a představ s ním souvisejících. Dokument je cenným svědectvím o překročení vlastního stínu i odvaze neutéct do bezpečí domovské země při setkání s kulturními i jazykovými bariérami. </w:t>
      </w:r>
    </w:p>
    <w:p w14:paraId="616EC393" w14:textId="77777777" w:rsidR="00F85B82" w:rsidRPr="00F528BD" w:rsidRDefault="00F85B82" w:rsidP="00F85B82">
      <w:pPr>
        <w:rPr>
          <w:sz w:val="24"/>
          <w:szCs w:val="24"/>
        </w:rPr>
      </w:pPr>
      <w:r w:rsidRPr="00F528BD">
        <w:rPr>
          <w:sz w:val="24"/>
          <w:szCs w:val="24"/>
        </w:rPr>
        <w:t>Česká hrdinka filmu se akce zúčastnila a za německou stranu se přijeli podívat dva současní dobrovolníci, jedni z mnoha, kteří letos pracují v českých organizacích. Díky jejich přítomnosti se po skončení projekce rozpoutala velmi zajímavá panelová diskuze, při níž byly zodpovězeny všechny dotazy publika. Film i vystoupení dobrovolníků sklidily zasloužený potlesk, možná i díky skvěle odvedené práci tlumočnice Anny Zubíkové – naší bývalé dobrovolnice.</w:t>
      </w:r>
    </w:p>
    <w:p w14:paraId="7151C547" w14:textId="77777777" w:rsidR="00F85B82" w:rsidRPr="00F528BD" w:rsidRDefault="00F85B82" w:rsidP="00F85B82">
      <w:pPr>
        <w:rPr>
          <w:sz w:val="24"/>
          <w:szCs w:val="24"/>
        </w:rPr>
      </w:pPr>
      <w:r w:rsidRPr="00F528BD">
        <w:rPr>
          <w:sz w:val="24"/>
          <w:szCs w:val="24"/>
        </w:rPr>
        <w:t xml:space="preserve">Po krátké pauze určené pro občerstvení následoval program OPS </w:t>
      </w:r>
      <w:proofErr w:type="spellStart"/>
      <w:r w:rsidRPr="00F528BD">
        <w:rPr>
          <w:sz w:val="24"/>
          <w:szCs w:val="24"/>
        </w:rPr>
        <w:t>Collegium</w:t>
      </w:r>
      <w:proofErr w:type="spellEnd"/>
      <w:r w:rsidRPr="00F528BD">
        <w:rPr>
          <w:sz w:val="24"/>
          <w:szCs w:val="24"/>
        </w:rPr>
        <w:t xml:space="preserve"> </w:t>
      </w:r>
      <w:proofErr w:type="spellStart"/>
      <w:r w:rsidRPr="00F528BD">
        <w:rPr>
          <w:sz w:val="24"/>
          <w:szCs w:val="24"/>
        </w:rPr>
        <w:t>Bohemicum</w:t>
      </w:r>
      <w:proofErr w:type="spellEnd"/>
      <w:r w:rsidRPr="00F528BD">
        <w:rPr>
          <w:sz w:val="24"/>
          <w:szCs w:val="24"/>
        </w:rPr>
        <w:t xml:space="preserve">, během něhož se zájemci mohli zapojit do zajímavého workshopu s názvem </w:t>
      </w:r>
      <w:r w:rsidRPr="00F528BD">
        <w:rPr>
          <w:i/>
          <w:iCs/>
          <w:sz w:val="24"/>
          <w:szCs w:val="24"/>
        </w:rPr>
        <w:t xml:space="preserve">Co pro nás znamená domov a jak o něj pečujeme?, </w:t>
      </w:r>
      <w:r w:rsidRPr="00F528BD">
        <w:rPr>
          <w:sz w:val="24"/>
          <w:szCs w:val="24"/>
        </w:rPr>
        <w:t xml:space="preserve">po němž následovala přednáška Christophera </w:t>
      </w:r>
      <w:proofErr w:type="spellStart"/>
      <w:r w:rsidRPr="00F528BD">
        <w:rPr>
          <w:sz w:val="24"/>
          <w:szCs w:val="24"/>
        </w:rPr>
        <w:t>Mauerera</w:t>
      </w:r>
      <w:proofErr w:type="spellEnd"/>
      <w:r w:rsidRPr="00F528BD">
        <w:rPr>
          <w:sz w:val="24"/>
          <w:szCs w:val="24"/>
        </w:rPr>
        <w:t xml:space="preserve"> ze sdružení </w:t>
      </w:r>
      <w:proofErr w:type="spellStart"/>
      <w:r w:rsidRPr="00F528BD">
        <w:rPr>
          <w:sz w:val="24"/>
          <w:szCs w:val="24"/>
        </w:rPr>
        <w:t>Ackermann-Gemeinde</w:t>
      </w:r>
      <w:proofErr w:type="spellEnd"/>
      <w:r w:rsidRPr="00F528BD">
        <w:rPr>
          <w:sz w:val="24"/>
          <w:szCs w:val="24"/>
        </w:rPr>
        <w:t xml:space="preserve"> a jazykové animace Květy </w:t>
      </w:r>
      <w:proofErr w:type="spellStart"/>
      <w:r w:rsidRPr="00F528BD">
        <w:rPr>
          <w:sz w:val="24"/>
          <w:szCs w:val="24"/>
        </w:rPr>
        <w:t>Šelbické</w:t>
      </w:r>
      <w:proofErr w:type="spellEnd"/>
      <w:r w:rsidRPr="00F528BD">
        <w:rPr>
          <w:sz w:val="24"/>
          <w:szCs w:val="24"/>
        </w:rPr>
        <w:t xml:space="preserve"> ze společnosti Tandem. </w:t>
      </w:r>
    </w:p>
    <w:p w14:paraId="690A1DB1" w14:textId="5025C5B0" w:rsidR="00F85B82" w:rsidRDefault="00F85B82" w:rsidP="00F85B82">
      <w:pPr>
        <w:rPr>
          <w:sz w:val="24"/>
          <w:szCs w:val="24"/>
        </w:rPr>
      </w:pPr>
      <w:r w:rsidRPr="00F528BD">
        <w:rPr>
          <w:sz w:val="24"/>
          <w:szCs w:val="24"/>
        </w:rPr>
        <w:t>Počasí nám celý den přálo, takže se část aktivit mohla odehrát venku v krásném prostředí areálu Kulturního centra Řehlovice a kolem šesté hodiny večer byl k odjezdu zpět do Ústí připraven mikrobus, který návštěvníky po takto aktivně stráveném odpoledni zavezl domů.</w:t>
      </w:r>
    </w:p>
    <w:p w14:paraId="6046CCBE" w14:textId="77777777" w:rsidR="00F85B82" w:rsidRDefault="00F85B82" w:rsidP="00F85B82">
      <w:pPr>
        <w:pStyle w:val="Zkladntext"/>
        <w:jc w:val="both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lastRenderedPageBreak/>
        <w:t>Kontakty</w:t>
      </w:r>
      <w:r w:rsidRPr="00CE6578">
        <w:rPr>
          <w:b/>
          <w:sz w:val="22"/>
          <w:szCs w:val="22"/>
          <w:lang w:val="cs-CZ"/>
        </w:rPr>
        <w:t>:</w:t>
      </w:r>
      <w:r>
        <w:rPr>
          <w:b/>
          <w:sz w:val="22"/>
          <w:szCs w:val="22"/>
          <w:lang w:val="cs-CZ"/>
        </w:rPr>
        <w:t xml:space="preserve"> </w:t>
      </w:r>
    </w:p>
    <w:p w14:paraId="5562C93B" w14:textId="431047F5" w:rsidR="00F85B82" w:rsidRDefault="00F85B82" w:rsidP="00F85B82">
      <w:pPr>
        <w:pStyle w:val="Normlnweb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222222"/>
        </w:rPr>
        <w:t>tel.: +420</w:t>
      </w:r>
      <w:r w:rsidRPr="00D06F2A">
        <w:t xml:space="preserve"> </w:t>
      </w:r>
      <w:r w:rsidR="00D06F2A">
        <w:rPr>
          <w:color w:val="222222"/>
          <w:shd w:val="clear" w:color="auto" w:fill="FFFFFF"/>
        </w:rPr>
        <w:t xml:space="preserve">608 261 848, </w:t>
      </w:r>
      <w:r>
        <w:rPr>
          <w:color w:val="222222"/>
        </w:rPr>
        <w:t>e-mail: </w:t>
      </w:r>
      <w:hyperlink r:id="rId6" w:tgtFrame="_blank" w:history="1">
        <w:r>
          <w:rPr>
            <w:rStyle w:val="Hypertextovodkaz"/>
            <w:color w:val="1155CC"/>
          </w:rPr>
          <w:t>nada.pazoutova@dcul.eu</w:t>
        </w:r>
      </w:hyperlink>
    </w:p>
    <w:p w14:paraId="2D69309F" w14:textId="3C8F5D75" w:rsidR="00F85B82" w:rsidRDefault="00F85B82" w:rsidP="00F85B82">
      <w:pPr>
        <w:pStyle w:val="Zkladntext"/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Mgr. Naděžda Pažoutová, koordinátorka projektu Silní sousedé 2.0 </w:t>
      </w:r>
    </w:p>
    <w:p w14:paraId="541DDF9B" w14:textId="77777777" w:rsidR="00F85B82" w:rsidRPr="00F528BD" w:rsidRDefault="00F85B82" w:rsidP="00F85B82">
      <w:pPr>
        <w:rPr>
          <w:sz w:val="24"/>
          <w:szCs w:val="24"/>
        </w:rPr>
      </w:pPr>
    </w:p>
    <w:p w14:paraId="370F2CA9" w14:textId="650CBD54" w:rsidR="00F85B82" w:rsidRDefault="00E909A5">
      <w:r w:rsidRPr="00E909A5">
        <w:rPr>
          <w:noProof/>
        </w:rPr>
        <w:drawing>
          <wp:inline distT="0" distB="0" distL="0" distR="0" wp14:anchorId="223AE9F7" wp14:editId="5E7D43B0">
            <wp:extent cx="5760720" cy="4320540"/>
            <wp:effectExtent l="0" t="0" r="0" b="3810"/>
            <wp:docPr id="3" name="Obrázek 3" descr="Obsah obrázku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065F" w14:textId="679E4F10" w:rsidR="00F85B82" w:rsidRDefault="00F85B82"/>
    <w:p w14:paraId="3F4C0FE0" w14:textId="6409CFE7" w:rsidR="00F85B82" w:rsidRDefault="00F85B82"/>
    <w:p w14:paraId="35C526CB" w14:textId="22782CAC" w:rsidR="00F85B82" w:rsidRDefault="00F46988" w:rsidP="00F46988">
      <w:r>
        <w:rPr>
          <w:noProof/>
        </w:rPr>
        <w:drawing>
          <wp:inline distT="0" distB="0" distL="0" distR="0" wp14:anchorId="16DEE4F1" wp14:editId="4A9E4770">
            <wp:extent cx="1985916" cy="10363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21" cy="108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B0A">
        <w:rPr>
          <w:noProof/>
        </w:rPr>
        <w:drawing>
          <wp:inline distT="0" distB="0" distL="0" distR="0" wp14:anchorId="7BF853A7" wp14:editId="1763B23F">
            <wp:extent cx="1837174" cy="4972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34" cy="5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82C">
        <w:rPr>
          <w:noProof/>
        </w:rPr>
        <w:drawing>
          <wp:inline distT="0" distB="0" distL="0" distR="0" wp14:anchorId="5D4D616D" wp14:editId="17C4D4F8">
            <wp:extent cx="1087754" cy="8839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05" cy="8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B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B7"/>
    <w:rsid w:val="00165C57"/>
    <w:rsid w:val="002509CE"/>
    <w:rsid w:val="002908C0"/>
    <w:rsid w:val="0031411C"/>
    <w:rsid w:val="004E36B7"/>
    <w:rsid w:val="00520778"/>
    <w:rsid w:val="006D4D99"/>
    <w:rsid w:val="007C782C"/>
    <w:rsid w:val="009551FC"/>
    <w:rsid w:val="00A2644D"/>
    <w:rsid w:val="00B44715"/>
    <w:rsid w:val="00B47E83"/>
    <w:rsid w:val="00C23558"/>
    <w:rsid w:val="00C86A84"/>
    <w:rsid w:val="00D06F2A"/>
    <w:rsid w:val="00DC4B0A"/>
    <w:rsid w:val="00E909A5"/>
    <w:rsid w:val="00F46988"/>
    <w:rsid w:val="00F8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F67D9"/>
  <w15:chartTrackingRefBased/>
  <w15:docId w15:val="{F1DA57F4-F60F-4D9F-9D00-BEFA5319A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F85B82"/>
    <w:rPr>
      <w:color w:val="000080"/>
      <w:u w:val="single"/>
    </w:rPr>
  </w:style>
  <w:style w:type="paragraph" w:styleId="Zkladntext">
    <w:name w:val="Body Text"/>
    <w:basedOn w:val="Normln"/>
    <w:link w:val="ZkladntextChar"/>
    <w:semiHidden/>
    <w:rsid w:val="00F85B8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F85B82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Normlnweb">
    <w:name w:val="Normal (Web)"/>
    <w:basedOn w:val="Normln"/>
    <w:uiPriority w:val="99"/>
    <w:semiHidden/>
    <w:unhideWhenUsed/>
    <w:rsid w:val="00F85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F85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da.pazoutova@dcul.e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361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Naděžda Pažoutová</dc:creator>
  <cp:keywords/>
  <dc:description/>
  <cp:lastModifiedBy>Naděžda Pažoutová</cp:lastModifiedBy>
  <cp:revision>16</cp:revision>
  <dcterms:created xsi:type="dcterms:W3CDTF">2021-10-18T09:33:00Z</dcterms:created>
  <dcterms:modified xsi:type="dcterms:W3CDTF">2022-03-09T15:20:00Z</dcterms:modified>
</cp:coreProperties>
</file>